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A1" w:rsidRDefault="008F61A1" w:rsidP="008F61A1">
      <w:r>
        <w:t xml:space="preserve">Základná škola s materskou školou Dávida Mészárosa  - Mészáros Dávid Alapiskola és Óvoda, </w:t>
      </w:r>
    </w:p>
    <w:p w:rsidR="008F61A1" w:rsidRDefault="008F61A1" w:rsidP="008F61A1">
      <w:r>
        <w:t>Školský objekt 888, 925 32 Veľká Mača</w:t>
      </w:r>
    </w:p>
    <w:p w:rsidR="008F61A1" w:rsidRDefault="008F61A1" w:rsidP="008F61A1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718A8BC0" wp14:editId="6B20290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4BD1E6B3" wp14:editId="4E8C4B0D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77280C62" wp14:editId="5670039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A1" w:rsidRDefault="008F61A1" w:rsidP="008F61A1"/>
    <w:p w:rsidR="008F61A1" w:rsidRDefault="008F61A1" w:rsidP="008F61A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8F61A1" w:rsidRDefault="008F61A1" w:rsidP="008F61A1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8F61A1" w:rsidRDefault="008F61A1" w:rsidP="008F61A1"/>
    <w:p w:rsidR="008F61A1" w:rsidRDefault="008F61A1" w:rsidP="008F61A1">
      <w:r>
        <w:rPr>
          <w:sz w:val="24"/>
          <w:szCs w:val="24"/>
        </w:rPr>
        <w:t>TEVÉKENYÉG TERV</w:t>
      </w:r>
    </w:p>
    <w:p w:rsidR="008F61A1" w:rsidRPr="005C7AF0" w:rsidRDefault="008F61A1" w:rsidP="008F61A1">
      <w:pPr>
        <w:spacing w:after="0"/>
        <w:rPr>
          <w:sz w:val="24"/>
          <w:szCs w:val="24"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 w:rsidRPr="005C7AF0">
        <w:rPr>
          <w:sz w:val="24"/>
          <w:szCs w:val="24"/>
        </w:rPr>
        <w:t>„Ragyogj fény“ – Az advent és a</w:t>
      </w:r>
      <w:r>
        <w:rPr>
          <w:sz w:val="24"/>
          <w:szCs w:val="24"/>
        </w:rPr>
        <w:t> </w:t>
      </w:r>
      <w:r w:rsidRPr="005C7AF0">
        <w:rPr>
          <w:sz w:val="24"/>
          <w:szCs w:val="24"/>
        </w:rPr>
        <w:t>karácsony lelki tartalmainak megértése, a</w:t>
      </w:r>
      <w:r>
        <w:rPr>
          <w:sz w:val="24"/>
          <w:szCs w:val="24"/>
        </w:rPr>
        <w:t> </w:t>
      </w:r>
      <w:r w:rsidRPr="005C7AF0">
        <w:rPr>
          <w:sz w:val="24"/>
          <w:szCs w:val="24"/>
        </w:rPr>
        <w:t>belső fény megtalálása – Karácsony a</w:t>
      </w:r>
      <w:r>
        <w:rPr>
          <w:sz w:val="24"/>
          <w:szCs w:val="24"/>
        </w:rPr>
        <w:t> </w:t>
      </w:r>
      <w:r w:rsidRPr="005C7AF0">
        <w:rPr>
          <w:sz w:val="24"/>
          <w:szCs w:val="24"/>
        </w:rPr>
        <w:t xml:space="preserve">nagyvilágban! – multikulturális nevelés mesével. </w:t>
      </w:r>
    </w:p>
    <w:p w:rsidR="008F61A1" w:rsidRPr="00B1194B" w:rsidRDefault="008F61A1" w:rsidP="008F61A1">
      <w:pPr>
        <w:rPr>
          <w:rFonts w:cstheme="minorHAnsi"/>
          <w:b/>
        </w:rPr>
      </w:pPr>
    </w:p>
    <w:p w:rsidR="008F61A1" w:rsidRDefault="008F61A1" w:rsidP="008F61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 w:rsidR="003A1EB8">
        <w:rPr>
          <w:rFonts w:cstheme="minorHAnsi"/>
          <w:sz w:val="24"/>
          <w:szCs w:val="24"/>
        </w:rPr>
        <w:t>Egy kis szeretet a cipősdobozban</w:t>
      </w:r>
      <w:bookmarkStart w:id="0" w:name="_GoBack"/>
      <w:bookmarkEnd w:id="0"/>
      <w:r w:rsidR="00012E25">
        <w:rPr>
          <w:rFonts w:cstheme="minorHAnsi"/>
          <w:sz w:val="24"/>
          <w:szCs w:val="24"/>
        </w:rPr>
        <w:t xml:space="preserve"> – cipősdoboz akció</w:t>
      </w:r>
    </w:p>
    <w:p w:rsidR="008F61A1" w:rsidRPr="005C7AF0" w:rsidRDefault="008F61A1" w:rsidP="008F61A1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</w:t>
      </w:r>
    </w:p>
    <w:p w:rsidR="008F61A1" w:rsidRPr="00B1194B" w:rsidRDefault="008F61A1" w:rsidP="008F61A1">
      <w:pPr>
        <w:rPr>
          <w:rFonts w:cstheme="minorHAnsi"/>
          <w:b/>
        </w:rPr>
      </w:pPr>
    </w:p>
    <w:p w:rsidR="008F61A1" w:rsidRDefault="008F61A1" w:rsidP="008F61A1">
      <w:pPr>
        <w:rPr>
          <w:rFonts w:cstheme="minorHAnsi"/>
          <w:b/>
          <w:sz w:val="24"/>
          <w:szCs w:val="24"/>
        </w:rPr>
      </w:pPr>
    </w:p>
    <w:p w:rsidR="008F61A1" w:rsidRDefault="008F61A1" w:rsidP="008F61A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8F61A1" w:rsidRPr="00BE765A" w:rsidRDefault="008F61A1" w:rsidP="008F61A1">
      <w:pPr>
        <w:spacing w:after="0"/>
        <w:rPr>
          <w:rFonts w:cstheme="minorHAnsi"/>
          <w:sz w:val="24"/>
          <w:szCs w:val="24"/>
        </w:rPr>
      </w:pPr>
    </w:p>
    <w:p w:rsidR="008F61A1" w:rsidRDefault="008F61A1" w:rsidP="008F61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Óvodája“</w:t>
      </w:r>
    </w:p>
    <w:p w:rsidR="008F61A1" w:rsidRPr="00BE765A" w:rsidRDefault="008F61A1" w:rsidP="008F61A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012E25">
        <w:rPr>
          <w:rFonts w:cstheme="minorHAnsi"/>
          <w:sz w:val="24"/>
          <w:szCs w:val="24"/>
        </w:rPr>
        <w:t>2018.12.13</w:t>
      </w:r>
      <w:r>
        <w:rPr>
          <w:rFonts w:cstheme="minorHAnsi"/>
          <w:sz w:val="24"/>
          <w:szCs w:val="24"/>
        </w:rPr>
        <w:t>.</w:t>
      </w:r>
      <w:r w:rsidR="00012E25">
        <w:rPr>
          <w:rFonts w:cstheme="minorHAnsi"/>
          <w:sz w:val="24"/>
          <w:szCs w:val="24"/>
        </w:rPr>
        <w:t>- 14.</w:t>
      </w:r>
    </w:p>
    <w:p w:rsidR="008F61A1" w:rsidRDefault="004619BF" w:rsidP="008F61A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 cipősdoboz akció</w:t>
      </w:r>
      <w:r w:rsidR="008F61A1">
        <w:rPr>
          <w:rFonts w:cstheme="minorHAnsi"/>
          <w:b/>
          <w:sz w:val="24"/>
          <w:szCs w:val="24"/>
        </w:rPr>
        <w:t xml:space="preserve"> megszervezéséért:</w:t>
      </w:r>
    </w:p>
    <w:p w:rsidR="008F61A1" w:rsidRDefault="00012E25" w:rsidP="008F61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</w:p>
    <w:p w:rsidR="004619BF" w:rsidRDefault="004619BF" w:rsidP="008F61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Fodor Szilvia</w:t>
      </w:r>
    </w:p>
    <w:p w:rsidR="008F61A1" w:rsidRDefault="008F61A1" w:rsidP="008F61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Juhos Erzsébet</w:t>
      </w:r>
    </w:p>
    <w:p w:rsidR="008F61A1" w:rsidRDefault="008F61A1" w:rsidP="008F61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</w:t>
      </w:r>
    </w:p>
    <w:p w:rsidR="008F61A1" w:rsidRDefault="004619BF" w:rsidP="008F61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Narancsík Szilvia</w:t>
      </w:r>
    </w:p>
    <w:p w:rsidR="008F61A1" w:rsidRDefault="008F61A1" w:rsidP="008F61A1">
      <w:pPr>
        <w:spacing w:after="0"/>
        <w:rPr>
          <w:rFonts w:cstheme="minorHAnsi"/>
          <w:sz w:val="24"/>
          <w:szCs w:val="24"/>
        </w:rPr>
      </w:pPr>
    </w:p>
    <w:p w:rsidR="008F61A1" w:rsidRDefault="008F61A1" w:rsidP="008F61A1">
      <w:pPr>
        <w:spacing w:after="0"/>
        <w:rPr>
          <w:rFonts w:cstheme="minorHAnsi"/>
          <w:sz w:val="24"/>
          <w:szCs w:val="24"/>
        </w:rPr>
      </w:pPr>
    </w:p>
    <w:p w:rsidR="008F61A1" w:rsidRDefault="008F61A1" w:rsidP="008F61A1"/>
    <w:p w:rsidR="008F61A1" w:rsidRDefault="008F61A1" w:rsidP="008F61A1"/>
    <w:p w:rsidR="008F61A1" w:rsidRDefault="008F61A1" w:rsidP="008F61A1"/>
    <w:p w:rsidR="008F61A1" w:rsidRDefault="008F61A1" w:rsidP="008F61A1">
      <w:r>
        <w:lastRenderedPageBreak/>
        <w:t xml:space="preserve">Základná škola s materskou školou Dávida Mészárosa  - Mészáros Dávid Alapiskola és Óvoda, </w:t>
      </w:r>
    </w:p>
    <w:p w:rsidR="008F61A1" w:rsidRDefault="008F61A1" w:rsidP="008F61A1">
      <w:r>
        <w:rPr>
          <w:noProof/>
          <w:lang w:eastAsia="sk-SK"/>
        </w:rPr>
        <w:t xml:space="preserve">                 </w:t>
      </w:r>
      <w:r>
        <w:rPr>
          <w:noProof/>
          <w:lang w:eastAsia="sk-SK"/>
        </w:rPr>
        <w:drawing>
          <wp:inline distT="0" distB="0" distL="0" distR="0" wp14:anchorId="22457DD0" wp14:editId="5EF84783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</w:t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75DC5A35" wp14:editId="217D997E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6A764286" wp14:editId="55E30105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61A1" w:rsidTr="000B09CF">
        <w:tc>
          <w:tcPr>
            <w:tcW w:w="9212" w:type="dxa"/>
            <w:gridSpan w:val="2"/>
          </w:tcPr>
          <w:p w:rsidR="008F61A1" w:rsidRDefault="008F61A1" w:rsidP="000B0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8F61A1" w:rsidTr="000B09CF">
        <w:tc>
          <w:tcPr>
            <w:tcW w:w="4606" w:type="dxa"/>
          </w:tcPr>
          <w:p w:rsidR="008F61A1" w:rsidRDefault="008F61A1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4606" w:type="dxa"/>
          </w:tcPr>
          <w:p w:rsidR="008F61A1" w:rsidRPr="007A6E2F" w:rsidRDefault="008F61A1" w:rsidP="000B09CF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Élményt nyújtó tevékenységek biztosítása.</w:t>
            </w:r>
          </w:p>
          <w:p w:rsidR="008F61A1" w:rsidRPr="00D54FAC" w:rsidRDefault="008F61A1" w:rsidP="000B09CF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 xml:space="preserve">Család – óvoda kapcsolatának mélyítése. </w:t>
            </w:r>
          </w:p>
          <w:p w:rsidR="004619BF" w:rsidRPr="007A6E2F" w:rsidRDefault="008F61A1" w:rsidP="004619BF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54FAC">
              <w:rPr>
                <w:sz w:val="24"/>
                <w:szCs w:val="24"/>
              </w:rPr>
              <w:t xml:space="preserve"> A ka</w:t>
            </w:r>
            <w:r w:rsidR="004619BF">
              <w:rPr>
                <w:sz w:val="24"/>
                <w:szCs w:val="24"/>
              </w:rPr>
              <w:t>rácsonyi hangulat megteremtése</w:t>
            </w:r>
          </w:p>
          <w:p w:rsidR="008F61A1" w:rsidRPr="004619BF" w:rsidRDefault="008F61A1" w:rsidP="004619BF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8F61A1" w:rsidTr="000B09CF">
        <w:tc>
          <w:tcPr>
            <w:tcW w:w="4606" w:type="dxa"/>
          </w:tcPr>
          <w:p w:rsidR="008F61A1" w:rsidRDefault="008F61A1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4606" w:type="dxa"/>
          </w:tcPr>
          <w:p w:rsidR="008F61A1" w:rsidRPr="00D54FAC" w:rsidRDefault="008F61A1" w:rsidP="008F61A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54FAC">
              <w:rPr>
                <w:sz w:val="24"/>
                <w:szCs w:val="24"/>
              </w:rPr>
              <w:t xml:space="preserve">Az együtt ünneplés, ajándékozás, családi összetartozás fontosságának megértése, átélés </w:t>
            </w:r>
          </w:p>
          <w:p w:rsidR="008F61A1" w:rsidRPr="007A6E2F" w:rsidRDefault="00073266" w:rsidP="00073266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Ajándékozás, jótékonyság fontossága</w:t>
            </w:r>
          </w:p>
        </w:tc>
      </w:tr>
      <w:tr w:rsidR="008F61A1" w:rsidTr="000B09CF">
        <w:tc>
          <w:tcPr>
            <w:tcW w:w="4606" w:type="dxa"/>
          </w:tcPr>
          <w:p w:rsidR="008F61A1" w:rsidRDefault="008F61A1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4606" w:type="dxa"/>
          </w:tcPr>
          <w:p w:rsidR="008F61A1" w:rsidRDefault="008F61A1" w:rsidP="000B09C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</w:t>
            </w:r>
          </w:p>
          <w:p w:rsidR="008F61A1" w:rsidRDefault="008F61A1" w:rsidP="000B09C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beszerzése</w:t>
            </w:r>
          </w:p>
          <w:p w:rsidR="008F61A1" w:rsidRPr="00C07287" w:rsidRDefault="008F61A1" w:rsidP="000B09CF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8F61A1" w:rsidTr="000B09CF">
        <w:tc>
          <w:tcPr>
            <w:tcW w:w="4606" w:type="dxa"/>
          </w:tcPr>
          <w:p w:rsidR="008F61A1" w:rsidRDefault="008F61A1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4606" w:type="dxa"/>
          </w:tcPr>
          <w:p w:rsidR="00073266" w:rsidRPr="00BA48B8" w:rsidRDefault="008F61A1" w:rsidP="0007326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73266">
              <w:rPr>
                <w:rFonts w:cstheme="minorHAnsi"/>
                <w:sz w:val="24"/>
                <w:szCs w:val="24"/>
              </w:rPr>
              <w:t>Cipősdobozok gyűjtése</w:t>
            </w:r>
          </w:p>
          <w:p w:rsidR="008F61A1" w:rsidRPr="00BA48B8" w:rsidRDefault="008F61A1" w:rsidP="00073266">
            <w:pPr>
              <w:pStyle w:val="Listaszerbekezds"/>
              <w:spacing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</w:tbl>
    <w:p w:rsidR="00073266" w:rsidRDefault="00073266" w:rsidP="008F61A1"/>
    <w:p w:rsidR="00073266" w:rsidRDefault="00073266" w:rsidP="008F61A1"/>
    <w:p w:rsidR="00073266" w:rsidRDefault="00073266" w:rsidP="008F61A1"/>
    <w:p w:rsidR="00073266" w:rsidRDefault="00073266" w:rsidP="008F61A1"/>
    <w:p w:rsidR="00073266" w:rsidRDefault="00073266" w:rsidP="008F61A1"/>
    <w:p w:rsidR="00073266" w:rsidRDefault="00073266" w:rsidP="008F61A1"/>
    <w:p w:rsidR="00073266" w:rsidRDefault="00073266" w:rsidP="008F61A1"/>
    <w:p w:rsidR="00073266" w:rsidRDefault="00073266" w:rsidP="008F61A1"/>
    <w:p w:rsidR="00073266" w:rsidRDefault="00073266" w:rsidP="008F61A1"/>
    <w:p w:rsidR="00073266" w:rsidRDefault="00073266" w:rsidP="008F61A1"/>
    <w:p w:rsidR="00073266" w:rsidRDefault="00073266" w:rsidP="008F61A1"/>
    <w:p w:rsidR="00073266" w:rsidRDefault="00073266" w:rsidP="008F61A1"/>
    <w:p w:rsidR="00073266" w:rsidRDefault="00073266" w:rsidP="008F61A1"/>
    <w:p w:rsidR="00073266" w:rsidRDefault="00073266" w:rsidP="008F61A1"/>
    <w:p w:rsidR="008F61A1" w:rsidRDefault="008F61A1" w:rsidP="008F61A1">
      <w:r>
        <w:lastRenderedPageBreak/>
        <w:t xml:space="preserve">Základná škola s materskou školou Dávida Mészárosa  - Mészáros Dávid Alapiskola és Óvoda, </w:t>
      </w:r>
    </w:p>
    <w:p w:rsidR="008F61A1" w:rsidRDefault="008F61A1" w:rsidP="008F61A1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25D585F1" wp14:editId="0B8037AF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50E4F2D7" wp14:editId="7A44F9C5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432EE856" wp14:editId="79940920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A1" w:rsidRDefault="008F61A1" w:rsidP="008F61A1"/>
    <w:p w:rsidR="008F61A1" w:rsidRDefault="008F61A1" w:rsidP="008F61A1">
      <w:pPr>
        <w:rPr>
          <w:rFonts w:cstheme="minorHAnsi"/>
          <w:sz w:val="24"/>
          <w:szCs w:val="24"/>
        </w:rPr>
      </w:pPr>
    </w:p>
    <w:p w:rsidR="008F61A1" w:rsidRDefault="008F61A1" w:rsidP="008F61A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E70E24" w:rsidRDefault="008F61A1" w:rsidP="005502CF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A668D9">
        <w:rPr>
          <w:sz w:val="24"/>
          <w:szCs w:val="24"/>
        </w:rPr>
        <w:t> gyerekekkel gyűjtöttünk cipősobozokat, megbeszéltük hány éves kislánynak vagy kisfiúnak szeretnénk örömet okozni, kit szeretnénk karácsonyra megajándékozni. Megtöltöttük csupa kedves ajándékkal</w:t>
      </w:r>
      <w:r w:rsidR="00A946DA">
        <w:rPr>
          <w:sz w:val="24"/>
          <w:szCs w:val="24"/>
        </w:rPr>
        <w:t>. Sokan  kedves játékaik közül is felajánlottak</w:t>
      </w:r>
      <w:r w:rsidR="00E70E24">
        <w:rPr>
          <w:sz w:val="24"/>
          <w:szCs w:val="24"/>
        </w:rPr>
        <w:t xml:space="preserve"> </w:t>
      </w:r>
      <w:r w:rsidR="00A946DA">
        <w:rPr>
          <w:sz w:val="24"/>
          <w:szCs w:val="24"/>
        </w:rPr>
        <w:t xml:space="preserve"> egyet azoknak,</w:t>
      </w:r>
      <w:r w:rsidR="00E70E24">
        <w:rPr>
          <w:sz w:val="24"/>
          <w:szCs w:val="24"/>
        </w:rPr>
        <w:t xml:space="preserve"> akik rászorulnak, akik más módon nem kapnak karácsonyi ajándékot.</w:t>
      </w:r>
    </w:p>
    <w:p w:rsidR="005502CF" w:rsidRDefault="00E70E24" w:rsidP="005502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Öröm volt a csomagolás is, a pici „angyalkák“ ügyesen szorgoskodtak, </w:t>
      </w:r>
      <w:r w:rsidR="00ED75F4">
        <w:rPr>
          <w:sz w:val="24"/>
          <w:szCs w:val="24"/>
        </w:rPr>
        <w:t>hogy másoknak is legyen szép karácsonyuk. A cipősdobozokat az iskolában az igazgat</w:t>
      </w:r>
      <w:r w:rsidR="00A31D39">
        <w:rPr>
          <w:sz w:val="24"/>
          <w:szCs w:val="24"/>
        </w:rPr>
        <w:t>ó néni irodájába vittük, onnan a szülői tanács tagjai vitték a</w:t>
      </w:r>
      <w:r w:rsidR="00D30611">
        <w:rPr>
          <w:sz w:val="24"/>
          <w:szCs w:val="24"/>
        </w:rPr>
        <w:t> </w:t>
      </w:r>
      <w:r w:rsidR="00A31D39">
        <w:rPr>
          <w:sz w:val="24"/>
          <w:szCs w:val="24"/>
        </w:rPr>
        <w:t>leadóhelyre.</w:t>
      </w:r>
    </w:p>
    <w:p w:rsidR="005502CF" w:rsidRDefault="005502CF" w:rsidP="005502CF">
      <w:pPr>
        <w:spacing w:after="0"/>
        <w:rPr>
          <w:sz w:val="24"/>
          <w:szCs w:val="24"/>
        </w:rPr>
      </w:pPr>
    </w:p>
    <w:p w:rsidR="008F61A1" w:rsidRDefault="008F61A1" w:rsidP="008F61A1">
      <w:pPr>
        <w:rPr>
          <w:rFonts w:cstheme="minorHAnsi"/>
          <w:b/>
          <w:sz w:val="24"/>
          <w:szCs w:val="24"/>
        </w:rPr>
      </w:pPr>
      <w:r w:rsidRPr="00B5465C">
        <w:rPr>
          <w:rFonts w:cstheme="minorHAnsi"/>
          <w:b/>
          <w:sz w:val="24"/>
          <w:szCs w:val="24"/>
        </w:rPr>
        <w:t>Reflexió:</w:t>
      </w:r>
    </w:p>
    <w:p w:rsidR="00274221" w:rsidRDefault="00B3650A" w:rsidP="008F61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Jó kezdeményezésnek indult a cipősdoboz akció az oviban is, hiszen</w:t>
      </w:r>
      <w:r w:rsidR="00094216">
        <w:rPr>
          <w:rFonts w:cstheme="minorHAnsi"/>
          <w:sz w:val="24"/>
          <w:szCs w:val="24"/>
        </w:rPr>
        <w:t xml:space="preserve"> </w:t>
      </w:r>
      <w:r w:rsidR="00274221">
        <w:rPr>
          <w:rFonts w:cstheme="minorHAnsi"/>
          <w:sz w:val="24"/>
          <w:szCs w:val="24"/>
        </w:rPr>
        <w:t>az önzetlen adakozás, ajándékozás</w:t>
      </w:r>
      <w:r w:rsidR="00781C5B">
        <w:rPr>
          <w:rFonts w:cstheme="minorHAnsi"/>
          <w:sz w:val="24"/>
          <w:szCs w:val="24"/>
        </w:rPr>
        <w:t xml:space="preserve">sal arra mutattunk rá, hogy nemcsak kapni, de adni is nagyon jó érzés. </w:t>
      </w:r>
      <w:r w:rsidR="00D30611">
        <w:rPr>
          <w:rFonts w:cstheme="minorHAnsi"/>
          <w:sz w:val="24"/>
          <w:szCs w:val="24"/>
        </w:rPr>
        <w:t xml:space="preserve">Bízunk benne, hogy nagy örömet szereztünk </w:t>
      </w:r>
      <w:r w:rsidR="00C53C13">
        <w:rPr>
          <w:rFonts w:cstheme="minorHAnsi"/>
          <w:sz w:val="24"/>
          <w:szCs w:val="24"/>
        </w:rPr>
        <w:t>a rászoruló gyermekeknek az ajándékainkkal és önzetlenül adhattunk egy kicsit magunkból.</w:t>
      </w:r>
    </w:p>
    <w:p w:rsidR="008F61A1" w:rsidRDefault="007062C1" w:rsidP="008F61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2018.12.13</w:t>
      </w:r>
      <w:r w:rsidR="008F61A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-14.</w:t>
      </w:r>
    </w:p>
    <w:p w:rsidR="007062C1" w:rsidRDefault="007062C1" w:rsidP="008F61A1">
      <w:pPr>
        <w:rPr>
          <w:rFonts w:cstheme="minorHAnsi"/>
          <w:sz w:val="24"/>
          <w:szCs w:val="24"/>
        </w:rPr>
      </w:pPr>
    </w:p>
    <w:p w:rsidR="008F61A1" w:rsidRDefault="008F61A1" w:rsidP="008F61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Szilvia,</w:t>
      </w:r>
    </w:p>
    <w:p w:rsidR="008F61A1" w:rsidRDefault="008F61A1" w:rsidP="008F61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Projekt koordinátor</w:t>
      </w:r>
    </w:p>
    <w:p w:rsidR="008F61A1" w:rsidRDefault="008F61A1" w:rsidP="008F61A1">
      <w:pPr>
        <w:rPr>
          <w:rFonts w:cstheme="minorHAnsi"/>
          <w:sz w:val="24"/>
          <w:szCs w:val="24"/>
        </w:rPr>
      </w:pPr>
    </w:p>
    <w:p w:rsidR="008F61A1" w:rsidRDefault="008F61A1" w:rsidP="008F61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</w:t>
      </w:r>
    </w:p>
    <w:p w:rsidR="00200018" w:rsidRDefault="003A1EB8"/>
    <w:sectPr w:rsidR="0020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1747"/>
    <w:multiLevelType w:val="hybridMultilevel"/>
    <w:tmpl w:val="6582BE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A1"/>
    <w:rsid w:val="00001B5C"/>
    <w:rsid w:val="00012E25"/>
    <w:rsid w:val="00073266"/>
    <w:rsid w:val="00094216"/>
    <w:rsid w:val="00253925"/>
    <w:rsid w:val="00274221"/>
    <w:rsid w:val="003A1EB8"/>
    <w:rsid w:val="004619BF"/>
    <w:rsid w:val="005502CF"/>
    <w:rsid w:val="007062C1"/>
    <w:rsid w:val="00781C5B"/>
    <w:rsid w:val="008F61A1"/>
    <w:rsid w:val="00A31D39"/>
    <w:rsid w:val="00A668D9"/>
    <w:rsid w:val="00A946DA"/>
    <w:rsid w:val="00B3650A"/>
    <w:rsid w:val="00C53C13"/>
    <w:rsid w:val="00D30611"/>
    <w:rsid w:val="00E70E24"/>
    <w:rsid w:val="00ED75F4"/>
    <w:rsid w:val="00F5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61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F6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8F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F61A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F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6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61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F6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8F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F61A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F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6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3</cp:revision>
  <dcterms:created xsi:type="dcterms:W3CDTF">2019-03-28T19:24:00Z</dcterms:created>
  <dcterms:modified xsi:type="dcterms:W3CDTF">2019-03-28T20:27:00Z</dcterms:modified>
</cp:coreProperties>
</file>