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1C" w:rsidRPr="001C74DD" w:rsidRDefault="00D2681C" w:rsidP="00D2681C">
      <w:pPr>
        <w:spacing w:after="314" w:line="240" w:lineRule="auto"/>
        <w:ind w:left="0" w:firstLine="257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1C74DD">
        <w:rPr>
          <w:rFonts w:asciiTheme="minorHAnsi" w:hAnsiTheme="minorHAnsi"/>
          <w:b/>
          <w:sz w:val="32"/>
          <w:szCs w:val="32"/>
        </w:rPr>
        <w:t>ROCEDURA POSTĘPOWANIA NAUCZYCIELI W PRZYPADKU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1C74DD">
        <w:rPr>
          <w:rFonts w:asciiTheme="minorHAnsi" w:hAnsiTheme="minorHAnsi"/>
          <w:b/>
          <w:sz w:val="32"/>
          <w:szCs w:val="32"/>
        </w:rPr>
        <w:t>PODEJRZENIA  PRZEMOCY DOMOWEJ</w:t>
      </w:r>
    </w:p>
    <w:p w:rsidR="00D2681C" w:rsidRPr="001C74DD" w:rsidRDefault="00D2681C" w:rsidP="00D2681C">
      <w:pPr>
        <w:numPr>
          <w:ilvl w:val="0"/>
          <w:numId w:val="2"/>
        </w:numPr>
        <w:spacing w:after="338"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>Nauczyciel podejrzewający, że uczeń  jest ofiarą przemocy domowej, zobowiązany jest do:</w:t>
      </w:r>
    </w:p>
    <w:p w:rsidR="00D2681C" w:rsidRPr="001C74DD" w:rsidRDefault="00D2681C" w:rsidP="00D2681C">
      <w:pPr>
        <w:pStyle w:val="Akapitzlist"/>
        <w:numPr>
          <w:ilvl w:val="2"/>
          <w:numId w:val="1"/>
        </w:numPr>
        <w:spacing w:after="338" w:line="360" w:lineRule="auto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powiadomienia pielęgniarki szkolnej, gdy dziecko ma obrażenia zewnętrzne, </w:t>
      </w:r>
    </w:p>
    <w:p w:rsidR="00D2681C" w:rsidRPr="001C74DD" w:rsidRDefault="00D2681C" w:rsidP="00D2681C">
      <w:pPr>
        <w:pStyle w:val="Akapitzlist"/>
        <w:numPr>
          <w:ilvl w:val="2"/>
          <w:numId w:val="1"/>
        </w:numPr>
        <w:spacing w:after="338" w:line="360" w:lineRule="auto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powiadomienia dyrektora szkoły.  </w:t>
      </w:r>
    </w:p>
    <w:p w:rsidR="00D2681C" w:rsidRPr="001C74DD" w:rsidRDefault="00D2681C" w:rsidP="00D2681C">
      <w:pPr>
        <w:numPr>
          <w:ilvl w:val="0"/>
          <w:numId w:val="2"/>
        </w:numPr>
        <w:spacing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Wychowawca ma obowiązek przeprowadzić rozmowę wyjaśniającą z uczniem i jego rodzicami. </w:t>
      </w:r>
    </w:p>
    <w:p w:rsidR="00D2681C" w:rsidRPr="001C74DD" w:rsidRDefault="00D2681C" w:rsidP="00D2681C">
      <w:pPr>
        <w:numPr>
          <w:ilvl w:val="0"/>
          <w:numId w:val="2"/>
        </w:numPr>
        <w:spacing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W przypadku powtarzających się sygnałów mogących świadczyć o przemocy, dyrektor szkoły powiadamia Sąd Rodzinny.  </w:t>
      </w:r>
    </w:p>
    <w:p w:rsidR="00D2681C" w:rsidRPr="001C74DD" w:rsidRDefault="00D2681C" w:rsidP="00D2681C">
      <w:pPr>
        <w:numPr>
          <w:ilvl w:val="0"/>
          <w:numId w:val="2"/>
        </w:numPr>
        <w:spacing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Nauczyciel podejrzewający, że dziecko jest ofiarą przemocy, musi w swych ocenach, kierować się rozwagą i dyskrecją.  </w:t>
      </w:r>
    </w:p>
    <w:p w:rsidR="00D2681C" w:rsidRPr="001C74DD" w:rsidRDefault="00D2681C" w:rsidP="00D2681C">
      <w:pPr>
        <w:numPr>
          <w:ilvl w:val="0"/>
          <w:numId w:val="2"/>
        </w:numPr>
        <w:spacing w:after="340"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Do sygnałów wskazujących na to, że dziecko może być ofiarą przemocy zaliczamy:  </w:t>
      </w:r>
    </w:p>
    <w:p w:rsidR="00D2681C" w:rsidRPr="001C74DD" w:rsidRDefault="00D2681C" w:rsidP="00D2681C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powtarzające się obrażenia, ślady po uderzeniach, siniaki, poparzenia, pręgi  na ciele, zadrapania,  </w:t>
      </w:r>
    </w:p>
    <w:p w:rsidR="00D2681C" w:rsidRPr="001C74DD" w:rsidRDefault="00D2681C" w:rsidP="00D2681C">
      <w:pPr>
        <w:numPr>
          <w:ilvl w:val="1"/>
          <w:numId w:val="2"/>
        </w:numPr>
        <w:spacing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zaniedbany wygląd,  </w:t>
      </w:r>
    </w:p>
    <w:p w:rsidR="00D2681C" w:rsidRPr="001C74DD" w:rsidRDefault="00D2681C" w:rsidP="00D2681C">
      <w:pPr>
        <w:numPr>
          <w:ilvl w:val="1"/>
          <w:numId w:val="2"/>
        </w:numPr>
        <w:spacing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nadmiernie agresywne zachowania,  </w:t>
      </w:r>
    </w:p>
    <w:p w:rsidR="00D2681C" w:rsidRPr="001C74DD" w:rsidRDefault="00D2681C" w:rsidP="00D2681C">
      <w:pPr>
        <w:numPr>
          <w:ilvl w:val="1"/>
          <w:numId w:val="2"/>
        </w:numPr>
        <w:spacing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wycofanie, bierność, nieśmiałość,  </w:t>
      </w:r>
    </w:p>
    <w:p w:rsidR="00D2681C" w:rsidRPr="001C74DD" w:rsidRDefault="00D2681C" w:rsidP="00D2681C">
      <w:pPr>
        <w:numPr>
          <w:ilvl w:val="1"/>
          <w:numId w:val="2"/>
        </w:numPr>
        <w:spacing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wstyd przed zdjęciem ubrania,  </w:t>
      </w:r>
    </w:p>
    <w:p w:rsidR="00D2681C" w:rsidRPr="001C74DD" w:rsidRDefault="00D2681C" w:rsidP="00D2681C">
      <w:pPr>
        <w:numPr>
          <w:ilvl w:val="1"/>
          <w:numId w:val="2"/>
        </w:numPr>
        <w:spacing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kłopoty w nauce,  </w:t>
      </w:r>
    </w:p>
    <w:p w:rsidR="00D2681C" w:rsidRPr="001C74DD" w:rsidRDefault="00D2681C" w:rsidP="00D2681C">
      <w:pPr>
        <w:numPr>
          <w:ilvl w:val="1"/>
          <w:numId w:val="2"/>
        </w:numPr>
        <w:spacing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kłopoty z apetytem i snem,  </w:t>
      </w:r>
    </w:p>
    <w:p w:rsidR="00D2681C" w:rsidRPr="001C74DD" w:rsidRDefault="00D2681C" w:rsidP="00D2681C">
      <w:pPr>
        <w:numPr>
          <w:ilvl w:val="1"/>
          <w:numId w:val="2"/>
        </w:numPr>
        <w:spacing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ssanie kciuka,  </w:t>
      </w:r>
    </w:p>
    <w:p w:rsidR="00D2681C" w:rsidRPr="001C74DD" w:rsidRDefault="00D2681C" w:rsidP="00D2681C">
      <w:pPr>
        <w:numPr>
          <w:ilvl w:val="1"/>
          <w:numId w:val="2"/>
        </w:numPr>
        <w:spacing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lastRenderedPageBreak/>
        <w:t xml:space="preserve">obgryzanie paznokci,  </w:t>
      </w:r>
    </w:p>
    <w:p w:rsidR="00D2681C" w:rsidRPr="001C74DD" w:rsidRDefault="00D2681C" w:rsidP="00D2681C">
      <w:pPr>
        <w:numPr>
          <w:ilvl w:val="1"/>
          <w:numId w:val="2"/>
        </w:numPr>
        <w:spacing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moczenie,  </w:t>
      </w:r>
    </w:p>
    <w:p w:rsidR="00D2681C" w:rsidRPr="001C74DD" w:rsidRDefault="00D2681C" w:rsidP="00D2681C">
      <w:pPr>
        <w:numPr>
          <w:ilvl w:val="1"/>
          <w:numId w:val="2"/>
        </w:numPr>
        <w:spacing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płaczliwość,  </w:t>
      </w:r>
    </w:p>
    <w:p w:rsidR="00D2681C" w:rsidRPr="001C74DD" w:rsidRDefault="00D2681C" w:rsidP="00D2681C">
      <w:pPr>
        <w:numPr>
          <w:ilvl w:val="1"/>
          <w:numId w:val="2"/>
        </w:numPr>
        <w:spacing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nadmierną zależność od dorosłych,  </w:t>
      </w:r>
    </w:p>
    <w:p w:rsidR="00D2681C" w:rsidRPr="001C74DD" w:rsidRDefault="00D2681C" w:rsidP="00D2681C">
      <w:pPr>
        <w:numPr>
          <w:ilvl w:val="1"/>
          <w:numId w:val="2"/>
        </w:numPr>
        <w:spacing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strach przed dorosłymi,  </w:t>
      </w:r>
    </w:p>
    <w:p w:rsidR="00D2681C" w:rsidRPr="001C74DD" w:rsidRDefault="00D2681C" w:rsidP="00D2681C">
      <w:pPr>
        <w:numPr>
          <w:ilvl w:val="1"/>
          <w:numId w:val="2"/>
        </w:numPr>
        <w:spacing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trudności w utrzymaniu przyjaźni,  </w:t>
      </w:r>
    </w:p>
    <w:p w:rsidR="00D2681C" w:rsidRPr="001C74DD" w:rsidRDefault="00D2681C" w:rsidP="00D2681C">
      <w:pPr>
        <w:numPr>
          <w:ilvl w:val="1"/>
          <w:numId w:val="2"/>
        </w:numPr>
        <w:spacing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zaniżona samoocena,  </w:t>
      </w:r>
    </w:p>
    <w:p w:rsidR="00D2681C" w:rsidRPr="001C74DD" w:rsidRDefault="00D2681C" w:rsidP="00D2681C">
      <w:pPr>
        <w:numPr>
          <w:ilvl w:val="1"/>
          <w:numId w:val="2"/>
        </w:numPr>
        <w:spacing w:after="234"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problemy emocjonalne.  </w:t>
      </w:r>
    </w:p>
    <w:p w:rsidR="00D2681C" w:rsidRPr="00AE7E7B" w:rsidRDefault="00D2681C" w:rsidP="00D2681C">
      <w:pPr>
        <w:spacing w:after="0" w:line="240" w:lineRule="auto"/>
        <w:ind w:left="56" w:firstLine="0"/>
        <w:jc w:val="center"/>
        <w:rPr>
          <w:rFonts w:asciiTheme="minorHAnsi" w:hAnsiTheme="minorHAnsi"/>
          <w:szCs w:val="24"/>
        </w:rPr>
      </w:pPr>
      <w:r w:rsidRPr="00AE7E7B">
        <w:rPr>
          <w:rFonts w:asciiTheme="minorHAnsi" w:hAnsiTheme="minorHAnsi"/>
          <w:szCs w:val="24"/>
        </w:rPr>
        <w:t xml:space="preserve"> </w:t>
      </w:r>
    </w:p>
    <w:p w:rsidR="00AF7D5E" w:rsidRDefault="00AF7D5E"/>
    <w:sectPr w:rsidR="00AF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A460A"/>
    <w:multiLevelType w:val="hybridMultilevel"/>
    <w:tmpl w:val="89B0BDB4"/>
    <w:lvl w:ilvl="0" w:tplc="57A26730">
      <w:start w:val="1"/>
      <w:numFmt w:val="lowerLetter"/>
      <w:lvlText w:val="%1)"/>
      <w:lvlJc w:val="left"/>
      <w:pPr>
        <w:ind w:left="360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2C994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8E866">
      <w:start w:val="1"/>
      <w:numFmt w:val="lowerLetter"/>
      <w:lvlRestart w:val="0"/>
      <w:lvlText w:val="%3)"/>
      <w:lvlJc w:val="left"/>
      <w:pPr>
        <w:ind w:left="1080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0550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02AD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2689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077B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2BF8A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C3DE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F969EF"/>
    <w:multiLevelType w:val="hybridMultilevel"/>
    <w:tmpl w:val="AF909B3C"/>
    <w:lvl w:ilvl="0" w:tplc="2B3E784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44D22">
      <w:start w:val="1"/>
      <w:numFmt w:val="lowerLetter"/>
      <w:lvlText w:val="%2)"/>
      <w:lvlJc w:val="left"/>
      <w:pPr>
        <w:ind w:left="1080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42E0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E98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0DB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44D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A9D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9A50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EC1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1C"/>
    <w:rsid w:val="00AF7D5E"/>
    <w:rsid w:val="00D2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37F8"/>
  <w15:chartTrackingRefBased/>
  <w15:docId w15:val="{295DE9FD-323E-46B1-B15B-7D615A68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81C"/>
    <w:pPr>
      <w:spacing w:after="61" w:line="231" w:lineRule="auto"/>
      <w:ind w:left="37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2019-06-12T15:06:00Z</dcterms:created>
  <dcterms:modified xsi:type="dcterms:W3CDTF">2019-06-12T15:08:00Z</dcterms:modified>
</cp:coreProperties>
</file>