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5801_3691236921"/>
      <w:bookmarkEnd w:id="0"/>
      <w:r>
        <w:rPr>
          <w:rFonts w:cs="Times New Roman" w:ascii="Times New Roman" w:hAnsi="Times New Roman"/>
          <w:b/>
          <w:sz w:val="28"/>
          <w:szCs w:val="28"/>
        </w:rPr>
        <w:t>Regulamin oceny pracy nauczyciela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Szkole Podstawowej nr 8 im. Stanisława Piętaka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Tarnobrzegu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Podstawa prawna:</w:t>
      </w:r>
    </w:p>
    <w:p>
      <w:pPr>
        <w:pStyle w:val="ListParagraph"/>
        <w:numPr>
          <w:ilvl w:val="0"/>
          <w:numId w:val="1"/>
        </w:numPr>
        <w:spacing w:lineRule="auto" w:line="276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Art. 6a ustawy Karta Nauczyciela z dnia 26 stycznia 1982 r. (Dz. U z 2018 r. poz. 967).</w:t>
      </w:r>
    </w:p>
    <w:p>
      <w:pPr>
        <w:pStyle w:val="ListParagraph"/>
        <w:numPr>
          <w:ilvl w:val="0"/>
          <w:numId w:val="1"/>
        </w:numPr>
        <w:spacing w:lineRule="auto" w:line="276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Art.5 ustawy Prawo oświatowe (Dz.U. z 2018 r. poz.996 i 1000).</w:t>
      </w:r>
    </w:p>
    <w:p>
      <w:pPr>
        <w:pStyle w:val="ListParagraph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Rozporządzenie Ministra Edukacji Narodowej z dnia 29 maja 2018 r. </w:t>
        <w:br/>
        <w:t xml:space="preserve">w sprawie szczegółowych kryteriów i trybu dokonywania oceny pracy nauczycieli, zakresu informacji zawartych w karcie oceny pracy, składu </w:t>
        <w:br/>
        <w:t>i sposobu powoływania zespołu oceniającego oraz trybu postępowania odwoławczego (Dz.U. z 2018 poz. 1133)</w:t>
      </w:r>
      <w:bookmarkStart w:id="1" w:name="_Hlk520096142"/>
      <w:bookmarkEnd w:id="1"/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Rozdział 1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Postanowienia ogólne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1.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Praca nauczyciela podlega ocenie, którą dokonuje się:</w:t>
      </w:r>
    </w:p>
    <w:p>
      <w:pPr>
        <w:pStyle w:val="ListParagraph"/>
        <w:numPr>
          <w:ilvl w:val="0"/>
          <w:numId w:val="3"/>
        </w:numPr>
        <w:spacing w:lineRule="auto" w:line="276"/>
        <w:ind w:left="72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 zakończeniu stażu na nauczyciela kontraktowego, nauczyciela mianowanego i nauczyciela dyplomowanego;</w:t>
      </w:r>
    </w:p>
    <w:p>
      <w:pPr>
        <w:pStyle w:val="ListParagraph"/>
        <w:numPr>
          <w:ilvl w:val="0"/>
          <w:numId w:val="3"/>
        </w:numPr>
        <w:spacing w:lineRule="auto" w:line="276"/>
        <w:ind w:left="72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 zakończeniu dodatkowego stażu, który odbywał nauczyciel z powodu braku akceptacji komisji lub niezdaniu egzaminu na kolejny stopień awansu zawodowego;</w:t>
      </w:r>
    </w:p>
    <w:p>
      <w:pPr>
        <w:pStyle w:val="ListParagraph"/>
        <w:numPr>
          <w:ilvl w:val="0"/>
          <w:numId w:val="3"/>
        </w:numPr>
        <w:spacing w:lineRule="auto" w:line="276"/>
        <w:ind w:left="72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 trzy lata pracy w szkole od dnia uzyskania stopnia awansu zawodowego nauczyciela kontraktowego, nauczyciela mianowanego lub nauczyciela dyplomowanego.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Jeżeli w terminie określonym w ust.1 pkt 3 upływa okres odbywania stażu przez nauczyciela na kolejny stopień awansu zawodowego, oceny pracy nauczyciela dokonuje się po zakończeniu stażu.  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przypadku nieobecności nauczyciela przekraczającej 3 miesiące, termin określony w ust.1 pkt 3 przedłuża się o czas tej nieobecności.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przypadku zmiany miejsca zatrudnienia nauczyciela ocena jego pracy dokonywana jest nie wcześniej niż po upływie roku od dnia podjęcia zatrudnienia w nowej szkole.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Jeżeli nauczyciel zatrudniony jest w kilku szkołach, oceny pracy nauczyciela po zakończeniu stażu na kolejny stopień awansu zawodowego dokonuje dyrektor szkoły wyznaczony przez organ sprawujący nadzór pedagogiczny </w:t>
        <w:br/>
        <w:t>w porozumieniu z dyrektorami szkół, w których nauczyciel odbywał staż.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Nauczycielowi, który uzupełnia tygodniowy obowiązkowy wymiar zajęć </w:t>
        <w:br/>
        <w:t xml:space="preserve">w innej szkole, oceny pracy dokonuje dyrektor szkoły, w której nauczyciel jest zatrudniony w porozumieniu z dyrektorem szkoły, w której nauczyciel uzupełnia obowiązkowy wymiar zajęć. 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Nauczycielowi zatrudnionemu w kilku szkołach, w których nie ma co najmniej połowy obowiązkowego wymiaru zajęć, oceny pracy po zakończeniu stażu na kolejny stopień awansu zawodowego dokonuje dyrektor szkoły wyznaczony przez organ sprawujący nadzór pedagogiczny w porozumieniu z dyrektorami tych szkół.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Oceny pracy nauczyciela, któremu powierzono zadania doradcy metodycznego, dokonuje dyrektor szkoły, w której nauczyciel jest zatrudniony, po uzyskaniu oceny pracy dokonanej przez dyrektora placówki doskonalenia nauczycieli, w której nauczyciel pełni funkcję doradcy metodycznego.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pracy nauczyciela może być także dokonana w każdym czasie, po upływie roku od dokonania ostatniej oceny, z inicjatywy dyrektora szkoły lub na wniosek: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nauczyciela;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organu sprawującego nadzór pedagogiczny;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organu prowadzącego szkołę;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rady pedagogicznej (rady szkoły);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rady rodziców.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przypadku dokonywania oceny z inicjatywy dyrektora szkoły lub na wniosek: organu sprawującego nadzór pedagogiczny, organu prowadzącego szkołę, rady pedagogicznej lub rady rodziców dyrektor szkoły niezwłocznie informuje na piśmie nauczyciela o rozpoczęciu dokonywania oceny jego pracy.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Jeżeli dyrektorem szkoły jest osoba niebędąca nauczycielem, oceny pracy nauczyciela dokonuje dyrektor szkoły w porozumieniu z wicedyrektorem sprawującym w szkole nadzór pedagogiczny.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Oceny pracy dyrektora i wicedyrektora szkoły, którzy pełnią swoją funkcję przynajmniej 6 miesięcy dokonuje organ sprawujący nadzór pedagogiczny </w:t>
        <w:br/>
        <w:t>w porozumieniu z organem prowadzącym szkołę po zasięgnięciu opinii rady pedagogicznej i zakładowych organizacji związkowych działających w szkole.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celu usprawnienia procesu dokonywania oceny pracy nauczyciela: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każdy nauczyciel do 30 czerwca składa do dyrektora szkoły sprawozdanie ze swojej pracy w danym roku szkolnym, wraz z kserokopiami dokumentów potwierdzających realizację zadań (np. zaświadczenia, świadectwa, podziękowania, dyplomy, listy pochwalne, karty wdrożenia innowacji);</w:t>
      </w:r>
    </w:p>
    <w:p>
      <w:pPr>
        <w:pStyle w:val="ListParagraph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dyrektor szkoły prowadzi harmonogram oceny pracy nauczycieli zgodnie z załącznikiem nr 3 niniejszego regulaminu. 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Rozdział 2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Tryb dokonywania oceny pracy nauczyciela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2" w:name="_Hlk520097930"/>
      <w:r>
        <w:rPr>
          <w:rFonts w:cs="Times New Roman" w:ascii="Times New Roman" w:hAnsi="Times New Roman"/>
          <w:b/>
          <w:sz w:val="28"/>
          <w:szCs w:val="28"/>
        </w:rPr>
        <w:t>§</w:t>
      </w:r>
      <w:bookmarkEnd w:id="2"/>
      <w:r>
        <w:rPr>
          <w:rFonts w:cs="Times New Roman" w:ascii="Times New Roman" w:hAnsi="Times New Roman"/>
          <w:b/>
          <w:sz w:val="28"/>
          <w:szCs w:val="28"/>
        </w:rPr>
        <w:t xml:space="preserve"> 2.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Terminy dokonywania oceny</w:t>
      </w:r>
    </w:p>
    <w:p>
      <w:pPr>
        <w:pStyle w:val="ListParagraph"/>
        <w:numPr>
          <w:ilvl w:val="0"/>
          <w:numId w:val="5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Dyrektor szkoły do 15 września przedstawia radzie pedagogicznej wykaz nauczycieli, którzy będą podlegali ocenie w danym roku szkolnym wraz </w:t>
        <w:br/>
        <w:t>z przewidywanymi terminami dokonania oceny.</w:t>
      </w:r>
    </w:p>
    <w:p>
      <w:pPr>
        <w:pStyle w:val="ListParagraph"/>
        <w:numPr>
          <w:ilvl w:val="0"/>
          <w:numId w:val="5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Dyrektor szkoły dokonuje oceny w terminie do 3 miesięcy od dnia złożenia wniosku o dokonanie oceny lub po powiadomieniu nauczyciela na piśmie </w:t>
        <w:br/>
        <w:t>o rozpoczęciu dokonywania oceny jego pracy.</w:t>
      </w:r>
    </w:p>
    <w:p>
      <w:pPr>
        <w:pStyle w:val="ListParagraph"/>
        <w:numPr>
          <w:ilvl w:val="0"/>
          <w:numId w:val="5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przypadku oceny pracy nauczyciela po zakończeniu stażu termin dokonywania oceny wynosi 21 dni od dnia złożenia sprawozdania z realizacji planu rozwoju zawodowego.</w:t>
      </w:r>
    </w:p>
    <w:p>
      <w:pPr>
        <w:pStyle w:val="ListParagraph"/>
        <w:numPr>
          <w:ilvl w:val="0"/>
          <w:numId w:val="5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terminów określonych w ust. 1 i 2 nie wlicza się: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okresu usprawiedliwionej nieobecności nauczyciela w pracy, trwającej dłużej niż 14 dni;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okresów ferii szkolnych;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okresów urlopu wypoczynkowego trwającego nieprzerwanie, co najmniej 14 dni kalendarzowych.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3.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Zasięganie opinii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Dyrektor szkoły przy dokonywaniu oceny pracy nauczyciela zasięga opinii: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rady rodziców;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opiekuna stażu o dorobku zawodowym nauczyciela za okres stażu, </w:t>
        <w:br/>
        <w:t>w przypadku nauczyciela stażysty i kontraktowego;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Dyrektor szkoły może zasięgnąć opinii: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samorządu uczniowskiego;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właściwego doradcy metodycznego lub innego nauczyciela dyplomowanego lub mianowanego na wniosek nauczyciela lub </w:t>
        <w:br/>
        <w:t>z własnej inicjatywy.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Rada rodziców przedstawia pisemną opinię w terminie 14 dni od dnia otrzymania pisemnego zawiadomienia o dokonywaniu oceny pracy nauczyciela. Jeżeli termin ten minie bezskutecznie dyrektor szkoły może ustalić ocenę pracy bez tej opinii. </w:t>
      </w:r>
    </w:p>
    <w:p>
      <w:pPr>
        <w:pStyle w:val="ListParagraph"/>
        <w:numPr>
          <w:ilvl w:val="0"/>
          <w:numId w:val="7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przypadku opiekuna stażu dyrektor wydaje polecenie służbowe wydania opinii o dorobku zawodowym nauczyciela. Dyrektor szkoły nie może dokonać oceny pracy bez tej opinii. 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4.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Skala ocen i tryb dokonywania oceny</w:t>
      </w:r>
    </w:p>
    <w:p>
      <w:pPr>
        <w:pStyle w:val="ListParagraph"/>
        <w:numPr>
          <w:ilvl w:val="0"/>
          <w:numId w:val="10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pracy nauczyciela powinna być obiektywna i sprawiedliwa.</w:t>
      </w:r>
    </w:p>
    <w:p>
      <w:pPr>
        <w:pStyle w:val="ListParagraph"/>
        <w:numPr>
          <w:ilvl w:val="0"/>
          <w:numId w:val="10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pracy ma charakter opisowy i jest zakończona stwierdzeniem uogólniającym: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wyróżniająca;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bardzo dobra;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dobra;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negatywna.</w:t>
      </w:r>
    </w:p>
    <w:p>
      <w:pPr>
        <w:pStyle w:val="ListParagraph"/>
        <w:numPr>
          <w:ilvl w:val="0"/>
          <w:numId w:val="15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Każde kryterium oceniane jest punktowo w skali od 0 do 3 – załącznik nr 1 prowadzony w wersji elektronicznej. </w:t>
      </w:r>
    </w:p>
    <w:p>
      <w:pPr>
        <w:pStyle w:val="ListParagraph"/>
        <w:numPr>
          <w:ilvl w:val="0"/>
          <w:numId w:val="15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przypadku oceny dokonywanej po zakończeniu stażu na wyższy stopień awansu zawodowego w ocenie pracy uwzględnia się stopień realizacji planu rozwoju zawodowego w skali od 0-10 punktów.</w:t>
      </w:r>
    </w:p>
    <w:p>
      <w:pPr>
        <w:pStyle w:val="ListParagraph"/>
        <w:numPr>
          <w:ilvl w:val="0"/>
          <w:numId w:val="16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Jeżeli wskaźnik nie występuje ze względu na specyfikę stanowiska pracy nauczyciela, to kryterium jest oceniane w odniesieniu do pozostałych wskaźników lub wykluczone z oceny.</w:t>
      </w:r>
    </w:p>
    <w:p>
      <w:pPr>
        <w:pStyle w:val="ListParagraph"/>
        <w:numPr>
          <w:ilvl w:val="0"/>
          <w:numId w:val="16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Jeżeli nauczyciel podejmuje działania nie zawarte we wskaźnikach oceny pracy należy je uwzględnić dostosowując do odpowiedniego kryterium.</w:t>
      </w:r>
    </w:p>
    <w:p>
      <w:pPr>
        <w:pStyle w:val="ListParagraph"/>
        <w:numPr>
          <w:ilvl w:val="0"/>
          <w:numId w:val="16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Uzyskane punkty przelicza się na poziom spełniania kryteriów w skali procentowej zgodnie ze wzorem:</w:t>
      </w:r>
    </w:p>
    <w:p>
      <w:pPr>
        <w:pStyle w:val="ListParagraph"/>
        <w:spacing w:lineRule="auto" w:line="276"/>
        <w:ind w:left="360" w:hanging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…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</w:p>
    <w:p>
      <w:pPr>
        <w:pStyle w:val="ListParagraph"/>
        <w:spacing w:lineRule="auto" w:line="276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gdzie:</w:t>
      </w:r>
    </w:p>
    <w:p>
      <w:pPr>
        <w:pStyle w:val="ListParagraph"/>
        <w:spacing w:lineRule="auto" w:line="276"/>
        <w:ind w:left="360" w:hanging="0"/>
        <w:jc w:val="both"/>
        <w:rPr>
          <w:rFonts w:ascii="Times New Roman" w:hAnsi="Times New Roman" w:eastAsia="" w:cs="Times New Roman" w:eastAsiaTheme="minorEastAsia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…</m:t>
        </m:r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eastAsia="" w:cs="Times New Roman" w:ascii="Times New Roman" w:hAnsi="Times New Roman" w:eastAsiaTheme="minorEastAsia"/>
          <w:sz w:val="28"/>
          <w:szCs w:val="28"/>
        </w:rPr>
        <w:t>- liczba punktów uzyskana za poszczególne kryteria</w:t>
      </w:r>
    </w:p>
    <w:p>
      <w:pPr>
        <w:pStyle w:val="ListParagraph"/>
        <w:spacing w:lineRule="auto" w:line="276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</m:oMath>
      <w:r>
        <w:rPr>
          <w:rFonts w:cs="Times New Roman" w:ascii="Times New Roman" w:hAnsi="Times New Roman"/>
          <w:sz w:val="28"/>
          <w:szCs w:val="28"/>
        </w:rPr>
        <w:t xml:space="preserve">− </w:t>
      </w:r>
      <w:r>
        <w:rPr>
          <w:rFonts w:cs="Times New Roman" w:ascii="Times New Roman" w:hAnsi="Times New Roman"/>
          <w:sz w:val="28"/>
          <w:szCs w:val="28"/>
        </w:rPr>
        <w:t>maksymalna liczba punktów do uzyskania</w:t>
      </w:r>
    </w:p>
    <w:p>
      <w:pPr>
        <w:pStyle w:val="ListParagraph"/>
        <w:spacing w:lineRule="auto" w:line="276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</m:oMath>
      <w:r>
        <w:rPr>
          <w:rFonts w:cs="Times New Roman" w:ascii="Times New Roman" w:hAnsi="Times New Roman"/>
          <w:sz w:val="28"/>
          <w:szCs w:val="28"/>
        </w:rPr>
        <w:t>−</w:t>
      </w:r>
      <w:r>
        <w:rPr>
          <w:rFonts w:cs="Times New Roman" w:ascii="Times New Roman" w:hAnsi="Times New Roman"/>
          <w:sz w:val="28"/>
          <w:szCs w:val="28"/>
        </w:rPr>
        <w:t>poziom spełniania kryteriów oceny pracy nauczyciela.</w:t>
      </w:r>
    </w:p>
    <w:p>
      <w:pPr>
        <w:pStyle w:val="ListParagraph"/>
        <w:numPr>
          <w:ilvl w:val="0"/>
          <w:numId w:val="16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Ocenę pracy nauczyciela dokonuje się po ustaleniu poziomu spełniania wszystkich kryteriów oceny pracy dla określonego poziomu stopnia awansu zawodowego, z uwzględnieniem wskaźników oceny na poziomie:</w:t>
      </w:r>
    </w:p>
    <w:p>
      <w:pPr>
        <w:pStyle w:val="ListParagraph"/>
        <w:numPr>
          <w:ilvl w:val="0"/>
          <w:numId w:val="12"/>
        </w:numPr>
        <w:spacing w:lineRule="auto" w:line="276"/>
        <w:ind w:left="72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95% i powyżej – ocena wyróżniająca;</w:t>
      </w:r>
    </w:p>
    <w:p>
      <w:pPr>
        <w:pStyle w:val="ListParagraph"/>
        <w:numPr>
          <w:ilvl w:val="0"/>
          <w:numId w:val="12"/>
        </w:numPr>
        <w:spacing w:lineRule="auto" w:line="276"/>
        <w:ind w:left="72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80% i powyżej – ocena bardzo dobra;</w:t>
      </w:r>
    </w:p>
    <w:p>
      <w:pPr>
        <w:pStyle w:val="ListParagraph"/>
        <w:numPr>
          <w:ilvl w:val="0"/>
          <w:numId w:val="12"/>
        </w:numPr>
        <w:spacing w:lineRule="auto" w:line="276"/>
        <w:ind w:left="72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55% i powyżej – ocena dobra;</w:t>
      </w:r>
    </w:p>
    <w:p>
      <w:pPr>
        <w:pStyle w:val="ListParagraph"/>
        <w:numPr>
          <w:ilvl w:val="0"/>
          <w:numId w:val="12"/>
        </w:numPr>
        <w:spacing w:lineRule="auto" w:line="276"/>
        <w:ind w:left="72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poniżej 55% – nauczyciel otrzymuje ocenę negatywną.</w:t>
      </w:r>
    </w:p>
    <w:p>
      <w:pPr>
        <w:pStyle w:val="ListParagraph"/>
        <w:numPr>
          <w:ilvl w:val="0"/>
          <w:numId w:val="17"/>
        </w:numPr>
        <w:spacing w:lineRule="auto" w:line="276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Na ocenę pracy nauczyciela nie mogą mieć wpływu jego przekonania religijne i poglądy polityczne, a także odmowa wykonania polecenia służbowego, jeżeli odmowa wynikała z uzasadnionego przekonania, że wydane polecenie było sprzeczne z dobrem ucznia lub dobrem publicznym.</w:t>
      </w:r>
      <w:bookmarkStart w:id="3" w:name="_Hlk520096568"/>
      <w:bookmarkEnd w:id="3"/>
    </w:p>
    <w:p>
      <w:pPr>
        <w:pStyle w:val="ListParagraph"/>
        <w:numPr>
          <w:ilvl w:val="0"/>
          <w:numId w:val="17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Dyrektor szkoły przed dokonaniem oceny pracy jest zobowiązany zapoznać nauczyciela z projektem oceny jego pracy oraz kartą oceny stopnia realizacji kryteriów oceniania (załącznik nr 1, 2). Nauczyciel może zgłaszać uwagi </w:t>
        <w:br/>
        <w:t>i zastrzeżenia do projektu oceny na piśmie w terminie 5 dni roboczych od dnia zapoznania się z nim.</w:t>
      </w:r>
    </w:p>
    <w:p>
      <w:pPr>
        <w:pStyle w:val="ListParagraph"/>
        <w:numPr>
          <w:ilvl w:val="0"/>
          <w:numId w:val="17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Na wniosek nauczyciela przy zapoznawaniu się z projektem oceny </w:t>
        <w:br/>
        <w:t>i wysłuchaniu jego uwag i zastrzeżeń do oceny pracy może być obecny przedstawiciel wskazanej przez nauczyciela zakładowej organizacji związkowej.</w:t>
      </w:r>
    </w:p>
    <w:p>
      <w:pPr>
        <w:pStyle w:val="ListParagraph"/>
        <w:numPr>
          <w:ilvl w:val="0"/>
          <w:numId w:val="17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Dyrektor szkoły po zapoznaniu nauczyciela z projektem oceny i po odniesieniu się do jego uwag lub zastrzeżeń ustala ocenę pracy nauczyciela. Doręcza nauczycielowi oryginał karty oceny pracy, a kopie dokumentacji włącza się do akt osobowych nauczyciela. </w:t>
      </w:r>
    </w:p>
    <w:p>
      <w:pPr>
        <w:pStyle w:val="ListParagraph"/>
        <w:numPr>
          <w:ilvl w:val="0"/>
          <w:numId w:val="17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Kartę oceny pracy nauczyciela określa załącznik nr 2 regulaminu.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5.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Tryb odwoławczy</w:t>
      </w:r>
    </w:p>
    <w:p>
      <w:pPr>
        <w:pStyle w:val="ListParagraph"/>
        <w:numPr>
          <w:ilvl w:val="0"/>
          <w:numId w:val="14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Od ustalonej oceny pracy w terminie 14 dni od dnia jej doręczenia przysługuje nauczycielowi prawo wniesienia odwołania, za pośrednictwem dyrektora szkoły, do organu sprawującego nadzór pedagogiczny nad szkołą.</w:t>
      </w:r>
    </w:p>
    <w:p>
      <w:pPr>
        <w:pStyle w:val="ListParagraph"/>
        <w:numPr>
          <w:ilvl w:val="0"/>
          <w:numId w:val="14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Dyrektor szkoły przekazuje odwołanie od oceny pracy nauczyciela do organu sprawującego nadzór pedagogiczny w terminie 5 dni roboczych od jego otrzymania.</w:t>
      </w:r>
    </w:p>
    <w:p>
      <w:pPr>
        <w:pStyle w:val="ListParagraph"/>
        <w:numPr>
          <w:ilvl w:val="0"/>
          <w:numId w:val="14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Odwołanie od oceny pracy nauczyciela rozpatrywane jest przez organ sprawujący nadzór pedagogiczny w terminie 30 dni.</w:t>
      </w:r>
    </w:p>
    <w:p>
      <w:pPr>
        <w:pStyle w:val="ListParagraph"/>
        <w:numPr>
          <w:ilvl w:val="0"/>
          <w:numId w:val="14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pracy nauczyciela ustalona przez kuratora oświaty jest ostateczna.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 6.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Kryteria i wskaźniki ich realizacji.</w:t>
      </w:r>
    </w:p>
    <w:p>
      <w:pPr>
        <w:pStyle w:val="ListParagraph"/>
        <w:numPr>
          <w:ilvl w:val="0"/>
          <w:numId w:val="18"/>
        </w:numPr>
        <w:spacing w:before="0" w:after="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Szczegółowe kryteria i wskaźniki ich realizacji dla nauczyciela stażysty. </w:t>
      </w:r>
    </w:p>
    <w:tbl>
      <w:tblPr>
        <w:tblStyle w:val="Tabela-Siatka"/>
        <w:tblpPr w:bottomFromText="0" w:horzAnchor="margin" w:leftFromText="141" w:rightFromText="141" w:tblpX="0" w:tblpY="407" w:topFromText="0" w:vertAnchor="text"/>
        <w:tblW w:w="906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819"/>
        <w:gridCol w:w="5240"/>
      </w:tblGrid>
      <w:tr>
        <w:trPr/>
        <w:tc>
          <w:tcPr>
            <w:tcW w:w="3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Kryterium określone w § 2 ust.1 rozporządzenia.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Wskaźniki oceny pracy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Poprawność merytoryczna </w:t>
              <w:br/>
              <w:t>i metodyczna prowadzonych zajęć dydaktycznych, wychowawczych i opiekuńczych.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zna podstawę programową kształcenia ogólnego - zadania szkoły oraz cele kształcenia, treści nauczania, warunki i sposób ich realizacji;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wybiera i realizuje program nauczania ujęty </w:t>
              <w:br/>
              <w:t xml:space="preserve">w szkolnym zestawie programów nauczania;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planuje pracę dydaktyczną, wychowawczą </w:t>
              <w:br/>
              <w:t xml:space="preserve">i opiekuńczą;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poprawnie organizuje proces dydaktyczny, wychowawczo-opiekuńczy np. formułowanie </w:t>
              <w:br/>
              <w:t xml:space="preserve">i osiąganie celów, zarządzanie czasem, uwzględnianie niezbędnych elementów zajęć;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dokonuje wyboru metod, form i środków adekwatnych do zaplanowanych celów i treści;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prowadzi zajęcia zgodnie z aktualnym stanem wiedzy w swojej specjalności;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uzyskuje pozytywne efekty w pracy z uczniem np. wyniki klasyfikacji, promocji, wyniki zewnętrznych egzaminów, inne – związane ze specyfiką wykonywanych zadań;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diagnozuje, ocenia i monitoruje postępy uczniów;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posługuje się poprawną polszczyzną, skutecznie komunikuje się z uczniami.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sporządza materiały informacyjno-bibliograficzne zgodnie z przyjętymi normami </w:t>
              <w:br/>
              <w:t xml:space="preserve">i zasadami; 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zapewnia profesjonalną i kulturalną obsługę czytelników; 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prowadząc zajęcia, w szczególności z edukacji czytelniczej i medialnej dobiera metody odpowiednie do zaplanowanych celów;</w:t>
            </w:r>
          </w:p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posługuje się poprawną polszczyzną; skutecznie komunikuje się z osobami korzystającymi z oferty biblioteki.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Dbałość o bezpieczne </w:t>
              <w:br/>
              <w:t>i higieniczne warunki nauki, wychowania i opieki.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stosuje obowiązujące w szkole procedury dotyczące bezpieczeństwa i higieny podczas zajęć realizowanych przez szkołę;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tworzy klimat bezpieczeństwa, np. zawsze reaguje na ryzykowne zachowania członków społeczności szkolnej, próbuje im zapobiegać, rozwiązuje problemy;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realizuje zapisy statutu i programu wychowawczo– profilaktycznego w zakresie bezpieczeństwa; </w:t>
            </w:r>
          </w:p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pełni dyżury zgodnie z harmonogramem </w:t>
              <w:br/>
              <w:t>i regulaminem.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przestrzega przepisów bhp w bieżącej pracy;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przestrzega procedur dotyczących bezpieczeństwa w bibliotece, w tym sposobów działania w sytuacjach kryzysowych; </w:t>
            </w:r>
          </w:p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dba o bezpieczeństwo użytkowników.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Znajomość praw dziecka, w tym Konwencji o Prawach Dziecka z dnia 20 listopada 1989 r. (Dz. U. z 1991 r. poz. 526), ich realizacja oraz kierowanie się dobrem ucznia i troską o jego zdrowie </w:t>
              <w:br/>
              <w:t>z poszanowaniem godności osobistej.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 swoich działaniach kieruje się dobrem ucznia i troską o jego zdrowie;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respektuje prawa dziecka, prawa ucznia np. poprzez zapewnienie przyjaznej atmosfery do nauki;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reaguje na sytuacje nieprzestrzegania praw dziecka np. w szkole, rodzinie;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zna instytucje i organizacje wspomagające dziecko i rodzinę; 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procedury związane z ochroną praw dziecka np. procedury wewnątrzszkolne;</w:t>
            </w:r>
          </w:p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upowszechnia wiedzę o prawach dziecka.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gromadzi, promuje, udostępnia literaturę </w:t>
              <w:br/>
              <w:t>z zakresu praw dziecka;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opracowuje i upowszechnia materiały informacyjno-bibliograficzne dotyczące praw dziecka;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 swoich działaniach kieruje się dobrem ucznia i troską o jego zdrowie; 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reaguje na sytuacje nieprzestrzegania praw dziecka; 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zna instytucje i organizacje wspomagające dziecko i rodzinę; </w:t>
            </w:r>
          </w:p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 procedury związane z ochroną praw dziecka np. procedury wewnątrzszkolne.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Wspieranie każdego ucznia, </w:t>
              <w:br/>
              <w:t xml:space="preserve">w tym ucznia niepełnosprawnego, w jego rozwoju oraz tworzenie warunków do aktywnego </w:t>
              <w:br/>
              <w:t>i pełnego uczestnictwa ucznia w życiu szkoły oraz środowiska lokalnego.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działania adekwatne do potrzeb rozwojowych i edukacyjnych oraz możliwości </w:t>
              <w:br/>
              <w:t xml:space="preserve">i zainteresowań ucznia; buduje u uczniów poczucie własnej wartości poprzez motywowanie do dalszego rozwoju; 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stosuje motywujący sposób oceniania, w tym udziela informacji zwrotnych;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inspiruje ucznia do rozwijania pasji, zainteresowań i talentów; </w:t>
            </w:r>
          </w:p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działania włączające uczniów </w:t>
              <w:br/>
              <w:t>z niepełnosprawnościami lub trudnościami.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monitoruje potrzeby czytelnicze użytkowników biblioteki w zakresie literatury wspierającej ucznia, w tym ucznia niepełnosprawnego, </w:t>
              <w:br/>
              <w:t xml:space="preserve">w jego rozwoju oraz tworzeniu warunków do aktywnego i pełnego uczestnictwa ucznia </w:t>
              <w:br/>
              <w:t xml:space="preserve">w życiu szkoły oraz środowiska lokalnego; 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sporządza zestawienie bibliograficzne zgodnie </w:t>
              <w:br/>
              <w:t xml:space="preserve">z potrzebami użytkowników w zakresie literatury wspierającej ucznia, w tym ucznia niepełnosprawnego w jego rozwoju; 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inspiruje ucznia do rozwijania pasji, zainteresowań i talentów;</w:t>
            </w:r>
          </w:p>
          <w:p>
            <w:pPr>
              <w:pStyle w:val="ListParagraph"/>
              <w:numPr>
                <w:ilvl w:val="0"/>
                <w:numId w:val="3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współdziała z innymi bibliotekami w organizowaniu konkursów czytelniczych.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Kształtowanie u uczniów szacunku do drugiego człowieka, świadomości posiadanych praw oraz postaw obywatelskiej, patriotycznej i prospołecznej, w tym przez własny przykład nauczyciela.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 pełniący obowiązki wychowawcy: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zachęca uczniów do podejmowania działań społecznoobywatelskich, patriotycznych;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prowadzi zajęcia wychowawcze promujące wartości społecznoobywatelskie, patriotyczne;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włącza się w prace koła wolontariatu/ działania wolontariackie;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uzyskuje wymierne efekty w pracy wychowawczej; </w:t>
            </w:r>
          </w:p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prezentuje wysoką kulturę osobistą.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niepełniący obowiązków wychowawcy: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zachęca uczniów do podejmowania działań społecznoobywatelskich, patriotycznych;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prowadzi działania promujące wartości społecznoobywatelskie, patriotyczne;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włącza się w prace koła wolontariatu/ działania wolontariackie;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uzyskuje wymierne efekty wychowawcze na prowadzonych przez siebie zajęciach (przestrzeganie regulaminów, dyscyplina </w:t>
              <w:br/>
              <w:t xml:space="preserve">w klasie, kultura języka); </w:t>
            </w:r>
          </w:p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prezentuje wysoką kulturę osobistą.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opracowuje materiały informacyjno-bibliograficzne z zakresu wychowania obywatelskiego, patriotycznego, społecznego; </w:t>
            </w:r>
          </w:p>
          <w:p>
            <w:pPr>
              <w:pStyle w:val="ListParagraph"/>
              <w:numPr>
                <w:ilvl w:val="0"/>
                <w:numId w:val="3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prezentuje wysoką kulturę osobistą.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innymi nauczycielami.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bierze udział w pracach rady pedagogicznej;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uczestniczy w pracach zespołów wewnątrzszkolnych;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konsultuje swoją pracę z opiekunem stażu lub innymi nauczycielami i specjalistami;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uczestniczy w zajęciach otwartych prowadzonych przez opiekuna stażu lub innych nauczycieli;</w:t>
            </w:r>
            <w:bookmarkStart w:id="4" w:name="_Hlk520098593"/>
            <w:bookmarkEnd w:id="4"/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uczestniczy w realizacji projektów oraz organizacji imprez, uroczystości szkolnych;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współpracuje w rozwiązywaniu pojawiających się problemów; </w:t>
            </w:r>
          </w:p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dba o właściwe stosunki międzyludzkie.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bierze udział w pracach rady pedagogicznej;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uczestniczy w pracach zespołów wewnątrzszkolnych;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współpracuje z opiekunem stażu w zakresie realizacji planu rozwoju zawodowego; 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współpracuje z innymi nauczycielami </w:t>
              <w:br/>
              <w:t xml:space="preserve">w organizacji imprez, uroczystości szkolnych; 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uczestniczy w zajęciach otwartych prowadzonych przez innych nauczycieli; 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działania w celu nawiązania współpracy z nauczycielami innych placówek oświatowych, w tym bibliotek; </w:t>
            </w:r>
          </w:p>
          <w:p>
            <w:pPr>
              <w:pStyle w:val="ListParagraph"/>
              <w:numPr>
                <w:ilvl w:val="0"/>
                <w:numId w:val="3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uczestniczy w organizacji imprez bibliotecznych oraz akcji promujących czytelnictwo.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Przestrzeganie przepisów prawa z zakresu funkcjonowania szkoły oraz wewnętrznych uregulowań obowiązujących w szkole, </w:t>
              <w:br/>
              <w:t>w której nauczyciel jest zatrudniony.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Nauczyciel, nauczyciel bibliotekarz: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stosuje przepisy prawa związane </w:t>
              <w:br/>
              <w:t xml:space="preserve">z powierzonym mu stanowiskiem;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zna statut szkoły, odwołuje się do jego zapisów;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wykorzystuje w swojej pracy procedury wewnątrzszkolne;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przestrzega regulaminy obowiązujące w szkole;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przestrzega porządku pracy; </w:t>
            </w:r>
          </w:p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poprawnie i terminowo prowadzi dokumentację szkolną/dokumentację biblioteki.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Poszerzanie wiedzy </w:t>
              <w:br/>
              <w:t>i doskonalenie umiejętności związanych z wykonywaną pracą, w tym w ramach doskonalenia zawodowego.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Nauczyciel, nauczyciel bibliotekarz: 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określa swoje mocne i słabe strony;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działania związane z doskonaleniem warsztatu pracy; 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podnosi kompetencje zawodowe w zakresie nauczanego przedmiotu lub rodzaju prowadzonych zajęć/ w zakresie swoich zadań; </w:t>
            </w:r>
          </w:p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uczestniczy w doskonaleniu zawodowym organizowanym w szkole w ramach WDN oraz w szkoleniach zewnętrznych zgodnie </w:t>
              <w:br/>
              <w:t>z potrzebami szkoły.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rodzicami.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 pełniący obowiązki wychowawcy: 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rozpoznaje środowisko rodzinne swoich uczniów i ich problemy; 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inicjuje spotkania z rodzicami, w tym integracyjne np. wycieczki, wieczorki, pikniki rodzinne;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działania wspierające rodziców; </w:t>
            </w:r>
            <w:bookmarkStart w:id="5" w:name="_Hlk520098799"/>
            <w:bookmarkEnd w:id="5"/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udziela informacji rodzicom o rozwoju ucznia; 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pozyskuje rodziców do współpracy; </w:t>
            </w:r>
          </w:p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prowadzi pracę dydaktyczną, wychowawczą </w:t>
              <w:br/>
              <w:t>i opiekuńczą we współpracy z rodzicami.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niepełniący obowiązków wychowawcy: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rozpoznaje środowisko rodzinne swoich uczniów i ich problemy;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udziela informacji rodzicom o rozwoju ucznia;</w:t>
            </w:r>
          </w:p>
          <w:p>
            <w:pPr>
              <w:pStyle w:val="ListParagraph"/>
              <w:numPr>
                <w:ilvl w:val="0"/>
                <w:numId w:val="3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prowadzi pracę dydaktyczną, wychowawczą </w:t>
              <w:br/>
              <w:t>i opiekuńczą przy współpracy z rodzicami.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kryterium wyłączone.</w:t>
            </w:r>
          </w:p>
        </w:tc>
      </w:tr>
      <w:tr>
        <w:trPr/>
        <w:tc>
          <w:tcPr>
            <w:tcW w:w="381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stażysty dokonywanej po zakończeniu stażu na stopień nauczyciela kontraktowego).</w:t>
            </w:r>
          </w:p>
        </w:tc>
        <w:tc>
          <w:tcPr>
            <w:tcW w:w="5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Zadania ujęte w planie rozwoju zawodowego stanowią wskaźniki oceny pracy nauczyciela.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7"/>
        </w:numPr>
        <w:spacing w:lineRule="auto" w:line="276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Szczegółowe kryteria i wskaźniki ich realizacji dla nauczyciela kontraktowego obejmują kryteria określone w ust. 1 oraz: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5"/>
        <w:gridCol w:w="5781"/>
      </w:tblGrid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Kryterium określone w §3 ust.1 rozporządzenia.</w:t>
            </w:r>
          </w:p>
        </w:tc>
        <w:tc>
          <w:tcPr>
            <w:tcW w:w="5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Wskaźniki oceny pracy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Planowanie, organizowanie i prowadzenie zajęć dydaktycznych, wychowawczych </w:t>
              <w:br/>
              <w:t xml:space="preserve">i opiekuńczych wynikających ze specyfiki szkoły i zajmowanego stanowiska </w:t>
              <w:br/>
              <w:t xml:space="preserve">z wykorzystaniem metod aktywizujących ucznia, </w:t>
              <w:br/>
              <w:t xml:space="preserve">w tym narzędzi multimedialnych </w:t>
              <w:br/>
              <w:t xml:space="preserve">i informatycznych, dostosowanych do specyfiki prowadzonych zajęć.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samodzielnie planuje, organizuje i prowadzi proces dydaktyczny, wychowawczy i opiekuńczy; 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dostosowuje metody aktywizujące do potrzeb rozwojowych i edukacyjnych oraz możliwości uczniów; </w:t>
            </w:r>
          </w:p>
          <w:p>
            <w:pPr>
              <w:pStyle w:val="ListParagraph"/>
              <w:numPr>
                <w:ilvl w:val="0"/>
                <w:numId w:val="3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systematycznie wykorzystuje narzędzia multimedialne i informatyczne z uwzględnieniem specyfiki prowadzonych zajęć.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systematycznie stosuje technologię informacyjno-komunikacyjną w bieżącej pracy bibliotecznej </w:t>
              <w:br/>
              <w:t xml:space="preserve">i dydaktycznej; 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wykorzystuje w pracy aktywizujące metody promowania czytelnictwa; </w:t>
            </w:r>
          </w:p>
          <w:p>
            <w:pPr>
              <w:pStyle w:val="ListParagraph"/>
              <w:numPr>
                <w:ilvl w:val="0"/>
                <w:numId w:val="4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inspiruje i promuje edukację czytelniczą i medialną </w:t>
              <w:br/>
              <w:t>z właściwym wykorzystaniem narzędzi multimedialnych i informatycznych.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Diagnozowanie potrzeb </w:t>
              <w:br/>
              <w:t xml:space="preserve">i możliwości ucznia oraz indywidualizowanie pracy </w:t>
              <w:br/>
              <w:t>z uczniem.</w:t>
            </w:r>
          </w:p>
        </w:tc>
        <w:tc>
          <w:tcPr>
            <w:tcW w:w="5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planuje pracę odpowiednio do rozpoznanych potrzeb rozwojowych i edukacyjnych oraz możliwości </w:t>
              <w:br/>
              <w:t xml:space="preserve">i zainteresowań uczniów; </w:t>
            </w:r>
          </w:p>
          <w:p>
            <w:pPr>
              <w:pStyle w:val="ListParagraph"/>
              <w:numPr>
                <w:ilvl w:val="0"/>
                <w:numId w:val="3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indywidualizuje proces nauczania; kieruje nim tak, żeby każdy uczeń był zaangażowany i osiągnął sukces na miarę swoich możliwości np. prowadzi zajęcia wspierające, konsultacje, zróżnicowane sprawdziany, prace domowe, dostosowane wymagania edukacyjne, adekwatne do potrzeb metody i formy pracy, realizuje zalecenia poradni psychologiczno-pedagogicznej.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rozpoznaje potrzeby użytkowników biblioteki szkolnej;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planuje pracę odpowiednio do rozpoznanych potrzeb rozwojowych i edukacyjnych oraz zainteresowań czytelników;</w:t>
            </w:r>
          </w:p>
          <w:p>
            <w:pPr>
              <w:pStyle w:val="ListParagraph"/>
              <w:numPr>
                <w:ilvl w:val="0"/>
                <w:numId w:val="4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służy pomocą w rozpoznawaniu potrzeb i możliwości ucznia oraz indywidualizowaniu pracy z uczniem.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Analizowanie własnej pracy, wykorzystywanie wniosków wynikających </w:t>
              <w:br/>
              <w:t>z tej analizy do doskonalenia procesu dydaktyczno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wychowawczego </w:t>
              <w:br/>
              <w:t>i opiekuńczego oraz osiąganie pozytywnych efektów pracy.</w:t>
            </w:r>
          </w:p>
        </w:tc>
        <w:tc>
          <w:tcPr>
            <w:tcW w:w="5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dokonuje samooceny pracy; 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 analizy swojej pracy wykorzystuje opinie uczniów, rodziców i innych nauczycieli; </w:t>
            </w:r>
          </w:p>
          <w:p>
            <w:pPr>
              <w:pStyle w:val="ListParagraph"/>
              <w:numPr>
                <w:ilvl w:val="0"/>
                <w:numId w:val="4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uwzględnia wnioski z analizy swojej pracy </w:t>
              <w:br/>
              <w:t xml:space="preserve">i modyfikuje działania dydaktyczno-wychowawcze </w:t>
              <w:br/>
              <w:t>i opiekuńcze; wdrażane wnioski przyczyniają się do uzyskiwania pozytywnych efektów pracy.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dokonuje samooceny pracy;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analizy swojej pracy wykorzystuje opinie użytkowników biblioteki;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wykorzystuje wnioski z samooceny do doskonalenia swojej pracy; </w:t>
            </w:r>
          </w:p>
          <w:p>
            <w:pPr>
              <w:pStyle w:val="ListParagraph"/>
              <w:numPr>
                <w:ilvl w:val="0"/>
                <w:numId w:val="4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uzyskuje pozytywne efekty pracy, dzięki wdrażaniu wniosków z samooceny.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Wykorzystywanie w pracy wiedzy </w:t>
              <w:br/>
              <w:t xml:space="preserve">i umiejętności nabytych w wyniku doskonalenia zawodowego.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Nauczyciel, nauczyciel bibliotekarz: 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modyfikuje dotychczasowe działania w oparciu </w:t>
              <w:br/>
              <w:t>o wiedzę zdobytą w ramach doskonalenia zawodowego;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dzieli się zdobytą wiedzą np. w ramach WDN, zespołów nauczycielskich powoływanych w szkole; </w:t>
            </w:r>
          </w:p>
          <w:p>
            <w:pPr>
              <w:pStyle w:val="ListParagraph"/>
              <w:numPr>
                <w:ilvl w:val="0"/>
                <w:numId w:val="4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upowszechnia efekty pracy wynikające z zastosowania w praktyce wiedzy zdobytej w ramach doskonalenia.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Realizowanie innych zajęć </w:t>
              <w:br/>
              <w:t>i czynności, o których mowa w art. 42 ust. 2 pkt 2 Karty Nauczyciela, w tym udział w przeprowadzaniu egzaminów, o których mowa w art. 42 ust. 2b pkt 2 Karty Nauczyciela.</w:t>
            </w:r>
          </w:p>
        </w:tc>
        <w:tc>
          <w:tcPr>
            <w:tcW w:w="5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realizuje zadania wynikające ze statutu szkoły; 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 własnej inicjatywy podejmuje współpracę </w:t>
              <w:br/>
              <w:t xml:space="preserve">z środowiskiem lokalnym; 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jest członkiem komisji w szkole lub poza szkołą np.: komisji rekrutacyjnej, egzaminacyjnej; 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współpracuje z instytucjami działającymi na rzecz dziecka i rodziny; </w:t>
            </w:r>
          </w:p>
          <w:p>
            <w:pPr>
              <w:pStyle w:val="ListParagraph"/>
              <w:numPr>
                <w:ilvl w:val="0"/>
                <w:numId w:val="4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organizuje wymiany uczniów w ramach programów międzynarodowych.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realizuje zadania wynikające ze statutu szkoły; 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uczestniczy w inicjatywach promujących działalność biblioteki w środowisku lokalnym; 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 własnej inicjatywy podejmuje współpracę </w:t>
              <w:br/>
              <w:t xml:space="preserve">z lokalnym środowiskiem; 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bierze udział w realizacji zadań związanych ze wspomaganiem szkół i placówek; </w:t>
            </w:r>
          </w:p>
          <w:p>
            <w:pPr>
              <w:pStyle w:val="ListParagraph"/>
              <w:numPr>
                <w:ilvl w:val="0"/>
                <w:numId w:val="4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jest członkiem komisji w szkole.</w:t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kontraktowego dokonywanej po zakończeniu stażu na stopień nauczyciela mianowanego).</w:t>
            </w:r>
          </w:p>
        </w:tc>
        <w:tc>
          <w:tcPr>
            <w:tcW w:w="57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Zadania ujęte w planie rozwoju zawodowego stanowią wskaźniki oceny pracy nauczyciela.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7"/>
        </w:numPr>
        <w:spacing w:before="0" w:after="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Szczegółowe kryteria i wskaźniki ich realizacji dla nauczyciela mianowanego obejmują kryteria określone w ust.1 i 2 oraz:</w:t>
      </w:r>
    </w:p>
    <w:p>
      <w:pPr>
        <w:pStyle w:val="ListParagraph"/>
        <w:spacing w:before="0" w:after="0"/>
        <w:ind w:left="36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Kryterium określone w §4 ust.1 rozporządzenia.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Wskaźniki oceny pracy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Podejmowanie innowacyjnych rozwiązań organizacyjnych, programowych, organizacyjnych lub metodycznych w prowadzeniu zajęć dydaktycznych,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wychowawczych i opiekuńczych.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innowacyjne rozwiązania </w:t>
              <w:br/>
              <w:t xml:space="preserve">w zakresie dydaktyki, wprowadzając np. nowe metody, formy, środki dydaktyczne wspierające rozwój ucznia; 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podejmuje nowatorskie efektywne działania wychowawcze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opiekuńcze; 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wprowadza nowatorskie rozwiązania usprawniające organizację pracy szkoły np. organizacja przerw, usprawnienie przepływu informacji, zagospodarowanie przestrzeni szkolnej; 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uczestniczy we wdrażaniu innowacyjnych rozwiązań w szkole; </w:t>
            </w:r>
          </w:p>
          <w:p>
            <w:pPr>
              <w:pStyle w:val="ListParagraph"/>
              <w:numPr>
                <w:ilvl w:val="0"/>
                <w:numId w:val="4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wdraża i realizuje projekty zewnętrzne.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innowacyjne rozwiązania </w:t>
              <w:br/>
              <w:t>w zakresie poszerzania i modyfikacji oferty biblioteki;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wprowadza nowatorskie zmiany organizacyjne służące podniesieniu jakości pracy biblioteki;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promuje i wdraża innowacyjne rozwiązania dydaktyczne i metodyczne w pracy; </w:t>
            </w:r>
          </w:p>
          <w:p>
            <w:pPr>
              <w:pStyle w:val="ListParagraph"/>
              <w:numPr>
                <w:ilvl w:val="0"/>
                <w:numId w:val="5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wdraża i realizuje projekty zewnętrzne, w tym międzynarodowe, o zasięgu ogólnopolskim, regionalnym.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Pobudzanie inicjatyw uczniów przez inspirowanie ich do działań w szkole </w:t>
              <w:br/>
              <w:t>i środowisku pozaszkolnym oraz sprawowanie opieki nad uczniami podejmującymi te inicjatywy.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Nauczyciel, nauczyciel bibliotekarz: 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inspiruje, przygotowuje uczniów do udziału w konkursach turniejach, olimpiadach, zawodach, uroczystościach, akcjach i innych przedsięwzięciach i sprawuje nad nimi opiekę np. w ramach działań samorządu, biblioteki, wolontariatu; </w:t>
            </w:r>
          </w:p>
          <w:p>
            <w:pPr>
              <w:pStyle w:val="ListParagraph"/>
              <w:numPr>
                <w:ilvl w:val="0"/>
                <w:numId w:val="4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monitoruje przebieg i efekty działań uczniów oraz je upowszechnia.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Prowadzenie oraz omawianie zajęć otwartych dla nauczycieli lub rodziców.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planuje i prowadzi zajęcia otwarte np. lekcje, koła zainteresowań, warsztaty, konferencje; </w:t>
            </w:r>
          </w:p>
          <w:p>
            <w:pPr>
              <w:pStyle w:val="ListParagraph"/>
              <w:numPr>
                <w:ilvl w:val="0"/>
                <w:numId w:val="4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omawia zajęcia otwarte i przedstawia wnioski do dalszej pracy oraz je upowszechnia.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prowadzi otwarte zajęcia edukacyjne, lekcje biblioteczne lub spotkania autorskie; 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omawia prowadzone przez siebie zajęcia i przedstawia wnioski do dalszej pracy oraz je upowszechnia; </w:t>
            </w:r>
          </w:p>
          <w:p>
            <w:pPr>
              <w:pStyle w:val="ListParagraph"/>
              <w:numPr>
                <w:ilvl w:val="0"/>
                <w:numId w:val="5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promuje przykłady dobrych praktyk m.in. w ramach sieci współpracy </w:t>
              <w:br/>
              <w:t>i samokształcenia.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Wykorzystywanie wiedzy i umiejętności nabytych w wyniku doskonalenia zawodowego do doskonalenia własnej pracy oraz pracy szkoły.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Nauczyciel, nauczyciel bibliotekarz: 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praktycznie wykorzystuje nabytą wiedzę i umiejętności we własnej pracy; </w:t>
            </w:r>
          </w:p>
          <w:p>
            <w:pPr>
              <w:pStyle w:val="ListParagraph"/>
              <w:numPr>
                <w:ilvl w:val="0"/>
                <w:numId w:val="5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zdobyta wiedza i umiejętności przekładają się na podniesienie jakości pracy szkoły.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Realizowanie powierzonych funkcji lub innych zadań zleconych przez dyrektora szkoły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Nauczyciel, nauczyciel bibliotekarz: 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planuje, organizuje, monitoruje swoje działania wynikające z powierzonej funkcji np. wychowawcy, opiekuna: stażu, praktyk, samorządu, wolontariatu, przewodniczącego zespołu zadaniowego nauczycieli; 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wywiązuje się z powierzonych funkcji np. opiekuna: stażu, praktyk, samorządu uczniowskiego, koordynatora projektu, przewodniczącego zespołu; </w:t>
            </w:r>
          </w:p>
          <w:p>
            <w:pPr>
              <w:pStyle w:val="ListParagraph"/>
              <w:numPr>
                <w:ilvl w:val="0"/>
                <w:numId w:val="5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rzetelnie i terminowo realizuje inne zadania zlecone przez dyrektora.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mianowanego dokonywanej po zakończeniu stażu na stopień nauczyciela dyplomowanego).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Zadania ujęte w planie rozwoju zawodowego stanowią wskaźniki oceny pracy nauczyciela.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7"/>
        </w:numPr>
        <w:spacing w:lineRule="auto" w:line="276" w:before="0" w:after="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Szczegółowe kryteria i wskaźniki ich realizacji dla nauczyciela dyplomowanego obejmują kryteria określone w ust.1-3  oraz:</w:t>
      </w:r>
    </w:p>
    <w:tbl>
      <w:tblPr>
        <w:tblStyle w:val="Tabela-Siatka"/>
        <w:tblpPr w:bottomFromText="0" w:horzAnchor="margin" w:leftFromText="141" w:rightFromText="141" w:tblpX="0" w:tblpY="488" w:topFromText="0" w:vertAnchor="text"/>
        <w:tblW w:w="906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47"/>
        <w:gridCol w:w="5919"/>
      </w:tblGrid>
      <w:tr>
        <w:trPr/>
        <w:tc>
          <w:tcPr>
            <w:tcW w:w="31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Kryterium określone w §5 ust.1 rozporządzenia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Wskaźniki oceny pracy</w:t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Ewaluacja własnej pracy dydaktycznej, wychowawczej </w:t>
              <w:br/>
              <w:t>i opiekuńczej oraz wykorzystywanie jej wyników do doskonalenia własnej pracy i pracy szkoły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monitoruje swoje działania - diagnozuje poziom swojej pracy, buduje narzędzia pomiaru, wykorzystuje diagnozy szkolne w zależności od potrzeb;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prowadzi regularne badania wyników nauczania dokonując analizy jakościowej i ilościowej, pozyskuje opinię o swojej pracy;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analizuje działania i formułuje wnioski i rekomendacje doskonalące pracę szkoły, wykorzystuje wnioski </w:t>
              <w:br/>
              <w:t xml:space="preserve">i wyniki przeprowadzonych badań, wyniki ewaluacji wewnętrznej i zewnętrznej, wnioski z nadzoru pedagogicznego dyrektora szkoły;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modyfikuje działania adekwatnie do ustalonych wniosków;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2009901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uzyskuje wysokie efekty w pracy dydaktycznej, wychowawczej i opiekuńczej w zależności od możliwości i umiejętności uczniów; </w:t>
            </w:r>
            <w:bookmarkEnd w:id="6"/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organizuje imprezy o dużych walorach dydaktycznych i wychowawczych. Osiąga pozytywne efekty </w:t>
              <w:br/>
              <w:t xml:space="preserve">w pozalekcyjnej pracy z uczniem; </w:t>
            </w:r>
          </w:p>
          <w:p>
            <w:pPr>
              <w:pStyle w:val="ListParagraph"/>
              <w:numPr>
                <w:ilvl w:val="0"/>
                <w:numId w:val="5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samodzielnie doskonali swój warsztat zawodowy, podnosi swoje kompetencje (studia, kursy kwalifikacyjne, inne).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monitoruje swoje działania - określa poziom swojej pracy, wykorzystuje wyniki diagnozy do doskonalenia pracy własnej i biblioteki; 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systematycznie prowadzi ewaluację prowadzonych działań; 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modyfikuje działania adekwatnie do ustalonych wniosków; </w:t>
            </w:r>
          </w:p>
          <w:p>
            <w:pPr>
              <w:pStyle w:val="ListParagraph"/>
              <w:numPr>
                <w:ilvl w:val="0"/>
                <w:numId w:val="6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uzyskuje wysokie efekty w pracy.</w:t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Efektywne realizowanie zadań na rzecz ucznia we współpracy z podmiotami zewnętrznymi.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we współpracy z instytucjami i organizacjami, potrafi pobudzić inicjatywę uczniów i nauczycieli poprzez inspirowanie ich do działań widocznych na forum szkolnym i pozaszkolnym. Sprawuje opiekę nad tymi inicjatywami; 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dostrzega, reaguje i rozwiązuje problemy ucznia (samodzielnie lub we współpracy z różnymi instytucjami np.: MOPS, OPS, Poradnia Psychologiczno – Pedagogiczna, Poradnia Zdrowia Psychicznego Dzieci i Młodzieży, Straż Miejska, Policja, Sąd Rodzinny i Nieletnich, Zespół Kuratorskiej Służby Sądowej, fundacje, stowarzyszenia, itp.); </w:t>
            </w:r>
          </w:p>
          <w:p>
            <w:pPr>
              <w:pStyle w:val="ListParagraph"/>
              <w:numPr>
                <w:ilvl w:val="0"/>
                <w:numId w:val="5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20099096"/>
            <w:r>
              <w:rPr>
                <w:rFonts w:cs="Times New Roman" w:ascii="Times New Roman" w:hAnsi="Times New Roman"/>
                <w:sz w:val="24"/>
                <w:szCs w:val="24"/>
              </w:rPr>
              <w:t>wychodzi z inicjatywą pomocy uczniowi i rodzinie.</w:t>
            </w:r>
            <w:bookmarkEnd w:id="7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współdziała z instytucjami zewnętrznymi na rzecz wzbogacenia oferty biblioteki pedagogicznej; 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podejmuje współpracę z placówkami doskonalenia nauczycieli i poraniami psychologiczno-pedagogicznymi w ramach wspomagania szkół </w:t>
              <w:br/>
              <w:t xml:space="preserve">i placówek oświatowych; 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uzyskuje wysokie efekty w zakresie wspomagania szkół i placówek oświatowych w realizacji zadań dydaktycznych, wychowawczych i opiekuńczych, </w:t>
              <w:br/>
              <w:t xml:space="preserve">w szczególności w wykorzystywaniu technologii informacyjno-komunikacyjnej oraz organizacji </w:t>
              <w:br/>
              <w:t>i zarządzania biblioteką szkolną;</w:t>
            </w:r>
          </w:p>
          <w:p>
            <w:pPr>
              <w:pStyle w:val="ListParagraph"/>
              <w:numPr>
                <w:ilvl w:val="0"/>
                <w:numId w:val="6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upowszechnia wiedzę o instytucjach wspomagających pracę szkoły.</w:t>
            </w:r>
          </w:p>
        </w:tc>
      </w:tr>
      <w:tr>
        <w:trPr/>
        <w:tc>
          <w:tcPr>
            <w:tcW w:w="9066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Dwa z poniższych kryteriów wskazanych przez nauczyciela:</w:t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opracowywanie </w:t>
              <w:br/>
              <w:t xml:space="preserve">i wdrażanie innowacyjnych programów nauczania, programów wychowawczo- profilaktycznych lub innych programów wynikających ze specyfiki szkoły lub zajmowanego stanowiska </w:t>
              <w:br/>
              <w:t>z uwzględnieniem potrzeb uczniów.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opracowuje program innowacyjny na podstawie rozpoznanych potrzeb uczniów; 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wykazuje się umiejętnością opracowywania </w:t>
              <w:br/>
              <w:t xml:space="preserve">i wykorzystania innowacyjnych rozwiązań programowych dydaktycznych, wychowawczych </w:t>
              <w:br/>
              <w:t xml:space="preserve">i opiekuńczych oraz profilaktycznych; 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wdraża rozwiązania programowe, które skutkują pozytywnymi efektami dla uczniów i przyczyniają się do podniesienia jakości pracy szkoły; </w:t>
            </w:r>
          </w:p>
          <w:p>
            <w:pPr>
              <w:pStyle w:val="ListParagraph"/>
              <w:numPr>
                <w:ilvl w:val="0"/>
                <w:numId w:val="5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opracowuje i wdraża z sukcesem pedagogicznym własne programy, projekty edukacyjne, nowatorskie rozwiązania metodyczne.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opracował program innowacyjny na podstawie rozpoznanych potrzeb nauczycieli i uczniów i innych użytkowników biblioteki;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wdrożone rozwiązania skutkują pozytywnymi efektami dla nauczycieli, uczniów i innych użytkowników biblioteki; 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opracowuje i wdraża własne projekty edukacyjne, nowatorskie rozwiązania metodyczne, zgodne </w:t>
              <w:br/>
              <w:t xml:space="preserve">z potrzebami odbiorców; </w:t>
            </w:r>
          </w:p>
          <w:p>
            <w:pPr>
              <w:pStyle w:val="ListParagraph"/>
              <w:numPr>
                <w:ilvl w:val="0"/>
                <w:numId w:val="6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wspiera nauczycieli w opracowywaniu i wdrażaniu programów innowacyjnych.</w:t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upowszechnianie dobrych praktyk edukacyjnych, w szczególności przygotowanie autorskiej publikacji z zakresu oświaty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publikuje własne opracowania metodyczne i inne adresowane do nauczycieli na stronach internetowych, w prasie lub opracował podręcznik, artykuł, materiał metodyczny we współpracy z instytucją naukową lub pod jej patronatem; 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recenzuje prace, materiały dydaktyczne, publikacje;</w:t>
            </w:r>
          </w:p>
          <w:p>
            <w:pPr>
              <w:pStyle w:val="ListParagraph"/>
              <w:numPr>
                <w:ilvl w:val="0"/>
                <w:numId w:val="5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wymienia się doświadczeniami dotyczącymi metodyki nauczania lub rozwiązywania problemów wychowawczych np. w sieciach współpracy </w:t>
              <w:br/>
              <w:t>i samokształcenia, podczas konferencji, warsztatów, seminariów tematycznych.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opublikował w wydawnictwie własne opracowania </w:t>
              <w:br/>
              <w:t xml:space="preserve">z zakresu oświaty adresowane do nauczycieli; 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recenzuje prace, materiały dydaktyczne, publikacje; </w:t>
            </w:r>
          </w:p>
          <w:p>
            <w:pPr>
              <w:pStyle w:val="ListParagraph"/>
              <w:numPr>
                <w:ilvl w:val="0"/>
                <w:numId w:val="65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prezentuje przykłady dobrych praktyk dydaktycznych na konferencjach organizowanych przez podmioty zewnętrzne np. uczelnie, instytucje rządowe, samorządowe, organizacje pozarządowe, inne placówki doskonalenia nauczycieli.</w:t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przeprowadzenie ewaluacji działań wynikających z pełnionej funkcji lub zadań związanych z oświatą realizowanych poza szkołą oraz wykorzystywanie jej wyników do podnoszenia jakości pracy szkoły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Nauczyciel: 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współpracuje z instytucją naukową w zakresie prowadzenia badań z zakresu oświaty i wykorzystuje je we własnej pracy lub pracy szkoły; 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przeprowadził autoewaluację działań wynikających </w:t>
              <w:br/>
              <w:t xml:space="preserve">z pełnionych funkcji np.: doradcy metodycznego, eksperta komisji ds. awansu zawodowego, członka zespołu interdyscyplinarnego, recenzenta podręczników, członka komisji konkursów przedmiotowych rejonowych lub wojewódzkich, członka komisji dyscyplinarnych; </w:t>
            </w:r>
          </w:p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wdraża rekomendacje skutkujące podniesieniem jakości pracy szkoły w zakresie dydaktyki, wychowania lub opieki, co przynosi wymierne efekty pracy szkoły.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prowadzi autoewaluację działań wynikających </w:t>
              <w:br/>
              <w:t xml:space="preserve">z pełnionych funkcji np.: eksperta komisji ds. awansu zawodowego, recenzenta podręczników, członka komisji wojewódzkich konkursów przedmiotowych, członka komisji dyscyplinarnych; 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wdraża wnioski z autoewaluacji skutkujące podniesieniem jakości pracy biblioteki szkolnej; </w:t>
            </w:r>
          </w:p>
          <w:p>
            <w:pPr>
              <w:pStyle w:val="ListParagraph"/>
              <w:numPr>
                <w:ilvl w:val="0"/>
                <w:numId w:val="66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współpracuje z instytucją naukową w zakresie prowadzenia badań z zakresu oświaty i wykorzystuje je we własnej pracy lub pracy biblioteki szkolnej.</w:t>
            </w:r>
          </w:p>
        </w:tc>
      </w:tr>
      <w:tr>
        <w:trPr/>
        <w:tc>
          <w:tcPr>
            <w:tcW w:w="314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9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współpraca z Centralną Komisją Egzaminacyjną lub okręgową komisją egzaminacyjną, </w:t>
              <w:br/>
              <w:t xml:space="preserve">w szczególności </w:t>
              <w:br/>
              <w:t>w charakterze egzaminatora, autora zadań lub recenzenta, placówkami doskonalenia nauczycieli lub szkołami wyższymi w zakresie opieki nad studentami odbywającymi praktyki pedagogiczne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Nauczyciel, nauczyciel bibliotekarz: 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wykonuje zadania egzaminatora OKE, autora zadań, recenzenta CKE lub OKE lub wykonuje inne zadania we współpracy z CKE lub OKE lub  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współpracuje z placówkami doskonalenia nauczycieli np.  prowadzi warsztaty dla nauczycieli, przyjmuje grupy nauczycieli na wizyty studyjne, opracowuje materiały metodyczne lub inne wspomagające pracę nauczycieli lub </w:t>
            </w:r>
          </w:p>
          <w:p>
            <w:pPr>
              <w:pStyle w:val="ListParagraph"/>
              <w:numPr>
                <w:ilvl w:val="0"/>
                <w:numId w:val="6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współpracuje ze szkołami wyższymi - pełni funkcję opiekuna praktyk studenckich, prowadzi zajęcia otwarte dla studentów.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§7.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Zasady przyznawania punktów dla poszczególnych kryteriów.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0"/>
        <w:gridCol w:w="4678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Kryterium zgodnie z §6 regulaminu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Zasady punktowania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Poprawność merytoryczna </w:t>
              <w:br/>
              <w:t xml:space="preserve">i metodyczna prowadzonych zajęć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dydaktycznych, wychowawczych </w:t>
              <w:br/>
              <w:t>i opiekuńczych.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20099339"/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od 0 – 4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5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od 6 – 7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20099339"/>
            <w:r>
              <w:rPr>
                <w:rFonts w:cs="Times New Roman" w:ascii="Times New Roman" w:hAnsi="Times New Roman"/>
                <w:sz w:val="24"/>
                <w:szCs w:val="24"/>
              </w:rPr>
              <w:t>spełnienie od 8 – 9 wskaźników– 3 pkt</w:t>
            </w:r>
            <w:bookmarkEnd w:id="9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Dbałość o bezpieczne i higieniczne warunki nauki, wychowania </w:t>
              <w:br/>
              <w:t>i opieki.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Znajomość praw dziecka, w tym Konwencji o Prawach Dziecka z dnia 20 listopada 1989 r. (Dz. U. z 1991 r. poz. 526), ich realizacja oraz kierowanie się dobrem ucznia i troską o jego zdrowie </w:t>
              <w:br/>
              <w:t>z poszanowaniem godności osobistej.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– 3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 – 5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6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Kształtowanie u uczniów szacunku do drugiego człowieka, świadomości posiadanych praw oraz postaw obywatelskiej, patriotycznej </w:t>
              <w:br/>
              <w:t>i prospołecznej, w tym przez własny przykład nauczyciela.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4–5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realizacji wskaźnika 1 od 0-2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realizacja 2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innymi nauczycielami.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2-3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4-5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6–7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Przestrzeganie przepisów prawa </w:t>
              <w:br/>
              <w:t>z zakresu funkcjonowania szkoły oraz wewnętrznych uregulowań obowiązujących w szkole, w której nauczyciel jest zatrudniony.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3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5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6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Poszerzanie wiedzy i doskonalenie umiejętności związanych z wykonywaną pracą, w tym w ramach doskonalenia zawodowego.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– 4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Uwaga: Nauczyciel może nie korzystać </w:t>
              <w:br/>
              <w:t>z WDN, jeżeli tematyka szkoleń nie jest dla niego odpowiednia, ale w zamian sam się doskonali.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rodzicami.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wychowawca: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 – 5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niepełniący obowiązków wychowawcy: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bibliotekarz- kryterium wyłączone.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stażysty dokonywanej po zakończeniu stażu na stopień nauczyciela kontraktowego).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realizacji zadań ujętych w planie rozwoju zawodowego nauczyciela przyznaje się od 0-10 pkt.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Planowanie, organizowanie</w:t>
              <w:br/>
              <w:t xml:space="preserve"> i prowadzenie zajęć dydaktycznych, wychowawczych i opiekuńczych wynikających ze specyfiki szkoły </w:t>
              <w:br/>
              <w:t xml:space="preserve">i zajmowanego stanowiska z wykorzystaniem metod aktywizujących ucznia, w tym narzędzi multimedialnych i informatycznych, dostosowanych do specyfiki prowadzonych zajęć.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Diagnozowanie potrzeb i możliwości ucznia oraz indywidualizowanie pracy </w:t>
              <w:br/>
              <w:t>z uczniem.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realizacji wskaźnika 2 przyznaje się od 2 do 3 punktów;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Analizowanie własnej pracy, wykorzystywanie wniosków wynikających z tej analizy do doskonalenia procesu dydaktyczno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wychowawczego i opiekuńczego oraz osiąganie pozytywnych efektów pracy.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3-4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Wykorzystywanie w pracy wiedzy </w:t>
              <w:br/>
              <w:t xml:space="preserve">i umiejętności nabytych w wyniku doskonalenia zawodowego.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Realizowanie innych zajęć i czynności, o których mowa w art. 42 ust. 2 pkt 2 Karty Nauczyciela, w tym udział w przeprowadzaniu egzaminów, o których mowa w art. 42 ust. 2b pkt 2 Karty Nauczyciela.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4–5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kontraktowego dokonywanej po zakończeniu stażu na stopień nauczyciela mianowanego).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realizacji zadań ujętych w planie rozwoju zawodowego nauczyciela przyznaje się od 0-10 pkt.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Podejmowanie innowacyjnych rozwiązań organizacyjnych, programowych, organizacyjnych lub metodycznych w prowadzeniu zajęć dydaktycznych,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wychowawczych </w:t>
              <w:br/>
              <w:t>i opiekuńczych.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4–5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–1 wskaźnika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4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Pobudzanie inicjatyw uczniów przez inspirowanie ich do działań w szkole </w:t>
              <w:br/>
              <w:t>i środowisku pozaszkolnym oraz sprawowanie opieki nad uczniami podejmującymi te inicjatywy.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spełnienia 1 wskaźnika –1–2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Prowadzenie oraz omawianie zajęć otwartych dla nauczycieli lub rodziców.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spełnienia 1 wskaźnika –1–2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Wykorzystywanie wiedzy i umiejętności nabytych w wyniku doskonalenia zawodowego do doskonalenia własnej pracy oraz pracy szkoły.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spełnienia 2 wskaźnika – 2–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Realizowanie powierzonych funkcji lub innych zadań zleconych przez dyrektora szkoły.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mianowanego dokonywanej po zakończeniu stażu na stopień nauczyciela dyplomowanego).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realizacji zadań ujętych w planie rozwoju zawodowego nauczyciela przyznaje się od 0-10 pkt.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Ewaluacja własnej pracy dydaktycznej, wychowawczej i opiekuńczej oraz wykorzystywanie jej wyników do doskonalenia własnej pracy i pracy szkoły.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– 1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– 4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5 – 7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– 4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Efektywne realizowanie zadań na rzecz ucznia we współpracy z podmiotami zewnętrznymi.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realizacji wskaźników 1-3 przyznaje się od 1-3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– 4 wskaźników – 3 pkt</w:t>
            </w:r>
          </w:p>
        </w:tc>
      </w:tr>
      <w:tr>
        <w:trPr/>
        <w:tc>
          <w:tcPr>
            <w:tcW w:w="9208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67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Dwa z poniższych kryteriów wskazanych przez nauczyciela: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opracowywanie i wdrażanie innowacyjnych programów nauczania, programów wychowawczo- profilaktycznych lub innych programów wynikających ze specyfiki szkoły lub zajmowanego stanowiska z uwzględnieniem potrzeb uczniów;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– 4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upowszechnianie dobrych praktyk edukacyjnych, w szczególności przygotowanie autorskiej publikacji </w:t>
              <w:br/>
              <w:t>z zakresu oświaty;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przeprowadzenie ewaluacji działań wynikających z pełnionej funkcji lub zadań związanych z oświatą realizowanych poza szkołą oraz wykorzystywanie jej wyników do podnoszenia jakości pracy szkoły;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0 wskaźników – 0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1 wskaźnika – 1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2 wskaźników – 2 pkt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spełnienie 3 wskaźników – 3 pkt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Nauczyciel, nauczyciel bibliotekarz: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 zależności od stopnia realizacji wskaźników przyznaje się maksymalnie 3 pkt.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Karta oceny stopnia realizacji kryteriów oceniania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Nazwisko i imię nauczyciela ……………………………………….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Stopień awansu zawodowego ………………………………………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*Uwaga: w przypadku wykluczenia kryterium w kolumnie z liczbą punktów wpisujemy „nie dotyczy”.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57"/>
        <w:gridCol w:w="2404"/>
      </w:tblGrid>
      <w:tr>
        <w:trPr/>
        <w:tc>
          <w:tcPr>
            <w:tcW w:w="6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Kryterium oceny pracy zgodnie z §6 regulaminu.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Liczba przyznanych punktów (0-3)*</w:t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0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Poprawność merytoryczna i metodyczna prowadzonych zajęć dydaktycznych, wychowawczych i opiekuńczych.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Dbałość o bezpieczne i higieniczne warunki nauki, wychowania i opieki.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Znajomość praw dziecka, w tym Konwencji o Prawach Dziecka z dnia 20 listopada 1989 r. (Dz. U. z 1991 r. poz. 526), ich realizacja oraz kierowanie się dobrem ucznia i troską o jego zdrowie z poszanowaniem godności osobistej.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Wspieranie każdego ucznia, w tym ucznia niepełnosprawnego, w jego rozwoju oraz tworzenie warunków do aktywnego </w:t>
              <w:br/>
              <w:t>i pełnego uczestnictwa ucznia w życiu szkoły oraz środowiska lokalnego.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Kształtowanie u uczniów szacunku do drugiego człowieka, świadomości posiadanych praw oraz postaw obywatelskiej, patriotycznej i prospołecznej, w tym przez własny przykład nauczyciela.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1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innymi nauczycielami.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Przestrzeganie przepisów prawa z zakresu funkcjonowania szkoły oraz wewnętrznych uregulowań obowiązujących </w:t>
              <w:br/>
              <w:t>w szkole, w której nauczyciel jest zatrudniony.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Poszerzanie wiedzy i doskonalenie umiejętności związanych </w:t>
              <w:br/>
              <w:t>z wykonywaną pracą, w tym w ramach doskonalenia zawodowego.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2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rodzicami.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stażysty dokonywanej po zakończeniu stażu na stopień nauczyciela kontraktowego).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Planowanie, organizowanie i prowadzenie zajęć dydaktycznych, wychowawczych i opiekuńczych wynikających ze specyfiki szkoły i zajmowanego stanowiska </w:t>
              <w:br/>
              <w:t xml:space="preserve">z wykorzystaniem metod aktywizujących ucznia, w tym narzędzi multimedialnych i informatycznych, dostosowanych do specyfiki prowadzonych zajęć. 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Diagnozowanie potrzeb i możliwości ucznia oraz indywidualizowanie pracy z uczniem.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Analizowanie własnej pracy, wykorzystywanie wniosków wynikających z tej analizy do doskonalenia procesu dydaktyczno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wychowawczego i opiekuńczego oraz osiąganie pozytywnych efektów pracy.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Wykorzystywanie w pracy wiedzy i umiejętności nabytych </w:t>
              <w:br/>
              <w:t xml:space="preserve">w wyniku doskonalenia zawodowego. 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Realizowanie innych zajęć i czynności, o których mowa w art. 42 ust. 2 pkt 2 Karty Nauczyciela, w tym udział </w:t>
              <w:br/>
              <w:t>w przeprowadzaniu egzaminów, o których mowa w art. 42 ust. 2b pkt 2 Karty Nauczyciela.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kontraktowego dokonywanej po zakończeniu stażu na stopień nauczyciela mianowanego).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Podejmowanie innowacyjnych rozwiązań organizacyjnych, programowych, organizacyjnych lub metodycznych </w:t>
              <w:br/>
              <w:t>w prowadzeniu zajęć dydaktycznych,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wychowawczych </w:t>
              <w:br/>
              <w:t>i opiekuńczych.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Pobudzanie inicjatyw uczniów przez inspirowanie ich do działań w szkole i środowisku pozaszkolnym oraz sprawowanie opieki nad uczniami podejmującymi te inicjatywy.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Prowadzenie oraz omawianie zajęć otwartych dla nauczycieli lub rodziców.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Wykorzystywanie wiedzy i umiejętności nabytych w wyniku doskonalenia zawodowego do doskonalenia własnej pracy oraz pracy szkoły.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Realizowanie powierzonych funkcji lub innych zadań zleconych przez dyrektora szkoły.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Stopień realizacji planu rozwoju zawodowego (dotyczy oceny pracy nauczyciela mianowanego dokonywanej po zakończeniu stażu na stopień nauczyciela dyplomowanego).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Ewaluacja własnej pracy dydaktycznej, wychowawczej </w:t>
              <w:br/>
              <w:t>i opiekuńczej oraz wykorzystywanie jej wyników do doskonalenia własnej pracy i pracy szkoły.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Efektywne realizowanie zadań na rzecz ucznia we współpracy z podmiotami zewnętrznymi.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73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Dwa z poniższych kryteriów wskazanych przez nauczyciela:</w:t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opracowywanie i wdrażanie innowacyjnych programów nauczania, programów wychowawczo- profilaktycznych lub innych programów wynikających ze specyfiki szkoły lub zajmowanego stanowiska z uwzględnieniem potrzeb uczniów;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upowszechnianie dobrych praktyk edukacyjnych, </w:t>
              <w:br/>
              <w:t>w szczególności przygotowanie autorskiej publikacji z zakresu oświaty;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przeprowadzenie ewaluacji działań wynikających z pełnionej funkcji lub zadań związanych z oświatą realizowanych poza szkołą oraz wykorzystywanie jej wyników do podnoszenia jakości pracy szkoły;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65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4"/>
              </w:numPr>
              <w:spacing w:lineRule="auto" w:line="240" w:before="0" w:after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współpraca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Liczba zdobytych punktów: …………………..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Maksymalna liczba punktów: ………………..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Procent realizacji kryteriów oceniania: …………….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Ocena: ……………………….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76"/>
        <w:ind w:left="36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2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vanish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Karta oceny pracy nauczyciela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Imię (imiona) i nazwisko nauczyciela: ………………………………………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 i miejsce urodzenia: ………………………………...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Miejsce zatrudnienia: …………………………………….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Zajmowane stanowisko: …………………………………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Staż pracy pedagogicznej: ………………………………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Stopień awansu zawodowego: …………………………..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Wykształcenie: …………………………………………..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 dokonania ostatniej oceny pracy: …………………..</w:t>
      </w:r>
    </w:p>
    <w:p>
      <w:pPr>
        <w:pStyle w:val="ListParagraph"/>
        <w:numPr>
          <w:ilvl w:val="0"/>
          <w:numId w:val="69"/>
        </w:numPr>
        <w:spacing w:lineRule="auto" w:line="36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Ocena pracy nauczyciela (zgodnie z art.6a ust.4 KN): ………………….</w:t>
      </w:r>
    </w:p>
    <w:p>
      <w:pPr>
        <w:pStyle w:val="ListParagraph"/>
        <w:numPr>
          <w:ilvl w:val="0"/>
          <w:numId w:val="69"/>
        </w:numPr>
        <w:spacing w:lineRule="auto" w:line="276"/>
        <w:ind w:left="360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Przysługuje pani/ panu prawo wniesienia odwołania w terminie 14 dni od dnia doręczenia oceny pani/ pana pracy do organu sprawującego nadzór pedagogiczny nad szkołą.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Odwołanie musi zawierać uzasadnienie.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Uzasadnienie oceny pracy z uwzględnieniem kryteriów oceny pracy nauczyciela na określonym stopniu awansu zawodowego.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…………………                                                   Podpis dyrektora szkoły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Data: …………………                                                   Podpis nauczyciela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left="360" w:hanging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3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Harmonogram oceny pracy nauczyciela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Szkole Podstawowej nr 8 im. Stanisława Piętaka</w:t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Tarnobrzegu</w:t>
      </w:r>
    </w:p>
    <w:tbl>
      <w:tblPr>
        <w:tblStyle w:val="Tabela-Siatka"/>
        <w:tblW w:w="856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29"/>
        <w:gridCol w:w="2126"/>
        <w:gridCol w:w="2411"/>
      </w:tblGrid>
      <w:tr>
        <w:trPr/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Nazwisko imię (imiona) nauczyciela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data ostatniej oceny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termin ustalenia kolejnej oceny</w:t>
            </w:r>
          </w:p>
        </w:tc>
      </w:tr>
      <w:tr>
        <w:trPr/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02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1418" w:header="0" w:top="1418" w:footer="0" w:bottom="141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76" w:before="0" w:after="160"/>
        <w:rPr/>
      </w:pPr>
      <w:r>
        <w:rPr/>
      </w:r>
      <w:bookmarkStart w:id="10" w:name="__DdeLink__5801_3691236921"/>
      <w:bookmarkStart w:id="11" w:name="__DdeLink__5801_3691236921"/>
      <w:bookmarkEnd w:id="1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88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2"/>
      <w:numFmt w:val="decimal"/>
      <w:lvlText w:val="%1."/>
      <w:lvlJc w:val="left"/>
      <w:pPr>
        <w:ind w:left="108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3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4"/>
      <w:numFmt w:val="decimal"/>
      <w:lvlText w:val="%1."/>
      <w:lvlJc w:val="left"/>
      <w:pPr>
        <w:ind w:left="108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2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lvl w:ilvl="0">
      <w:start w:val="3"/>
      <w:numFmt w:val="decimal"/>
      <w:lvlText w:val="%1."/>
      <w:lvlJc w:val="left"/>
      <w:pPr>
        <w:ind w:left="720" w:hanging="360"/>
      </w:pPr>
      <w:rPr>
        <w:sz w:val="28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lvl w:ilvl="0">
      <w:start w:val="10"/>
      <w:numFmt w:val="decimal"/>
      <w:lvlText w:val="%1."/>
      <w:lvlJc w:val="left"/>
      <w:pPr>
        <w:ind w:left="720" w:hanging="360"/>
      </w:pPr>
      <w:rPr>
        <w:sz w:val="28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a0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character" w:styleId="ListLabel2">
    <w:name w:val="ListLabel 2"/>
    <w:qFormat/>
    <w:rPr>
      <w:rFonts w:ascii="Times New Roman" w:hAnsi="Times New Roman"/>
      <w:b w:val="false"/>
      <w:sz w:val="28"/>
    </w:rPr>
  </w:style>
  <w:style w:type="character" w:styleId="ListLabel3">
    <w:name w:val="ListLabel 3"/>
    <w:qFormat/>
    <w:rPr>
      <w:rFonts w:ascii="Times New Roman" w:hAnsi="Times New Roman"/>
      <w:b w:val="false"/>
      <w:sz w:val="28"/>
    </w:rPr>
  </w:style>
  <w:style w:type="character" w:styleId="ListLabel4">
    <w:name w:val="ListLabel 4"/>
    <w:qFormat/>
    <w:rPr>
      <w:rFonts w:ascii="Times New Roman" w:hAnsi="Times New Roman"/>
      <w:b w:val="false"/>
      <w:sz w:val="28"/>
    </w:rPr>
  </w:style>
  <w:style w:type="character" w:styleId="ListLabel5">
    <w:name w:val="ListLabel 5"/>
    <w:qFormat/>
    <w:rPr>
      <w:rFonts w:ascii="Times New Roman" w:hAnsi="Times New Roman"/>
      <w:b w:val="false"/>
      <w:sz w:val="28"/>
    </w:rPr>
  </w:style>
  <w:style w:type="character" w:styleId="ListLabel6">
    <w:name w:val="ListLabel 6"/>
    <w:qFormat/>
    <w:rPr>
      <w:rFonts w:ascii="Times New Roman" w:hAnsi="Times New Roman"/>
      <w:b w:val="false"/>
      <w:sz w:val="28"/>
    </w:rPr>
  </w:style>
  <w:style w:type="character" w:styleId="ListLabel7">
    <w:name w:val="ListLabel 7"/>
    <w:qFormat/>
    <w:rPr>
      <w:rFonts w:ascii="Times New Roman" w:hAnsi="Times New Roman"/>
      <w:b/>
      <w:sz w:val="28"/>
      <w:szCs w:val="24"/>
    </w:rPr>
  </w:style>
  <w:style w:type="character" w:styleId="ListLabel8">
    <w:name w:val="ListLabel 8"/>
    <w:qFormat/>
    <w:rPr>
      <w:rFonts w:ascii="Times New Roman" w:hAnsi="Times New Roman"/>
      <w:b w:val="false"/>
      <w:sz w:val="28"/>
    </w:rPr>
  </w:style>
  <w:style w:type="character" w:styleId="ListLabel9">
    <w:name w:val="ListLabel 9"/>
    <w:qFormat/>
    <w:rPr>
      <w:rFonts w:ascii="Times New Roman" w:hAnsi="Times New Roman"/>
      <w:b w:val="false"/>
      <w:color w:val="auto"/>
      <w:sz w:val="24"/>
    </w:rPr>
  </w:style>
  <w:style w:type="character" w:styleId="ListLabel10">
    <w:name w:val="ListLabel 10"/>
    <w:qFormat/>
    <w:rPr>
      <w:rFonts w:ascii="Times New Roman" w:hAnsi="Times New Roman"/>
      <w:b/>
      <w:sz w:val="28"/>
      <w:szCs w:val="24"/>
    </w:rPr>
  </w:style>
  <w:style w:type="character" w:styleId="ListLabel11">
    <w:name w:val="ListLabel 11"/>
    <w:qFormat/>
    <w:rPr>
      <w:rFonts w:ascii="Times New Roman" w:hAnsi="Times New Roman"/>
      <w:b/>
      <w:sz w:val="28"/>
      <w:szCs w:val="24"/>
    </w:rPr>
  </w:style>
  <w:style w:type="character" w:styleId="ListLabel12">
    <w:name w:val="ListLabel 12"/>
    <w:qFormat/>
    <w:rPr>
      <w:rFonts w:ascii="Times New Roman" w:hAnsi="Times New Roman"/>
      <w:b/>
      <w:sz w:val="28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fc3a0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a0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18</Pages>
  <Words>6414</Words>
  <Characters>43055</Characters>
  <CharactersWithSpaces>48995</CharactersWithSpaces>
  <Paragraphs>626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2019-05-28T10:37:00Z</dcterms:created>
  <dc:creator>Agnieszka Szczytyńska</dc:creator>
  <dc:description/>
  <dc:language>pl-PL</dc:language>
  <cp:lastModifiedBy>Małgorzata</cp:lastModifiedBy>
  <dcterms:modified xsi:type="dcterms:W3CDTF">2019-05-28T10:37:00Z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