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6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8F202F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7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8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A3923" w:rsidRPr="005832F8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UČEBNÝ PLÁN ŠTUDIJNÉHO ODBORU  </w:t>
      </w:r>
      <w:r w:rsidRPr="004260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8290 M </w:t>
      </w:r>
      <w:r w:rsidRPr="00426023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masmediálna tvorba </w:t>
      </w:r>
      <w:r w:rsidR="00E272F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od</w:t>
      </w:r>
      <w:r w:rsidRPr="0042602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 šk. r.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201</w:t>
      </w:r>
      <w:r w:rsidR="003718F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3718FF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E272FC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718F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I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>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1A3923" w:rsidRPr="00E95D4E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1A3923" w:rsidRPr="00E95D4E" w:rsidRDefault="001A3923" w:rsidP="00DA7995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 w:rsidR="00DA7995"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="00DA7995" w:rsidRPr="00DA7995">
        <w:t xml:space="preserve"> </w:t>
      </w:r>
      <w:r w:rsidR="00DA7995"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="00DA7995" w:rsidRPr="00DA7995">
        <w:rPr>
          <w:rFonts w:ascii="Arial" w:hAnsi="Arial" w:cs="Arial"/>
          <w:color w:val="4F81BD"/>
          <w:sz w:val="20"/>
          <w:szCs w:val="20"/>
        </w:rPr>
        <w:t>s účinnosťou od 1. septembra 2016 začínajúc prvým ročníkom</w:t>
      </w:r>
      <w:r w:rsidR="00DA7995"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1A3923" w:rsidRPr="00426023" w:rsidTr="00F6797F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70E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  <w:r w:rsidR="00E272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F70E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Slovenský jazyk a literatúra       </w:t>
            </w:r>
            <w:r w:rsidRPr="00793B5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(d) 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16 (4DH)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325117">
              <w:rPr>
                <w:sz w:val="18"/>
                <w:szCs w:val="18"/>
              </w:rPr>
              <w:t xml:space="preserve">(e)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3718FF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3718FF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70E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F7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  <w:r w:rsidR="008D2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D2988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</w:t>
            </w:r>
            <w:r w:rsidR="00F7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  <w:r w:rsidR="008D2988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výchova/náboženská výchova  </w:t>
            </w:r>
            <w:r>
              <w:rPr>
                <w:sz w:val="18"/>
                <w:szCs w:val="18"/>
              </w:rPr>
              <w:t xml:space="preserve">(h)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F6797F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>Fyzika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F6797F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Matematika (k)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793B59" w:rsidRDefault="001A3923" w:rsidP="00F6797F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93B59">
              <w:rPr>
                <w:rFonts w:ascii="Arial" w:hAnsi="Arial" w:cs="Arial"/>
                <w:sz w:val="18"/>
                <w:szCs w:val="18"/>
              </w:rPr>
              <w:t xml:space="preserve">Telesná a športová výchova  (l) 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3718FF" w:rsidRDefault="001A3923" w:rsidP="008C4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  <w:t>1</w:t>
            </w:r>
            <w:r w:rsidR="008C45A1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3718FF" w:rsidRDefault="00E272FC" w:rsidP="008C4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8C4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8C4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8C4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8C4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8C4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8C4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 w:rsidR="008C4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8C4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17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E272FC" w:rsidRDefault="001A3923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3718FF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E272FC" w:rsidRDefault="00E272FC" w:rsidP="00BF56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Technológia tvorby v masmédiách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Moderovanie v rozhlase a televízii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Komunikácia a rétorika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Fotografický ateliér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Masmediálna prax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(m)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3718FF" w:rsidRDefault="003718FF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3718FF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F70E4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F7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1A3923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Videotvorba</w:t>
            </w:r>
            <w:proofErr w:type="spellEnd"/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3718FF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  <w:vAlign w:val="center"/>
          </w:tcPr>
          <w:p w:rsidR="001A3923" w:rsidRPr="00E272FC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1A3923" w:rsidRPr="00426023" w:rsidRDefault="00E272FC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12</w:t>
            </w:r>
          </w:p>
        </w:tc>
      </w:tr>
      <w:tr w:rsidR="00221C17" w:rsidRPr="00426023" w:rsidTr="001C3B5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Pr="00426023" w:rsidRDefault="00221C17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21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Dramaturgicko-scenáristický seminár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Pr="003718FF" w:rsidRDefault="00221C17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Pr="003718FF" w:rsidRDefault="00221C17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Default="00221C17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Default="00221C17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C2D69B" w:themeFill="accent3" w:themeFillTint="99"/>
            <w:vAlign w:val="center"/>
          </w:tcPr>
          <w:p w:rsidR="00221C17" w:rsidRDefault="00221C17" w:rsidP="00E272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1C3B5F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F70E41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 (k)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3718FF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1A3923" w:rsidRPr="00E272FC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E272FC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  <w:r w:rsidR="00F70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(2DH)</w:t>
            </w:r>
          </w:p>
        </w:tc>
      </w:tr>
      <w:tr w:rsidR="008C45A1" w:rsidRPr="00426023" w:rsidTr="008C45A1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8C45A1" w:rsidRPr="008C45A1" w:rsidRDefault="008C45A1" w:rsidP="008F20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C45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Voliteľn</w:t>
            </w:r>
            <w:r w:rsidR="008F20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é</w:t>
            </w:r>
            <w:r w:rsidRPr="008C45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 xml:space="preserve"> predmet</w:t>
            </w:r>
            <w:r w:rsidR="008F20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y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8C45A1" w:rsidRPr="008C45A1" w:rsidRDefault="008C45A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</w:tcPr>
          <w:p w:rsidR="008C45A1" w:rsidRPr="008C45A1" w:rsidRDefault="008C45A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</w:tcPr>
          <w:p w:rsidR="008C45A1" w:rsidRPr="008C45A1" w:rsidRDefault="008C45A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D9D9D9" w:themeFill="background1" w:themeFillShade="D9"/>
          </w:tcPr>
          <w:p w:rsidR="008C45A1" w:rsidRPr="008C45A1" w:rsidRDefault="008C45A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8C45A1" w:rsidRPr="008C45A1" w:rsidRDefault="008C45A1" w:rsidP="008C4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  <w:t>4 DH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A3923" w:rsidRPr="00426023" w:rsidRDefault="00F70E41" w:rsidP="00F6797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(e)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3718FF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A3923" w:rsidRPr="003718FF" w:rsidRDefault="00F70E41" w:rsidP="00F679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A3923" w:rsidRPr="00E272FC" w:rsidRDefault="00F70E41" w:rsidP="00F679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</w:tcPr>
          <w:p w:rsidR="001A3923" w:rsidRPr="00E272FC" w:rsidRDefault="00F70E41" w:rsidP="00F679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F70E41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1A3923" w:rsidRPr="00426023" w:rsidTr="00F6797F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Spolu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3718FF" w:rsidRDefault="001A3923" w:rsidP="003718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  <w:t>3</w:t>
            </w:r>
            <w:r w:rsidR="003718F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3718FF" w:rsidRDefault="001A3923" w:rsidP="001C3B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371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 w:rsidR="001C3B5F" w:rsidRPr="003718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272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3718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13</w:t>
            </w:r>
            <w:r w:rsidR="003718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1A3923" w:rsidRPr="00426023" w:rsidTr="00F6797F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Kurz na ochranu života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 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zdravia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(s)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Účelové cvičenia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(s)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1A3923" w:rsidRPr="00426023" w:rsidTr="00F6797F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Výtvarné sústredenie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–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plenér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(o)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1A3923" w:rsidRPr="00426023" w:rsidTr="00F6797F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Súvislá odborná (umelecká) prax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1A3923" w:rsidRPr="00426023" w:rsidTr="00F6797F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Ročníkový projekt  (</w:t>
            </w:r>
            <w:proofErr w:type="spellStart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klauzúrna</w:t>
            </w:r>
            <w:proofErr w:type="spellEnd"/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práca)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1A3923" w:rsidRPr="00426023" w:rsidTr="00F6797F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Maturitná skúška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color w:val="C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3718FF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718FF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1A3923" w:rsidRPr="00E272F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272FC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A3923" w:rsidRPr="00426023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A3923" w:rsidRDefault="001A3923" w:rsidP="001A3923">
      <w:pPr>
        <w:suppressAutoHyphens/>
        <w:spacing w:after="0" w:line="240" w:lineRule="auto"/>
        <w:rPr>
          <w:rFonts w:ascii="Times New Roman" w:eastAsia="Times New Roman" w:hAnsi="Times New Roman"/>
          <w:i/>
          <w:color w:val="17365D" w:themeColor="text2" w:themeShade="BF"/>
          <w:sz w:val="20"/>
          <w:szCs w:val="20"/>
          <w:lang w:eastAsia="ar-SA"/>
        </w:rPr>
      </w:pPr>
    </w:p>
    <w:p w:rsidR="001A3923" w:rsidRPr="00D17E9C" w:rsidRDefault="001A3923" w:rsidP="001A3923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D17E9C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D17E9C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20"/>
        <w:gridCol w:w="1305"/>
        <w:gridCol w:w="1299"/>
        <w:gridCol w:w="1218"/>
        <w:gridCol w:w="1218"/>
      </w:tblGrid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1A3923" w:rsidRPr="00D17E9C" w:rsidTr="001A3923">
        <w:trPr>
          <w:trHeight w:val="203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1A3923" w:rsidRPr="00D17E9C" w:rsidTr="001A3923">
        <w:trPr>
          <w:trHeight w:val="273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1A3923" w:rsidRPr="00D17E9C" w:rsidTr="001A3923">
        <w:trPr>
          <w:trHeight w:val="207"/>
          <w:jc w:val="center"/>
        </w:trPr>
        <w:tc>
          <w:tcPr>
            <w:tcW w:w="4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1A3923" w:rsidRPr="00D17E9C" w:rsidTr="001A3923">
        <w:trPr>
          <w:trHeight w:val="279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A3923" w:rsidRPr="00D17E9C" w:rsidRDefault="001A3923" w:rsidP="00F679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7E9C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1A3923" w:rsidRPr="00D17E9C" w:rsidRDefault="001A3923" w:rsidP="001A39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Poznámky k rámcovému učebnému plánu pre 4 - ročné študijné odbory s odbornou praxou:</w:t>
      </w:r>
    </w:p>
    <w:p w:rsidR="001A3923" w:rsidRPr="00D17E9C" w:rsidRDefault="001A3923" w:rsidP="001A392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V školskom vzdelávacom programe sme počty vyučovacích hodín v študijnom odbore </w:t>
      </w:r>
      <w:r w:rsidRPr="00D17E9C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8290 M masmediálna tvorba</w:t>
      </w:r>
      <w:r w:rsidRPr="00D17E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rozšírili podľa potrieb odboru a zámerov školy.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Počet týždenných vyučovacích hodín v školskom vzdelávacom programe je 3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hodín v 1. a 33 hodín v ostatných ročníkoch, za celé štúdium 13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 absolvovanie maturitnej skúšky.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Trieda sa delí na skupiny podľa potrieb odboru štúdia a podmienok školy.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1A3923" w:rsidRPr="003718FF" w:rsidRDefault="001A3923" w:rsidP="003718FF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Výučba </w:t>
      </w:r>
      <w:r w:rsidRPr="003718FF">
        <w:rPr>
          <w:rFonts w:ascii="Times New Roman" w:eastAsia="Times New Roman" w:hAnsi="Times New Roman"/>
          <w:b/>
          <w:sz w:val="24"/>
          <w:szCs w:val="24"/>
          <w:lang w:eastAsia="ar-SA"/>
        </w:rPr>
        <w:t>slovenského jazyka a literatúry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sa realizuje s dotáciou minimálne 3 hodiny týždenne v každom ročníku, pričom na posilnenie hodinovej dotácie základného učiva bola 1 hodina týždenne v každom ročníku pridaná z dotácie disponibilných 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hodín </w:t>
      </w:r>
      <w:r w:rsidR="003718FF" w:rsidRP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a to z dôvodu lepšej pripravenosti na maturitné skúšky a 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>čitateľsk</w:t>
      </w:r>
      <w:r w:rsidR="003718FF" w:rsidRPr="003718FF">
        <w:rPr>
          <w:rFonts w:ascii="Times New Roman" w:eastAsia="Times New Roman" w:hAnsi="Times New Roman"/>
          <w:sz w:val="24"/>
          <w:szCs w:val="24"/>
          <w:lang w:eastAsia="ar-SA"/>
        </w:rPr>
        <w:t>ej gramotnosti.</w:t>
      </w:r>
    </w:p>
    <w:p w:rsidR="003718FF" w:rsidRPr="003718FF" w:rsidRDefault="001A3923" w:rsidP="003718FF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8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Vyučuje sa jeden z jazykov (prvý cudzí jazyk): jazyk anglický. </w:t>
      </w:r>
      <w:r w:rsidRP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Výučba prvého cudzieho jazyka sa realizuje v rozsahu 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 týždenných vyučovacích hodín v každom ročníku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, pričom </w:t>
      </w:r>
      <w:r w:rsidR="003718FF" w:rsidRP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1 vyučovacia hodina týždenne v každom ročníku </w:t>
      </w:r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>bola doplnená z </w:t>
      </w:r>
      <w:proofErr w:type="spellStart"/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>disp</w:t>
      </w:r>
      <w:proofErr w:type="spellEnd"/>
      <w:r w:rsid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. hodín </w:t>
      </w:r>
      <w:r w:rsidR="003718FF" w:rsidRPr="003718FF">
        <w:rPr>
          <w:rFonts w:ascii="Times New Roman" w:eastAsia="Times New Roman" w:hAnsi="Times New Roman"/>
          <w:sz w:val="24"/>
          <w:szCs w:val="24"/>
          <w:lang w:eastAsia="ar-SA"/>
        </w:rPr>
        <w:t>a to z dôvodu lepšej pripravenosti na maturitné skúšky a jazykovej gramotnosti.</w:t>
      </w:r>
    </w:p>
    <w:p w:rsidR="001A3923" w:rsidRPr="003718FF" w:rsidRDefault="001A3923" w:rsidP="003718FF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8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Konverzácia v anglickom jazyku sa vyučuje ako voliteľný predmet </w:t>
      </w:r>
      <w:r w:rsidRPr="003718FF">
        <w:rPr>
          <w:rFonts w:ascii="Times New Roman" w:eastAsia="Times New Roman" w:hAnsi="Times New Roman"/>
          <w:sz w:val="24"/>
          <w:szCs w:val="24"/>
          <w:lang w:eastAsia="ar-SA"/>
        </w:rPr>
        <w:t>z časovej dotácie disponibilných hodín a to v rozsahu 1 vyučovacia hodina týždenne v</w:t>
      </w:r>
      <w:r w:rsidR="008D2988" w:rsidRPr="003718FF">
        <w:rPr>
          <w:rFonts w:ascii="Times New Roman" w:eastAsia="Times New Roman" w:hAnsi="Times New Roman"/>
          <w:sz w:val="24"/>
          <w:szCs w:val="24"/>
          <w:lang w:eastAsia="ar-SA"/>
        </w:rPr>
        <w:t> každom ročníku</w:t>
      </w:r>
      <w:r w:rsidRPr="003718FF">
        <w:rPr>
          <w:rFonts w:ascii="Times New Roman" w:eastAsia="Times New Roman" w:hAnsi="Times New Roman"/>
          <w:sz w:val="24"/>
          <w:szCs w:val="24"/>
          <w:lang w:eastAsia="ar-SA"/>
        </w:rPr>
        <w:t xml:space="preserve"> a to z dôvodu lepšej pripravenosti na maturitné skúšky a jazykovej gramotnosti.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Hodnotenie a klasifikácia vyučovacích predmetov sa riadi všeobecne záväznými právnymi predpismi.</w:t>
      </w:r>
    </w:p>
    <w:p w:rsidR="001A3923" w:rsidRPr="00125DA5" w:rsidRDefault="001A3923" w:rsidP="00125DA5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ŠkVP</w:t>
      </w:r>
      <w:proofErr w:type="spellEnd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pevne stanovený </w:t>
      </w:r>
      <w:r w:rsidRPr="00125DA5">
        <w:rPr>
          <w:rFonts w:ascii="Times New Roman" w:eastAsia="Times New Roman" w:hAnsi="Times New Roman"/>
          <w:b/>
          <w:sz w:val="24"/>
          <w:szCs w:val="24"/>
          <w:lang w:eastAsia="ar-SA"/>
        </w:rPr>
        <w:t>hlavný predmet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vzdelávania</w:t>
      </w:r>
      <w:r w:rsidR="00125DA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25DA5" w:rsidRPr="00971588">
        <w:rPr>
          <w:rFonts w:ascii="Times New Roman" w:eastAsia="Times New Roman" w:hAnsi="Times New Roman"/>
          <w:sz w:val="24"/>
          <w:szCs w:val="24"/>
          <w:lang w:eastAsia="ar-SA"/>
        </w:rPr>
        <w:t xml:space="preserve"> ktorým je </w:t>
      </w:r>
      <w:r w:rsidR="00125DA5" w:rsidRPr="00971588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Technológia tvorby v masmédiách</w:t>
      </w:r>
      <w:r w:rsidRPr="00125DA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25DA5" w:rsidRPr="00125D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D17E9C">
        <w:rPr>
          <w:rFonts w:ascii="Times New Roman" w:eastAsia="Times New Roman" w:hAnsi="Times New Roman"/>
          <w:iCs/>
          <w:sz w:val="24"/>
          <w:szCs w:val="24"/>
          <w:lang w:eastAsia="ar-SA"/>
        </w:rPr>
        <w:t>Predmety nie sú klasifikované,  na vysvedčení a v katalógovom liste sa uvedie „absolvoval(a)“.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Súčasťou vzdelávacej oblasti „Človek a spoločnosť“ je predmet dejepis a občianska náuka.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vzdelávacej oblasti „Človek a príroda“ sa vyučuje na škole len predmet </w:t>
      </w:r>
      <w:r w:rsidRPr="00D17E9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fyzika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vzhľadom na zameranie odboru.</w:t>
      </w:r>
    </w:p>
    <w:p w:rsidR="001A3923" w:rsidRPr="00F6797F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Súčasťou vzdelávacej oblasti „Matematika a práca s informáciami“ sa vyučujú predmety matematika s dotáciou 1 h</w:t>
      </w:r>
      <w:r w:rsidR="00F6797F">
        <w:rPr>
          <w:rFonts w:ascii="Times New Roman" w:eastAsia="Times New Roman" w:hAnsi="Times New Roman"/>
          <w:sz w:val="24"/>
          <w:szCs w:val="24"/>
          <w:lang w:eastAsia="ar-SA"/>
        </w:rPr>
        <w:t xml:space="preserve">odina týždenne v každom ročníku. </w:t>
      </w:r>
      <w:r w:rsidR="00F6797F" w:rsidRPr="00F6797F">
        <w:rPr>
          <w:rFonts w:ascii="Times New Roman" w:eastAsia="Times New Roman" w:hAnsi="Times New Roman"/>
          <w:sz w:val="24"/>
          <w:szCs w:val="24"/>
          <w:lang w:eastAsia="ar-SA"/>
        </w:rPr>
        <w:t>Namiesto predmetu informatika je</w:t>
      </w:r>
      <w:r w:rsidRPr="00F6797F">
        <w:rPr>
          <w:rFonts w:ascii="Times New Roman" w:eastAsia="Times New Roman" w:hAnsi="Times New Roman"/>
          <w:sz w:val="24"/>
          <w:szCs w:val="24"/>
          <w:lang w:eastAsia="ar-SA"/>
        </w:rPr>
        <w:t xml:space="preserve"> zavedený odborný predmet </w:t>
      </w:r>
      <w:r w:rsidRPr="00F6797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aplikovaná informatika v 1. </w:t>
      </w:r>
      <w:r w:rsidR="00F6797F" w:rsidRPr="00F6797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 2. </w:t>
      </w:r>
      <w:r w:rsidRPr="00F6797F">
        <w:rPr>
          <w:rFonts w:ascii="Times New Roman" w:eastAsia="Times New Roman" w:hAnsi="Times New Roman"/>
          <w:b/>
          <w:sz w:val="24"/>
          <w:szCs w:val="24"/>
          <w:lang w:eastAsia="ar-SA"/>
        </w:rPr>
        <w:t>ročníku</w:t>
      </w:r>
      <w:r w:rsidRPr="00F6797F">
        <w:rPr>
          <w:rFonts w:ascii="Times New Roman" w:eastAsia="Times New Roman" w:hAnsi="Times New Roman"/>
          <w:sz w:val="24"/>
          <w:szCs w:val="24"/>
          <w:lang w:eastAsia="ar-SA"/>
        </w:rPr>
        <w:t xml:space="preserve"> v rozsahu </w:t>
      </w:r>
      <w:r w:rsidR="00F6797F" w:rsidRPr="00F6797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6797F">
        <w:rPr>
          <w:rFonts w:ascii="Times New Roman" w:eastAsia="Times New Roman" w:hAnsi="Times New Roman"/>
          <w:sz w:val="24"/>
          <w:szCs w:val="24"/>
          <w:lang w:eastAsia="ar-SA"/>
        </w:rPr>
        <w:t xml:space="preserve"> hodin</w:t>
      </w:r>
      <w:r w:rsidR="00F6797F" w:rsidRPr="00F6797F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F6797F">
        <w:rPr>
          <w:rFonts w:ascii="Times New Roman" w:eastAsia="Times New Roman" w:hAnsi="Times New Roman"/>
          <w:sz w:val="24"/>
          <w:szCs w:val="24"/>
          <w:lang w:eastAsia="ar-SA"/>
        </w:rPr>
        <w:t xml:space="preserve"> týždenne.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Predmet telesná a športová výchova možno vyučovať aj v popoludňajších hodinách a spájať do viachodinových celkov.</w:t>
      </w:r>
    </w:p>
    <w:p w:rsidR="001A3923" w:rsidRPr="001B0DC1" w:rsidRDefault="001A3923" w:rsidP="001B0DC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Praktická príprava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  <w:r w:rsidR="001B0D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B0DC1">
        <w:rPr>
          <w:rFonts w:ascii="Times New Roman" w:eastAsia="Times New Roman" w:hAnsi="Times New Roman"/>
          <w:sz w:val="24"/>
          <w:szCs w:val="24"/>
          <w:lang w:eastAsia="ar-SA"/>
        </w:rPr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Účelové kurzy sa realizujú v rámci sedemtýždňovej časovej rezervy v školskom roku alebo v rámci praktickej prípravy, ak konkrétny kurz priamo súvisí s obsahom učiva predmetu odborná prax.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Súčasťou výchovy a vzdelávania žiakov je povinné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týždňové výtvarné sústredenie (</w:t>
      </w:r>
      <w:proofErr w:type="spellStart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plenér</w:t>
      </w:r>
      <w:proofErr w:type="spellEnd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, ktorý sa realizuje v rámci časovej rezervy v školskom roku. </w:t>
      </w:r>
      <w:proofErr w:type="spellStart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Plenér</w:t>
      </w:r>
      <w:proofErr w:type="spellEnd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priamo súvisí s obsahom učiva vybraných odborných a výtvarných predmetov a realizuje sa v 1. alebo 2. ročníku v rozsahu 5 pracovných dní po 7 hodín denne.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praktickej prípravy žiakov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v predmete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prax je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v 2. a 3. ročníku súvislá odborná prax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podľa odborného zamerania vo firmách alebo v priestoroch školy v rozsahu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 pracovných dní </w:t>
      </w:r>
      <w:r w:rsidRPr="00D17E9C">
        <w:rPr>
          <w:rFonts w:ascii="Times New Roman" w:eastAsia="Times New Roman" w:hAnsi="Times New Roman"/>
          <w:color w:val="000000"/>
          <w:lang w:eastAsia="ar-SA"/>
        </w:rPr>
        <w:t>po 6 hodín denne.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Neoddeliteľnou súčasťou výchovno-vzdelávacieho procesu v hlavných odborných a výtvarných predmetoch je absolvovanie práce na ročníkovom projekte </w:t>
      </w:r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proofErr w:type="spellStart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>klauzúrna</w:t>
      </w:r>
      <w:proofErr w:type="spellEnd"/>
      <w:r w:rsidRPr="00D17E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práca)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v 1., 2. a 3. ročníku v rozsahu 5 pracovných dní </w:t>
      </w:r>
      <w:r w:rsidRPr="00D17E9C">
        <w:rPr>
          <w:rFonts w:ascii="Times New Roman" w:eastAsia="Times New Roman" w:hAnsi="Times New Roman"/>
          <w:color w:val="000000"/>
          <w:lang w:eastAsia="ar-SA"/>
        </w:rPr>
        <w:t>po 6 hodín denne.</w:t>
      </w: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Archivácia </w:t>
      </w:r>
      <w:proofErr w:type="spellStart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klauzúrnych</w:t>
      </w:r>
      <w:proofErr w:type="spellEnd"/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1A3923" w:rsidRPr="00DA7995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Maturitná skúška sa organizuje podľa aktuálne platnej legislatívy.</w:t>
      </w:r>
      <w:r w:rsidRPr="00DA799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1A3923" w:rsidRPr="00DA7995" w:rsidRDefault="001A3923" w:rsidP="001A392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DA7995" w:rsidRPr="00DA7995" w:rsidRDefault="001A3923" w:rsidP="00DA799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štúdia.... Počas archivácie sa vedie dôsledná evidencia o všetkých výrobkoch žiaka.</w:t>
      </w:r>
    </w:p>
    <w:p w:rsidR="001A3923" w:rsidRPr="00DA7995" w:rsidRDefault="001A3923" w:rsidP="00DA7995">
      <w:pPr>
        <w:pStyle w:val="Odsekzoznamu"/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Kurz na ochranu života a zdravia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má samostatné tematické celky s týmto obsahom: riešenie mimoriadnych udalostí – civilná ochrana, zdravotná príprava, pobyt a pohyb v prírode, záujmové technické činnosti a športy. Organizuje sa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v 3. ročníku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štúdia a trvá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3 dni po 6 hodín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resp. 5 dní pri realizácii internátnou formou.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Účelové cvičenia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sú súčasťou prierezovej témy Ochrana života a zdravia. Uskutočňujú sa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v 1. a 2. ročníku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vo vyučovacom čase v rozsahu </w:t>
      </w:r>
      <w:r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6 hodín v každom polroku</w:t>
      </w:r>
      <w:r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školského roka raz.</w:t>
      </w:r>
      <w:r w:rsidR="001B2020"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2020" w:rsidRPr="00DA7995">
        <w:rPr>
          <w:rFonts w:ascii="Times New Roman" w:eastAsia="Times New Roman" w:hAnsi="Times New Roman"/>
          <w:b/>
          <w:sz w:val="24"/>
          <w:szCs w:val="24"/>
          <w:lang w:eastAsia="ar-SA"/>
        </w:rPr>
        <w:t>Kurz pohybových aktivít v prírode</w:t>
      </w:r>
      <w:r w:rsidR="001B2020" w:rsidRPr="00DA7995">
        <w:rPr>
          <w:rFonts w:ascii="Times New Roman" w:eastAsia="Times New Roman" w:hAnsi="Times New Roman"/>
          <w:sz w:val="24"/>
          <w:szCs w:val="24"/>
          <w:lang w:eastAsia="ar-SA"/>
        </w:rPr>
        <w:t xml:space="preserve"> sa koná v rozsahu piatich vyučovacích dní, najmenej však v rozsahu 15 vyučovacích hodín. Organizuje sa v 1. alebo 2. ročníku štúdia (so zameraním na zimné športy) podľa záujmu.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1A3923" w:rsidRPr="00D17E9C" w:rsidRDefault="001A3923" w:rsidP="001A392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7E9C">
        <w:rPr>
          <w:rFonts w:ascii="Times New Roman" w:eastAsia="Times New Roman" w:hAnsi="Times New Roman"/>
          <w:sz w:val="24"/>
          <w:szCs w:val="24"/>
          <w:lang w:eastAsia="ar-SA"/>
        </w:rPr>
        <w:t>Vyučujúci sú povinní zohľadňovať otázky bezpečnosti a ochrany zdravia pri práci a starostlivosti o životné prostredie.</w:t>
      </w:r>
    </w:p>
    <w:p w:rsidR="006537AF" w:rsidRDefault="006537AF"/>
    <w:sectPr w:rsidR="006537AF" w:rsidSect="001A39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552"/>
    <w:multiLevelType w:val="hybridMultilevel"/>
    <w:tmpl w:val="1DF82C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5D4"/>
    <w:multiLevelType w:val="hybridMultilevel"/>
    <w:tmpl w:val="8D1E2766"/>
    <w:lvl w:ilvl="0" w:tplc="041B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308D5"/>
    <w:multiLevelType w:val="hybridMultilevel"/>
    <w:tmpl w:val="1B5ACFF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575B90"/>
    <w:multiLevelType w:val="hybridMultilevel"/>
    <w:tmpl w:val="DF3CAFB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125DA5"/>
    <w:rsid w:val="001A3923"/>
    <w:rsid w:val="001B0DC1"/>
    <w:rsid w:val="001B2020"/>
    <w:rsid w:val="001C3B5F"/>
    <w:rsid w:val="00221C17"/>
    <w:rsid w:val="002D7AC0"/>
    <w:rsid w:val="003718FF"/>
    <w:rsid w:val="004470C7"/>
    <w:rsid w:val="004D2217"/>
    <w:rsid w:val="006537AF"/>
    <w:rsid w:val="008C45A1"/>
    <w:rsid w:val="008D2988"/>
    <w:rsid w:val="008F202F"/>
    <w:rsid w:val="00963C21"/>
    <w:rsid w:val="00BF56C8"/>
    <w:rsid w:val="00CC2879"/>
    <w:rsid w:val="00DA7995"/>
    <w:rsid w:val="00DB675D"/>
    <w:rsid w:val="00E272FC"/>
    <w:rsid w:val="00F6797F"/>
    <w:rsid w:val="00F70E41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FD00"/>
  <w15:docId w15:val="{8EF3C16C-D498-441B-9EA6-8888A4B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20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vaskolaedupag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ov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lmovaskol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6</cp:revision>
  <cp:lastPrinted>2019-05-29T06:53:00Z</cp:lastPrinted>
  <dcterms:created xsi:type="dcterms:W3CDTF">2019-05-29T07:55:00Z</dcterms:created>
  <dcterms:modified xsi:type="dcterms:W3CDTF">2019-05-29T10:36:00Z</dcterms:modified>
</cp:coreProperties>
</file>