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3" w:rsidRDefault="00D61443" w:rsidP="00D61443">
      <w:r>
        <w:t xml:space="preserve">Základná škola s materskou školou Dávida Mészárosa  - Mészáros Dávid AlapiskolaésÓvoda, </w:t>
      </w:r>
    </w:p>
    <w:p w:rsidR="00D61443" w:rsidRDefault="00D61443" w:rsidP="00D61443">
      <w:r>
        <w:t>Školský objekt 888, 925 32 Veľká Mača</w:t>
      </w:r>
    </w:p>
    <w:p w:rsidR="00D61443" w:rsidRDefault="00D61443" w:rsidP="00D61443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3" w:rsidRDefault="00D61443" w:rsidP="00D61443"/>
    <w:p w:rsidR="00D61443" w:rsidRDefault="00D61443" w:rsidP="00D6144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D61443" w:rsidRDefault="00D61443" w:rsidP="00D61443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5F7BF4" w:rsidRDefault="00A03706"/>
    <w:p w:rsidR="00D61443" w:rsidRDefault="00D61443"/>
    <w:p w:rsidR="00D61443" w:rsidRDefault="00D6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D61443" w:rsidRPr="00B1194B" w:rsidRDefault="00D61443" w:rsidP="00D61443">
      <w:pPr>
        <w:rPr>
          <w:rFonts w:cstheme="minorHAnsi"/>
          <w:b/>
        </w:rPr>
      </w:pPr>
      <w:r>
        <w:rPr>
          <w:b/>
          <w:sz w:val="28"/>
          <w:szCs w:val="28"/>
        </w:rPr>
        <w:t xml:space="preserve">Téma: </w:t>
      </w:r>
      <w:r w:rsidRPr="00B1194B">
        <w:rPr>
          <w:rFonts w:cstheme="minorHAnsi"/>
          <w:bCs/>
          <w:sz w:val="24"/>
          <w:szCs w:val="24"/>
        </w:rPr>
        <w:t>Lazító, csendesítőmesék – A</w:t>
      </w:r>
      <w:r w:rsidR="00B75D7E">
        <w:rPr>
          <w:rFonts w:cstheme="minorHAnsi"/>
          <w:bCs/>
          <w:sz w:val="24"/>
          <w:szCs w:val="24"/>
        </w:rPr>
        <w:t> </w:t>
      </w:r>
      <w:r w:rsidRPr="00B1194B">
        <w:rPr>
          <w:rFonts w:cstheme="minorHAnsi"/>
          <w:bCs/>
          <w:sz w:val="24"/>
          <w:szCs w:val="24"/>
        </w:rPr>
        <w:t>tél</w:t>
      </w:r>
      <w:r w:rsidR="00B75D7E">
        <w:rPr>
          <w:rFonts w:cstheme="minorHAnsi"/>
          <w:bCs/>
          <w:sz w:val="24"/>
          <w:szCs w:val="24"/>
        </w:rPr>
        <w:t xml:space="preserve">  </w:t>
      </w:r>
      <w:r w:rsidRPr="00B1194B">
        <w:rPr>
          <w:rFonts w:cstheme="minorHAnsi"/>
          <w:bCs/>
          <w:sz w:val="24"/>
          <w:szCs w:val="24"/>
        </w:rPr>
        <w:t>lelki</w:t>
      </w:r>
      <w:r w:rsidR="00B75D7E">
        <w:rPr>
          <w:rFonts w:cstheme="minorHAnsi"/>
          <w:bCs/>
          <w:sz w:val="24"/>
          <w:szCs w:val="24"/>
        </w:rPr>
        <w:t xml:space="preserve"> </w:t>
      </w:r>
      <w:r w:rsidRPr="00B1194B">
        <w:rPr>
          <w:rFonts w:cstheme="minorHAnsi"/>
          <w:bCs/>
          <w:sz w:val="24"/>
          <w:szCs w:val="24"/>
        </w:rPr>
        <w:t>életünkre</w:t>
      </w:r>
      <w:r w:rsidR="00B75D7E">
        <w:rPr>
          <w:rFonts w:cstheme="minorHAnsi"/>
          <w:bCs/>
          <w:sz w:val="24"/>
          <w:szCs w:val="24"/>
        </w:rPr>
        <w:t xml:space="preserve"> </w:t>
      </w:r>
      <w:r w:rsidRPr="00B1194B">
        <w:rPr>
          <w:rFonts w:cstheme="minorHAnsi"/>
          <w:bCs/>
          <w:sz w:val="24"/>
          <w:szCs w:val="24"/>
        </w:rPr>
        <w:t>gyakorolt</w:t>
      </w:r>
      <w:r w:rsidR="00B75D7E">
        <w:rPr>
          <w:rFonts w:cstheme="minorHAnsi"/>
          <w:bCs/>
          <w:sz w:val="24"/>
          <w:szCs w:val="24"/>
        </w:rPr>
        <w:t xml:space="preserve"> </w:t>
      </w:r>
      <w:r w:rsidRPr="00B1194B">
        <w:rPr>
          <w:rFonts w:cstheme="minorHAnsi"/>
          <w:bCs/>
          <w:sz w:val="24"/>
          <w:szCs w:val="24"/>
        </w:rPr>
        <w:t>hatásai</w:t>
      </w:r>
    </w:p>
    <w:p w:rsidR="00D61443" w:rsidRDefault="00D61443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Pr="00D61443">
        <w:rPr>
          <w:rFonts w:cstheme="minorHAnsi"/>
          <w:sz w:val="24"/>
          <w:szCs w:val="24"/>
        </w:rPr>
        <w:t>Spolu s rodičmi: „Spoločný rozprávkový ples“</w:t>
      </w:r>
    </w:p>
    <w:p w:rsidR="00AA420F" w:rsidRDefault="00AA420F" w:rsidP="008003A3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03A3" w:rsidRDefault="008003A3" w:rsidP="008003A3">
      <w:pPr>
        <w:spacing w:after="0"/>
        <w:rPr>
          <w:rFonts w:cstheme="minorHAnsi"/>
          <w:sz w:val="24"/>
          <w:szCs w:val="24"/>
        </w:rPr>
      </w:pPr>
      <w:r w:rsidRPr="008003A3">
        <w:rPr>
          <w:rFonts w:cstheme="minorHAnsi"/>
          <w:sz w:val="24"/>
          <w:szCs w:val="24"/>
        </w:rPr>
        <w:t xml:space="preserve">Základná </w:t>
      </w:r>
      <w:r>
        <w:rPr>
          <w:rFonts w:cstheme="minorHAnsi"/>
          <w:sz w:val="24"/>
          <w:szCs w:val="24"/>
        </w:rPr>
        <w:t>škola s materskou školou Dávida Mészárosa</w:t>
      </w:r>
    </w:p>
    <w:p w:rsidR="0001056E" w:rsidRDefault="0001056E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01056E" w:rsidRDefault="0001056E" w:rsidP="008003A3">
      <w:pPr>
        <w:spacing w:after="0"/>
        <w:rPr>
          <w:rFonts w:cstheme="minorHAnsi"/>
          <w:sz w:val="24"/>
          <w:szCs w:val="24"/>
        </w:rPr>
      </w:pPr>
    </w:p>
    <w:p w:rsidR="0001056E" w:rsidRDefault="0001056E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703666">
        <w:rPr>
          <w:rFonts w:cstheme="minorHAnsi"/>
          <w:sz w:val="24"/>
          <w:szCs w:val="24"/>
        </w:rPr>
        <w:t>08.02.2019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p w:rsidR="00703666" w:rsidRDefault="00703666" w:rsidP="008003A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IvettBognár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Tímea Látka</w:t>
      </w: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8F4337" w:rsidRDefault="008F4337" w:rsidP="008F4337"/>
    <w:p w:rsidR="008F4337" w:rsidRDefault="008F4337" w:rsidP="008F4337">
      <w:r>
        <w:lastRenderedPageBreak/>
        <w:t xml:space="preserve">Základná škola s materskou školou Dávida Mészárosa  - Mészáros Dávid AlapiskolaésÓvoda, </w:t>
      </w:r>
    </w:p>
    <w:p w:rsidR="008F4337" w:rsidRDefault="008F4337" w:rsidP="008F4337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706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706">
        <w:rPr>
          <w:noProof/>
          <w:lang w:eastAsia="sk-SK"/>
        </w:rPr>
        <w:t xml:space="preserve">              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37" w:rsidRDefault="008F4337" w:rsidP="008003A3">
      <w:pPr>
        <w:spacing w:after="0"/>
        <w:rPr>
          <w:rFonts w:cstheme="minorHAnsi"/>
          <w:sz w:val="24"/>
          <w:szCs w:val="24"/>
        </w:rPr>
      </w:pPr>
    </w:p>
    <w:p w:rsidR="00524820" w:rsidRDefault="00524820" w:rsidP="008003A3">
      <w:pPr>
        <w:spacing w:after="0"/>
        <w:rPr>
          <w:rFonts w:cstheme="minorHAnsi"/>
          <w:sz w:val="24"/>
          <w:szCs w:val="24"/>
        </w:rPr>
      </w:pPr>
    </w:p>
    <w:p w:rsidR="00703666" w:rsidRDefault="00703666" w:rsidP="008003A3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3836" w:rsidTr="00EF616E">
        <w:tc>
          <w:tcPr>
            <w:tcW w:w="9212" w:type="dxa"/>
            <w:gridSpan w:val="2"/>
          </w:tcPr>
          <w:p w:rsidR="00E83836" w:rsidRDefault="00E83836" w:rsidP="008003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703666" w:rsidTr="00E83836">
        <w:tc>
          <w:tcPr>
            <w:tcW w:w="2660" w:type="dxa"/>
          </w:tcPr>
          <w:p w:rsidR="00703666" w:rsidRPr="00E83836" w:rsidRDefault="00E83836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E83836" w:rsidRPr="00E83836" w:rsidRDefault="00E83836" w:rsidP="00E838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703666" w:rsidRPr="00CD46E1" w:rsidRDefault="00CD46E1" w:rsidP="00E838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</w:t>
            </w:r>
            <w:r w:rsidR="00B94C47">
              <w:rPr>
                <w:sz w:val="24"/>
                <w:szCs w:val="24"/>
              </w:rPr>
              <w:t xml:space="preserve"> a spoluprácu</w:t>
            </w:r>
            <w:r w:rsidR="00E83836" w:rsidRPr="00E83836">
              <w:rPr>
                <w:sz w:val="24"/>
                <w:szCs w:val="24"/>
              </w:rPr>
              <w:t xml:space="preserve"> rodičov a materskej školy</w:t>
            </w:r>
          </w:p>
          <w:p w:rsidR="00CD46E1" w:rsidRPr="00CD46E1" w:rsidRDefault="00CD46E1" w:rsidP="00E838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hudobný sluch, rytmické cítenie, hrubú motoriku a rečový prejav u detí</w:t>
            </w:r>
          </w:p>
          <w:p w:rsidR="00CD46E1" w:rsidRPr="00E83836" w:rsidRDefault="00CD46E1" w:rsidP="001D679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Upevniť socializáciu, spoluprácu, rozumovú,  verbálnu a pohybovú stránku u detí  aktivitami </w:t>
            </w:r>
            <w:r w:rsidR="001D6795">
              <w:rPr>
                <w:sz w:val="24"/>
                <w:szCs w:val="24"/>
              </w:rPr>
              <w:t>na oboznámenie sa s okolitým svetom.</w:t>
            </w:r>
          </w:p>
        </w:tc>
      </w:tr>
      <w:tr w:rsidR="00E83836" w:rsidTr="00E83836">
        <w:tc>
          <w:tcPr>
            <w:tcW w:w="2660" w:type="dxa"/>
          </w:tcPr>
          <w:p w:rsidR="00E83836" w:rsidRDefault="00E83836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1D6795" w:rsidRDefault="001D6795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hrubej motoriky a priestorovej predstavivosti</w:t>
            </w:r>
          </w:p>
          <w:p w:rsidR="001D170B" w:rsidRDefault="00E83836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 w:rsidR="001D170B">
              <w:rPr>
                <w:sz w:val="24"/>
                <w:szCs w:val="24"/>
              </w:rPr>
              <w:t xml:space="preserve">nie </w:t>
            </w:r>
            <w:r w:rsidR="001D6795">
              <w:rPr>
                <w:sz w:val="24"/>
                <w:szCs w:val="24"/>
              </w:rPr>
              <w:t xml:space="preserve">a uspokojenie </w:t>
            </w:r>
            <w:r w:rsidR="001D170B">
              <w:rPr>
                <w:sz w:val="24"/>
                <w:szCs w:val="24"/>
              </w:rPr>
              <w:t xml:space="preserve">prirodzenej </w:t>
            </w:r>
            <w:r w:rsidR="001D6795">
              <w:rPr>
                <w:sz w:val="24"/>
                <w:szCs w:val="24"/>
              </w:rPr>
              <w:t>detskej zvedavosti, získavanie nových skúseností z okolitého prostredia</w:t>
            </w:r>
          </w:p>
          <w:p w:rsidR="00E83836" w:rsidRDefault="00E83836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1D170B" w:rsidRPr="007D500F" w:rsidRDefault="001D6795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="001D170B" w:rsidRPr="007D500F">
              <w:rPr>
                <w:sz w:val="24"/>
                <w:szCs w:val="24"/>
              </w:rPr>
              <w:t>: spoločenské vzťahy, pozitívne postoje, položenie základov prírodovedného poznania.</w:t>
            </w:r>
          </w:p>
        </w:tc>
      </w:tr>
      <w:tr w:rsidR="001D170B" w:rsidTr="00E83836">
        <w:tc>
          <w:tcPr>
            <w:tcW w:w="2660" w:type="dxa"/>
          </w:tcPr>
          <w:p w:rsidR="001D170B" w:rsidRDefault="007D500F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</w:t>
            </w:r>
            <w:r w:rsidR="001D170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1D170B" w:rsidRPr="00E83836" w:rsidRDefault="007D500F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napodo</w:t>
            </w:r>
            <w:r w:rsidR="00B94C4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ňovanie.</w:t>
            </w:r>
          </w:p>
        </w:tc>
      </w:tr>
      <w:tr w:rsidR="001D170B" w:rsidTr="00E83836">
        <w:tc>
          <w:tcPr>
            <w:tcW w:w="2660" w:type="dxa"/>
          </w:tcPr>
          <w:p w:rsidR="001D170B" w:rsidRDefault="007D500F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1D170B" w:rsidRPr="001D170B" w:rsidRDefault="001D170B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1D170B" w:rsidRDefault="001D170B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D35085" w:rsidRPr="001D170B" w:rsidRDefault="00D35085" w:rsidP="00D3508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radostnej atmosféry</w:t>
            </w:r>
          </w:p>
        </w:tc>
      </w:tr>
      <w:tr w:rsidR="001D170B" w:rsidTr="00E83836">
        <w:tc>
          <w:tcPr>
            <w:tcW w:w="2660" w:type="dxa"/>
          </w:tcPr>
          <w:p w:rsidR="001D170B" w:rsidRDefault="001D170B" w:rsidP="008003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1D170B" w:rsidRDefault="007D500F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 pre rodiny</w:t>
            </w:r>
          </w:p>
          <w:p w:rsidR="000D3B24" w:rsidRPr="001D170B" w:rsidRDefault="000D3B24" w:rsidP="001D170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pitného režimu</w:t>
            </w:r>
          </w:p>
        </w:tc>
      </w:tr>
    </w:tbl>
    <w:p w:rsidR="00703666" w:rsidRPr="00703666" w:rsidRDefault="00703666" w:rsidP="008003A3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D3B24" w:rsidRPr="001D170B" w:rsidTr="00D05521">
        <w:tc>
          <w:tcPr>
            <w:tcW w:w="2660" w:type="dxa"/>
          </w:tcPr>
          <w:p w:rsidR="000D3B24" w:rsidRDefault="000D3B24" w:rsidP="00D055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Ďalšie činnosti</w:t>
            </w:r>
          </w:p>
        </w:tc>
        <w:tc>
          <w:tcPr>
            <w:tcW w:w="6552" w:type="dxa"/>
          </w:tcPr>
          <w:p w:rsidR="000D3B24" w:rsidRDefault="000D3B24" w:rsidP="00D055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Relaxačné rozprávky</w:t>
            </w:r>
          </w:p>
          <w:p w:rsidR="000D3B24" w:rsidRDefault="000D3B24" w:rsidP="00D055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</w:t>
            </w:r>
            <w:r w:rsidR="00B94C47">
              <w:rPr>
                <w:sz w:val="24"/>
                <w:szCs w:val="24"/>
              </w:rPr>
              <w:t>anie esenciálnych olejov spojené</w:t>
            </w:r>
            <w:r>
              <w:rPr>
                <w:sz w:val="24"/>
                <w:szCs w:val="24"/>
              </w:rPr>
              <w:t xml:space="preserve"> s prednáškou o nich</w:t>
            </w:r>
          </w:p>
          <w:p w:rsidR="000D3B24" w:rsidRPr="001D170B" w:rsidRDefault="000D3B24" w:rsidP="00D055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Rozprávky – rolové hry</w:t>
            </w:r>
          </w:p>
        </w:tc>
      </w:tr>
    </w:tbl>
    <w:p w:rsidR="008F4337" w:rsidRDefault="008F4337">
      <w:pPr>
        <w:rPr>
          <w:b/>
          <w:sz w:val="28"/>
          <w:szCs w:val="28"/>
        </w:rPr>
      </w:pPr>
    </w:p>
    <w:p w:rsidR="000D3B24" w:rsidRDefault="000D3B24">
      <w:pPr>
        <w:rPr>
          <w:b/>
          <w:sz w:val="28"/>
          <w:szCs w:val="28"/>
        </w:rPr>
      </w:pPr>
    </w:p>
    <w:p w:rsidR="000D3B24" w:rsidRDefault="000D3B24">
      <w:pPr>
        <w:rPr>
          <w:b/>
          <w:sz w:val="28"/>
          <w:szCs w:val="28"/>
        </w:rPr>
      </w:pPr>
    </w:p>
    <w:p w:rsidR="00A91BB9" w:rsidRDefault="00A91BB9">
      <w:pPr>
        <w:rPr>
          <w:b/>
          <w:sz w:val="28"/>
          <w:szCs w:val="28"/>
        </w:rPr>
      </w:pPr>
    </w:p>
    <w:p w:rsidR="00524820" w:rsidRDefault="00524820">
      <w:pPr>
        <w:rPr>
          <w:b/>
          <w:sz w:val="28"/>
          <w:szCs w:val="28"/>
        </w:rPr>
      </w:pPr>
    </w:p>
    <w:p w:rsidR="000D3B24" w:rsidRDefault="000D3B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Príprava činnosti:</w:t>
      </w:r>
    </w:p>
    <w:p w:rsidR="00A91BB9" w:rsidRDefault="00A91BB9">
      <w:pPr>
        <w:rPr>
          <w:sz w:val="24"/>
          <w:szCs w:val="24"/>
        </w:rPr>
      </w:pPr>
      <w:r>
        <w:rPr>
          <w:sz w:val="24"/>
          <w:szCs w:val="24"/>
        </w:rPr>
        <w:t>Deti sa pripravovali s veľkým vzrušením na spoločný rozprávkový ples s rodičmi. V predchádzajúcom týždni počúvali relaxačné</w:t>
      </w:r>
      <w:r w:rsidR="00227A10">
        <w:rPr>
          <w:sz w:val="24"/>
          <w:szCs w:val="24"/>
        </w:rPr>
        <w:t xml:space="preserve"> upokojujúce</w:t>
      </w:r>
      <w:r>
        <w:rPr>
          <w:sz w:val="24"/>
          <w:szCs w:val="24"/>
        </w:rPr>
        <w:t xml:space="preserve"> rozprávky. Našim cieľom bolo stlmiť a znížiť príznaky  spojené s jarnou únavou, ako sú vyčerpanie, strata motivácie, nezáujem, znížená koncentrácia tak u detí, ako aj u</w:t>
      </w:r>
      <w:r w:rsidR="00227A10">
        <w:rPr>
          <w:sz w:val="24"/>
          <w:szCs w:val="24"/>
        </w:rPr>
        <w:t> dospelých. Na dosiahnutie rovnováhy tela a duše pred jarnou únavou sme si vybrali relaxačné rozprávky, systematický pohyb a správnu kombináciu byliniek. Práve preto sme si vybrali takú činnosť, v ktorej sa mohli zúčastniť deti s rodičmi a so súrodencami.</w:t>
      </w:r>
    </w:p>
    <w:p w:rsidR="000D3B24" w:rsidRDefault="000D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BF557A" w:rsidRDefault="00227A10">
      <w:pPr>
        <w:rPr>
          <w:sz w:val="24"/>
          <w:szCs w:val="24"/>
        </w:rPr>
      </w:pPr>
      <w:r w:rsidRPr="00227A10">
        <w:rPr>
          <w:sz w:val="24"/>
          <w:szCs w:val="24"/>
        </w:rPr>
        <w:t>Počas celého týždňa vzdelávacie aktivity</w:t>
      </w:r>
      <w:r>
        <w:rPr>
          <w:sz w:val="24"/>
          <w:szCs w:val="24"/>
        </w:rPr>
        <w:t xml:space="preserve"> boli spojené s pohybom, s</w:t>
      </w:r>
      <w:r w:rsidR="00B94C47">
        <w:rPr>
          <w:sz w:val="24"/>
          <w:szCs w:val="24"/>
        </w:rPr>
        <w:t> </w:t>
      </w:r>
      <w:r>
        <w:rPr>
          <w:sz w:val="24"/>
          <w:szCs w:val="24"/>
        </w:rPr>
        <w:t>hudbou</w:t>
      </w:r>
      <w:r w:rsidR="00B94C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557A">
        <w:rPr>
          <w:sz w:val="24"/>
          <w:szCs w:val="24"/>
        </w:rPr>
        <w:t xml:space="preserve">s rečňovankami a s rozprávkami. Na pomoc nám slúžil aj náš rozprávkový koberec. A začali sme deťom rozprávať také príbehy a rozprávky, ktoré prispeli k tomu, aby detské dušičky pociťovali znaky šťastia, veď len duševne vyrovnané dieťa je naozaj zdravé dieťa. Deti sa stotožnili s postavami netradičnej rozprávky, v ktorej </w:t>
      </w:r>
      <w:r w:rsidR="00CB65ED">
        <w:rPr>
          <w:sz w:val="24"/>
          <w:szCs w:val="24"/>
        </w:rPr>
        <w:t>jeden chudobný človek učil svoje ovečky p</w:t>
      </w:r>
      <w:r w:rsidR="00B94C47">
        <w:rPr>
          <w:sz w:val="24"/>
          <w:szCs w:val="24"/>
        </w:rPr>
        <w:t>ochodovať / v našom prípade deti</w:t>
      </w:r>
      <w:r w:rsidR="00CB65ED">
        <w:rPr>
          <w:sz w:val="24"/>
          <w:szCs w:val="24"/>
        </w:rPr>
        <w:t>, ktoré sa premenili na ovečky/. Táto zvláštna správa</w:t>
      </w:r>
      <w:r w:rsidR="00B94C47">
        <w:rPr>
          <w:sz w:val="24"/>
          <w:szCs w:val="24"/>
        </w:rPr>
        <w:t xml:space="preserve"> sa dostala až ku kráľovi, ktorý</w:t>
      </w:r>
      <w:r w:rsidR="00CB65ED">
        <w:rPr>
          <w:sz w:val="24"/>
          <w:szCs w:val="24"/>
        </w:rPr>
        <w:t xml:space="preserve"> odmenil chudobného človeka „zázračným elixírom“, ktorý je dobrý na všetky telesné a duševné problémy. Šťastie pastiera oslavovali aj naše deti. V triede vládla taká dobrá atmosféra, že sa deťom nechcelo ukončiť tanec a spev. Nakoniec sme sa dohodli s deťmi, že v sobotu </w:t>
      </w:r>
      <w:r w:rsidR="00DD58F2">
        <w:rPr>
          <w:sz w:val="24"/>
          <w:szCs w:val="24"/>
        </w:rPr>
        <w:t xml:space="preserve">poobede si zopakujeme oslavu aj </w:t>
      </w:r>
      <w:r w:rsidR="00CB65ED">
        <w:rPr>
          <w:sz w:val="24"/>
          <w:szCs w:val="24"/>
        </w:rPr>
        <w:t>s</w:t>
      </w:r>
      <w:r w:rsidR="00DD58F2">
        <w:rPr>
          <w:sz w:val="24"/>
          <w:szCs w:val="24"/>
        </w:rPr>
        <w:t> </w:t>
      </w:r>
      <w:r w:rsidR="00CB65ED">
        <w:rPr>
          <w:sz w:val="24"/>
          <w:szCs w:val="24"/>
        </w:rPr>
        <w:t>rodičmi</w:t>
      </w:r>
      <w:r w:rsidR="00B94C47">
        <w:rPr>
          <w:sz w:val="24"/>
          <w:szCs w:val="24"/>
        </w:rPr>
        <w:t xml:space="preserve"> a  „či malé a či</w:t>
      </w:r>
      <w:r w:rsidR="00DD58F2">
        <w:rPr>
          <w:sz w:val="24"/>
          <w:szCs w:val="24"/>
        </w:rPr>
        <w:t xml:space="preserve"> veľké</w:t>
      </w:r>
      <w:r w:rsidR="00B94C47">
        <w:rPr>
          <w:sz w:val="24"/>
          <w:szCs w:val="24"/>
        </w:rPr>
        <w:t>“ sa obliekli do kostýmov</w:t>
      </w:r>
      <w:r w:rsidR="00DD58F2">
        <w:rPr>
          <w:sz w:val="24"/>
          <w:szCs w:val="24"/>
        </w:rPr>
        <w:t xml:space="preserve"> a začalo sa veselie.</w:t>
      </w:r>
    </w:p>
    <w:p w:rsidR="008F4337" w:rsidRDefault="008F4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DD58F2" w:rsidRDefault="00DD58F2">
      <w:pPr>
        <w:rPr>
          <w:sz w:val="24"/>
          <w:szCs w:val="24"/>
        </w:rPr>
      </w:pPr>
      <w:r>
        <w:rPr>
          <w:sz w:val="24"/>
          <w:szCs w:val="24"/>
        </w:rPr>
        <w:t>Táto spontánne vymysle</w:t>
      </w:r>
      <w:r w:rsidR="004327A0">
        <w:rPr>
          <w:sz w:val="24"/>
          <w:szCs w:val="24"/>
        </w:rPr>
        <w:t xml:space="preserve">ná akcia bola veľmi prospešná </w:t>
      </w:r>
      <w:r>
        <w:rPr>
          <w:sz w:val="24"/>
          <w:szCs w:val="24"/>
        </w:rPr>
        <w:t xml:space="preserve"> </w:t>
      </w:r>
      <w:r w:rsidR="00B94C47">
        <w:rPr>
          <w:sz w:val="24"/>
          <w:szCs w:val="24"/>
        </w:rPr>
        <w:t xml:space="preserve">nie len </w:t>
      </w:r>
      <w:r>
        <w:rPr>
          <w:sz w:val="24"/>
          <w:szCs w:val="24"/>
        </w:rPr>
        <w:t>pre deti a</w:t>
      </w:r>
      <w:r w:rsidR="004327A0">
        <w:rPr>
          <w:sz w:val="24"/>
          <w:szCs w:val="24"/>
        </w:rPr>
        <w:t xml:space="preserve">le </w:t>
      </w:r>
      <w:r w:rsidR="00B94C47">
        <w:rPr>
          <w:sz w:val="24"/>
          <w:szCs w:val="24"/>
        </w:rPr>
        <w:t> aj pre rodičov a učiteľky.</w:t>
      </w:r>
      <w:r w:rsidR="004327A0">
        <w:rPr>
          <w:sz w:val="24"/>
          <w:szCs w:val="24"/>
        </w:rPr>
        <w:t xml:space="preserve"> Každý sa cítil veľmi dobre, </w:t>
      </w:r>
      <w:r>
        <w:rPr>
          <w:sz w:val="24"/>
          <w:szCs w:val="24"/>
        </w:rPr>
        <w:t xml:space="preserve"> najlepšie </w:t>
      </w:r>
      <w:r w:rsidR="00B94C47">
        <w:rPr>
          <w:sz w:val="24"/>
          <w:szCs w:val="24"/>
        </w:rPr>
        <w:t xml:space="preserve">o </w:t>
      </w:r>
      <w:r w:rsidR="004327A0">
        <w:rPr>
          <w:sz w:val="24"/>
          <w:szCs w:val="24"/>
        </w:rPr>
        <w:t>to</w:t>
      </w:r>
      <w:r w:rsidR="00B94C47">
        <w:rPr>
          <w:sz w:val="24"/>
          <w:szCs w:val="24"/>
        </w:rPr>
        <w:t>m</w:t>
      </w:r>
      <w:r w:rsidR="00432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svedčia obrázky. Tanec, pohyb, rytmus a hudba majú veľmi dobrý vplyv na zdravý </w:t>
      </w:r>
      <w:r w:rsidR="004327A0">
        <w:rPr>
          <w:sz w:val="24"/>
          <w:szCs w:val="24"/>
        </w:rPr>
        <w:t xml:space="preserve">a šťastný </w:t>
      </w:r>
      <w:r>
        <w:rPr>
          <w:sz w:val="24"/>
          <w:szCs w:val="24"/>
        </w:rPr>
        <w:t xml:space="preserve">vývin detí. A spoločné akcie s rodičmi znamenajú nielen spoločnú zábavu, ale slúžia </w:t>
      </w:r>
      <w:r w:rsidR="007F5A9F">
        <w:rPr>
          <w:sz w:val="24"/>
          <w:szCs w:val="24"/>
        </w:rPr>
        <w:t xml:space="preserve">aj </w:t>
      </w:r>
      <w:r>
        <w:rPr>
          <w:sz w:val="24"/>
          <w:szCs w:val="24"/>
        </w:rPr>
        <w:t>na to, aby sa prehĺbil  v</w:t>
      </w:r>
      <w:r w:rsidR="007F5A9F">
        <w:rPr>
          <w:sz w:val="24"/>
          <w:szCs w:val="24"/>
        </w:rPr>
        <w:t>zťah rodič – dieťa a</w:t>
      </w:r>
      <w:r w:rsidR="004327A0">
        <w:rPr>
          <w:sz w:val="24"/>
          <w:szCs w:val="24"/>
        </w:rPr>
        <w:t xml:space="preserve"> v neposlednom rade </w:t>
      </w:r>
      <w:r w:rsidR="007F5A9F">
        <w:rPr>
          <w:sz w:val="24"/>
          <w:szCs w:val="24"/>
        </w:rPr>
        <w:t> dieťaťu pomáhajú  aj v tom, aby si uvedomili, že sú rovnocennými členmi jedného veľkého kolektívu. Samozrejme nesmieme zanedbať ani to, že to prispieva aj k rozšíreniu ich vedomostí.</w:t>
      </w:r>
    </w:p>
    <w:p w:rsidR="00524820" w:rsidRDefault="00524820">
      <w:pPr>
        <w:rPr>
          <w:sz w:val="24"/>
          <w:szCs w:val="24"/>
        </w:rPr>
      </w:pPr>
    </w:p>
    <w:p w:rsidR="00524820" w:rsidRDefault="00524820" w:rsidP="00524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Veľkej Mači, 08.02. 2019</w:t>
      </w:r>
    </w:p>
    <w:p w:rsidR="00524820" w:rsidRDefault="00524820" w:rsidP="005248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524820" w:rsidRDefault="00AF3E1D" w:rsidP="00524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24820">
        <w:rPr>
          <w:rFonts w:cstheme="minorHAnsi"/>
          <w:sz w:val="24"/>
          <w:szCs w:val="24"/>
        </w:rPr>
        <w:t>oordinátorka projektu</w:t>
      </w:r>
    </w:p>
    <w:p w:rsidR="00524820" w:rsidRDefault="00524820" w:rsidP="00524820">
      <w:pPr>
        <w:rPr>
          <w:rFonts w:cstheme="minorHAnsi"/>
          <w:sz w:val="24"/>
          <w:szCs w:val="24"/>
        </w:rPr>
      </w:pPr>
    </w:p>
    <w:p w:rsidR="00524820" w:rsidRPr="00524820" w:rsidRDefault="00524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</w:t>
      </w:r>
    </w:p>
    <w:sectPr w:rsidR="00524820" w:rsidRPr="00524820" w:rsidSect="009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443"/>
    <w:rsid w:val="0001056E"/>
    <w:rsid w:val="000D3B24"/>
    <w:rsid w:val="001D170B"/>
    <w:rsid w:val="001D6795"/>
    <w:rsid w:val="00227A10"/>
    <w:rsid w:val="004327A0"/>
    <w:rsid w:val="00524820"/>
    <w:rsid w:val="005A6011"/>
    <w:rsid w:val="00703666"/>
    <w:rsid w:val="007D500F"/>
    <w:rsid w:val="007F5A9F"/>
    <w:rsid w:val="008003A3"/>
    <w:rsid w:val="008F4337"/>
    <w:rsid w:val="00956BEE"/>
    <w:rsid w:val="00A03706"/>
    <w:rsid w:val="00A91BB9"/>
    <w:rsid w:val="00AA420F"/>
    <w:rsid w:val="00AF3E1D"/>
    <w:rsid w:val="00B37000"/>
    <w:rsid w:val="00B75D7E"/>
    <w:rsid w:val="00B94C47"/>
    <w:rsid w:val="00BF557A"/>
    <w:rsid w:val="00CB65ED"/>
    <w:rsid w:val="00CD46E1"/>
    <w:rsid w:val="00D35085"/>
    <w:rsid w:val="00D61443"/>
    <w:rsid w:val="00DD58F2"/>
    <w:rsid w:val="00E8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6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4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6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D614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12</cp:revision>
  <dcterms:created xsi:type="dcterms:W3CDTF">2019-03-01T18:15:00Z</dcterms:created>
  <dcterms:modified xsi:type="dcterms:W3CDTF">2019-04-02T13:32:00Z</dcterms:modified>
</cp:coreProperties>
</file>