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A5" w:rsidRDefault="005F77A5" w:rsidP="005F77A5">
      <w:r>
        <w:t xml:space="preserve">Základná škola s materskou školou Dávida Mészárosa  - Mészáros Dávid AlapiskolaésÓvoda, </w:t>
      </w:r>
    </w:p>
    <w:p w:rsidR="005F77A5" w:rsidRDefault="005F77A5" w:rsidP="005F77A5">
      <w:r>
        <w:t>Školský objekt 888, 925 32 Veľká Mača</w:t>
      </w:r>
    </w:p>
    <w:p w:rsidR="005F77A5" w:rsidRDefault="005F77A5" w:rsidP="005F77A5">
      <w:r>
        <w:rPr>
          <w:noProof/>
          <w:lang w:eastAsia="sk-SK"/>
        </w:rPr>
        <w:drawing>
          <wp:inline distT="0" distB="0" distL="0" distR="0">
            <wp:extent cx="819150" cy="609600"/>
            <wp:effectExtent l="0" t="0" r="0" b="0"/>
            <wp:docPr id="9" name="Kép 9" descr="Nem talÃ¡lhatÃ³ automatikus leÃ­r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Nem talÃ¡lhatÃ³ automatikus leÃ­rÃ¡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rPr>
          <w:noProof/>
          <w:lang w:eastAsia="sk-SK"/>
        </w:rPr>
        <w:drawing>
          <wp:inline distT="0" distB="0" distL="0" distR="0">
            <wp:extent cx="1647825" cy="371475"/>
            <wp:effectExtent l="0" t="0" r="9525"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inline>
        </w:drawing>
      </w:r>
      <w:r>
        <w:rPr>
          <w:noProof/>
          <w:lang w:eastAsia="sk-SK"/>
        </w:rPr>
        <w:drawing>
          <wp:inline distT="0" distB="0" distL="0" distR="0">
            <wp:extent cx="695325" cy="742950"/>
            <wp:effectExtent l="0" t="0" r="9525" b="0"/>
            <wp:docPr id="7" name="Kép 7" descr="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rsidR="005F77A5" w:rsidRDefault="005F77A5" w:rsidP="005F77A5"/>
    <w:p w:rsidR="005F77A5" w:rsidRDefault="005F77A5" w:rsidP="005F77A5">
      <w:pPr>
        <w:pStyle w:val="Default"/>
        <w:rPr>
          <w:rFonts w:asciiTheme="minorHAnsi" w:hAnsiTheme="minorHAnsi" w:cstheme="minorHAnsi"/>
          <w:sz w:val="22"/>
          <w:szCs w:val="22"/>
        </w:rPr>
      </w:pPr>
      <w:r>
        <w:rPr>
          <w:rFonts w:asciiTheme="minorHAnsi" w:hAnsiTheme="minorHAnsi" w:cstheme="minorHAnsi"/>
          <w:sz w:val="22"/>
          <w:szCs w:val="22"/>
        </w:rPr>
        <w:t xml:space="preserve">Názov projektu - a projekt címe: </w:t>
      </w:r>
      <w:r>
        <w:rPr>
          <w:rFonts w:asciiTheme="minorHAnsi" w:hAnsiTheme="minorHAnsi" w:cstheme="minorHAnsi"/>
          <w:b/>
          <w:bCs/>
          <w:sz w:val="22"/>
          <w:szCs w:val="22"/>
        </w:rPr>
        <w:t xml:space="preserve">Mesévelegyüttsegítsükazegészséget! </w:t>
      </w:r>
    </w:p>
    <w:p w:rsidR="005F77A5" w:rsidRDefault="005F77A5" w:rsidP="005F77A5">
      <w:pPr>
        <w:rPr>
          <w:rFonts w:cstheme="minorHAnsi"/>
        </w:rPr>
      </w:pPr>
      <w:r>
        <w:rPr>
          <w:rFonts w:cstheme="minorHAnsi"/>
        </w:rPr>
        <w:t>Zmluva číslo – a szerződésszáma: 2018 – 1- HU01 – KA229 – 047862_5</w:t>
      </w:r>
    </w:p>
    <w:p w:rsidR="005F77A5" w:rsidRDefault="005F77A5" w:rsidP="005F77A5"/>
    <w:p w:rsidR="005F77A5" w:rsidRDefault="005F77A5" w:rsidP="005F77A5"/>
    <w:p w:rsidR="005F77A5" w:rsidRDefault="005F77A5" w:rsidP="005F77A5">
      <w:pPr>
        <w:rPr>
          <w:b/>
          <w:sz w:val="28"/>
          <w:szCs w:val="28"/>
        </w:rPr>
      </w:pPr>
      <w:r>
        <w:rPr>
          <w:b/>
          <w:sz w:val="28"/>
          <w:szCs w:val="28"/>
        </w:rPr>
        <w:t>Plán činnosti</w:t>
      </w:r>
    </w:p>
    <w:p w:rsidR="005F77A5" w:rsidRDefault="005F77A5" w:rsidP="005F77A5">
      <w:pPr>
        <w:spacing w:after="0"/>
        <w:rPr>
          <w:sz w:val="24"/>
          <w:szCs w:val="24"/>
        </w:rPr>
      </w:pPr>
      <w:r>
        <w:rPr>
          <w:b/>
          <w:sz w:val="28"/>
          <w:szCs w:val="28"/>
        </w:rPr>
        <w:t xml:space="preserve">Téma: </w:t>
      </w:r>
      <w:r>
        <w:rPr>
          <w:sz w:val="24"/>
          <w:szCs w:val="24"/>
        </w:rPr>
        <w:t>„</w:t>
      </w:r>
      <w:r>
        <w:rPr>
          <w:rFonts w:cstheme="minorHAnsi"/>
          <w:sz w:val="24"/>
          <w:szCs w:val="24"/>
        </w:rPr>
        <w:t>Rozprávkový úvod“ – Rozvoj emocionálnej inteligencie s rozprávkou – vplyv rozprávky na rozvoj osobnosti – vzbudiť záujem detí o rozprávku, oboznámiť sa s rôznymi druhmi rozprávok – zbierať obrázkové knihy – moja najmilšia rozprávková kniha</w:t>
      </w:r>
    </w:p>
    <w:p w:rsidR="005F77A5" w:rsidRDefault="005F77A5" w:rsidP="005F77A5">
      <w:pPr>
        <w:rPr>
          <w:rFonts w:cstheme="minorHAnsi"/>
          <w:b/>
        </w:rPr>
      </w:pPr>
    </w:p>
    <w:p w:rsidR="005F77A5" w:rsidRDefault="005F77A5" w:rsidP="005F77A5">
      <w:pPr>
        <w:rPr>
          <w:rFonts w:cstheme="minorHAnsi"/>
          <w:b/>
          <w:sz w:val="28"/>
          <w:szCs w:val="28"/>
        </w:rPr>
      </w:pPr>
      <w:r>
        <w:rPr>
          <w:b/>
          <w:sz w:val="28"/>
          <w:szCs w:val="28"/>
        </w:rPr>
        <w:t xml:space="preserve">Aktivity: </w:t>
      </w:r>
      <w:r>
        <w:rPr>
          <w:rFonts w:cstheme="minorHAnsi"/>
          <w:sz w:val="24"/>
          <w:szCs w:val="24"/>
        </w:rPr>
        <w:t>Náš rozprávkový strom</w:t>
      </w:r>
    </w:p>
    <w:p w:rsidR="005F77A5" w:rsidRDefault="005F77A5" w:rsidP="005F77A5">
      <w:pPr>
        <w:spacing w:after="0"/>
        <w:rPr>
          <w:rFonts w:cstheme="minorHAnsi"/>
          <w:sz w:val="28"/>
          <w:szCs w:val="28"/>
        </w:rPr>
      </w:pPr>
      <w:r>
        <w:rPr>
          <w:rFonts w:cstheme="minorHAnsi"/>
          <w:b/>
          <w:sz w:val="28"/>
          <w:szCs w:val="28"/>
        </w:rPr>
        <w:t>Zúčastnená organizácia</w:t>
      </w:r>
    </w:p>
    <w:p w:rsidR="005F77A5" w:rsidRDefault="005F77A5" w:rsidP="005F77A5">
      <w:pPr>
        <w:spacing w:after="0"/>
        <w:rPr>
          <w:rFonts w:cstheme="minorHAnsi"/>
          <w:sz w:val="24"/>
          <w:szCs w:val="24"/>
        </w:rPr>
      </w:pPr>
      <w:r>
        <w:rPr>
          <w:rFonts w:cstheme="minorHAnsi"/>
          <w:sz w:val="24"/>
          <w:szCs w:val="24"/>
        </w:rPr>
        <w:t xml:space="preserve">Základná škola s materskou školou Dávida Mészárosa-  deti zo Škôlky Chrobáčikova </w:t>
      </w:r>
    </w:p>
    <w:p w:rsidR="005F77A5" w:rsidRDefault="005F77A5" w:rsidP="005F77A5">
      <w:pPr>
        <w:spacing w:after="0"/>
        <w:rPr>
          <w:rFonts w:cstheme="minorHAnsi"/>
          <w:sz w:val="24"/>
          <w:szCs w:val="24"/>
        </w:rPr>
      </w:pPr>
    </w:p>
    <w:p w:rsidR="005F77A5" w:rsidRDefault="005F77A5" w:rsidP="005F77A5">
      <w:pPr>
        <w:spacing w:after="0"/>
        <w:rPr>
          <w:rFonts w:cstheme="minorHAnsi"/>
          <w:sz w:val="24"/>
          <w:szCs w:val="24"/>
        </w:rPr>
      </w:pPr>
      <w:r>
        <w:rPr>
          <w:rFonts w:cstheme="minorHAnsi"/>
          <w:b/>
          <w:sz w:val="28"/>
          <w:szCs w:val="28"/>
        </w:rPr>
        <w:t xml:space="preserve">Dátum: </w:t>
      </w:r>
      <w:r>
        <w:rPr>
          <w:rFonts w:cstheme="minorHAnsi"/>
          <w:sz w:val="24"/>
          <w:szCs w:val="24"/>
        </w:rPr>
        <w:t>15. 11. 2018</w:t>
      </w:r>
    </w:p>
    <w:p w:rsidR="005F77A5" w:rsidRDefault="005F77A5" w:rsidP="005F77A5">
      <w:pPr>
        <w:spacing w:after="0"/>
        <w:rPr>
          <w:rFonts w:cstheme="minorHAnsi"/>
          <w:sz w:val="24"/>
          <w:szCs w:val="24"/>
        </w:rPr>
      </w:pPr>
    </w:p>
    <w:p w:rsidR="005F77A5" w:rsidRDefault="005F77A5" w:rsidP="005F77A5">
      <w:pPr>
        <w:spacing w:after="0"/>
        <w:rPr>
          <w:rFonts w:cstheme="minorHAnsi"/>
          <w:b/>
          <w:sz w:val="28"/>
          <w:szCs w:val="28"/>
        </w:rPr>
      </w:pPr>
      <w:r>
        <w:rPr>
          <w:rFonts w:cstheme="minorHAnsi"/>
          <w:b/>
          <w:sz w:val="28"/>
          <w:szCs w:val="28"/>
        </w:rPr>
        <w:t>Organizačná zodpovednosť:</w:t>
      </w:r>
    </w:p>
    <w:p w:rsidR="005F77A5" w:rsidRDefault="005F77A5" w:rsidP="005F77A5">
      <w:pPr>
        <w:spacing w:after="0"/>
        <w:rPr>
          <w:rFonts w:cstheme="minorHAnsi"/>
          <w:sz w:val="24"/>
          <w:szCs w:val="24"/>
        </w:rPr>
      </w:pPr>
      <w:r>
        <w:rPr>
          <w:rFonts w:cstheme="minorHAnsi"/>
          <w:sz w:val="24"/>
          <w:szCs w:val="24"/>
        </w:rPr>
        <w:t>Silvia Brédová</w:t>
      </w:r>
    </w:p>
    <w:p w:rsidR="005F77A5" w:rsidRDefault="005F77A5" w:rsidP="005F77A5">
      <w:pPr>
        <w:spacing w:after="0"/>
        <w:rPr>
          <w:rFonts w:cstheme="minorHAnsi"/>
          <w:sz w:val="24"/>
          <w:szCs w:val="24"/>
        </w:rPr>
      </w:pPr>
      <w:r>
        <w:rPr>
          <w:rFonts w:cstheme="minorHAnsi"/>
          <w:sz w:val="24"/>
          <w:szCs w:val="24"/>
        </w:rPr>
        <w:t>Alžbeta Juhosová</w:t>
      </w:r>
    </w:p>
    <w:p w:rsidR="005F77A5" w:rsidRDefault="005F77A5" w:rsidP="005F77A5">
      <w:pPr>
        <w:spacing w:after="0"/>
        <w:rPr>
          <w:rFonts w:cstheme="minorHAnsi"/>
          <w:sz w:val="24"/>
          <w:szCs w:val="24"/>
        </w:rPr>
      </w:pPr>
      <w:r>
        <w:rPr>
          <w:rFonts w:cstheme="minorHAnsi"/>
          <w:sz w:val="24"/>
          <w:szCs w:val="24"/>
        </w:rPr>
        <w:t>Anna Rózsová</w:t>
      </w:r>
    </w:p>
    <w:p w:rsidR="005F77A5" w:rsidRDefault="005F77A5" w:rsidP="005F77A5">
      <w:pPr>
        <w:spacing w:after="0"/>
        <w:rPr>
          <w:rFonts w:cstheme="minorHAnsi"/>
          <w:sz w:val="24"/>
          <w:szCs w:val="24"/>
        </w:rPr>
      </w:pPr>
      <w:r>
        <w:rPr>
          <w:rFonts w:cstheme="minorHAnsi"/>
          <w:sz w:val="24"/>
          <w:szCs w:val="24"/>
        </w:rPr>
        <w:t>Eva Bittóová</w:t>
      </w:r>
    </w:p>
    <w:p w:rsidR="005F77A5" w:rsidRDefault="005F77A5" w:rsidP="005F77A5">
      <w:pPr>
        <w:spacing w:after="0"/>
        <w:rPr>
          <w:rFonts w:cstheme="minorHAnsi"/>
          <w:sz w:val="24"/>
          <w:szCs w:val="24"/>
        </w:rPr>
      </w:pPr>
    </w:p>
    <w:p w:rsidR="005F77A5" w:rsidRDefault="005F77A5" w:rsidP="005F77A5">
      <w:pPr>
        <w:spacing w:after="0"/>
        <w:rPr>
          <w:rFonts w:cstheme="minorHAnsi"/>
          <w:sz w:val="24"/>
          <w:szCs w:val="24"/>
        </w:rPr>
      </w:pPr>
    </w:p>
    <w:p w:rsidR="005F77A5" w:rsidRDefault="005F77A5" w:rsidP="005F77A5">
      <w:pPr>
        <w:spacing w:after="0"/>
        <w:rPr>
          <w:rFonts w:cstheme="minorHAnsi"/>
          <w:sz w:val="24"/>
          <w:szCs w:val="24"/>
        </w:rPr>
      </w:pPr>
    </w:p>
    <w:p w:rsidR="005F77A5" w:rsidRDefault="005F77A5" w:rsidP="005F77A5">
      <w:pPr>
        <w:spacing w:after="0"/>
        <w:rPr>
          <w:rFonts w:cstheme="minorHAnsi"/>
          <w:sz w:val="24"/>
          <w:szCs w:val="24"/>
        </w:rPr>
      </w:pPr>
    </w:p>
    <w:p w:rsidR="005F77A5" w:rsidRDefault="005F77A5" w:rsidP="005F77A5">
      <w:pPr>
        <w:spacing w:after="0"/>
        <w:rPr>
          <w:rFonts w:cstheme="minorHAnsi"/>
          <w:sz w:val="24"/>
          <w:szCs w:val="24"/>
        </w:rPr>
      </w:pPr>
    </w:p>
    <w:p w:rsidR="005F77A5" w:rsidRDefault="005F77A5" w:rsidP="005F77A5">
      <w:pPr>
        <w:spacing w:after="0"/>
        <w:rPr>
          <w:rFonts w:cstheme="minorHAnsi"/>
          <w:sz w:val="24"/>
          <w:szCs w:val="24"/>
        </w:rPr>
      </w:pPr>
    </w:p>
    <w:p w:rsidR="005F77A5" w:rsidRDefault="005F77A5" w:rsidP="005F77A5">
      <w:pPr>
        <w:spacing w:after="0"/>
        <w:rPr>
          <w:rFonts w:cstheme="minorHAnsi"/>
          <w:sz w:val="24"/>
          <w:szCs w:val="24"/>
        </w:rPr>
      </w:pPr>
    </w:p>
    <w:p w:rsidR="005F77A5" w:rsidRDefault="005F77A5" w:rsidP="005F77A5"/>
    <w:p w:rsidR="005F77A5" w:rsidRDefault="005F77A5" w:rsidP="005F77A5">
      <w:r>
        <w:lastRenderedPageBreak/>
        <w:t xml:space="preserve">Základná škola s materskou školou Dávida Mészárosa  - Mészáros Dávid AlapiskolaésÓvoda, </w:t>
      </w:r>
    </w:p>
    <w:p w:rsidR="005F77A5" w:rsidRDefault="005F77A5" w:rsidP="005F77A5">
      <w:r>
        <w:rPr>
          <w:noProof/>
          <w:lang w:eastAsia="sk-SK"/>
        </w:rPr>
        <w:drawing>
          <wp:inline distT="0" distB="0" distL="0" distR="0">
            <wp:extent cx="819150" cy="609600"/>
            <wp:effectExtent l="0" t="0" r="0" b="0"/>
            <wp:docPr id="6" name="Kép 6" descr="Nem talÃ¡lhatÃ³ automatikus leÃ­r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Nem talÃ¡lhatÃ³ automatikus leÃ­rÃ¡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rPr>
          <w:noProof/>
          <w:lang w:eastAsia="sk-SK"/>
        </w:rPr>
        <w:drawing>
          <wp:inline distT="0" distB="0" distL="0" distR="0">
            <wp:extent cx="1647825" cy="37147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inline>
        </w:drawing>
      </w:r>
      <w:r>
        <w:rPr>
          <w:noProof/>
          <w:lang w:eastAsia="sk-SK"/>
        </w:rPr>
        <w:drawing>
          <wp:inline distT="0" distB="0" distL="0" distR="0">
            <wp:extent cx="695325" cy="742950"/>
            <wp:effectExtent l="0" t="0" r="9525" b="0"/>
            <wp:docPr id="4" name="Kép 4" descr="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rsidR="005F77A5" w:rsidRDefault="005F77A5" w:rsidP="005F77A5">
      <w:pPr>
        <w:spacing w:after="0"/>
        <w:rPr>
          <w:rFonts w:cstheme="minorHAnsi"/>
          <w:sz w:val="24"/>
          <w:szCs w:val="24"/>
        </w:rPr>
      </w:pPr>
    </w:p>
    <w:tbl>
      <w:tblPr>
        <w:tblStyle w:val="Rcsostblzat"/>
        <w:tblW w:w="0" w:type="auto"/>
        <w:tblLook w:val="04A0" w:firstRow="1" w:lastRow="0" w:firstColumn="1" w:lastColumn="0" w:noHBand="0" w:noVBand="1"/>
      </w:tblPr>
      <w:tblGrid>
        <w:gridCol w:w="2660"/>
        <w:gridCol w:w="6552"/>
      </w:tblGrid>
      <w:tr w:rsidR="005F77A5" w:rsidTr="005F77A5">
        <w:tc>
          <w:tcPr>
            <w:tcW w:w="9212" w:type="dxa"/>
            <w:gridSpan w:val="2"/>
            <w:tcBorders>
              <w:top w:val="single" w:sz="4" w:space="0" w:color="auto"/>
              <w:left w:val="single" w:sz="4" w:space="0" w:color="auto"/>
              <w:bottom w:val="single" w:sz="4" w:space="0" w:color="auto"/>
              <w:right w:val="single" w:sz="4" w:space="0" w:color="auto"/>
            </w:tcBorders>
            <w:hideMark/>
          </w:tcPr>
          <w:p w:rsidR="005F77A5" w:rsidRDefault="005F77A5">
            <w:pPr>
              <w:rPr>
                <w:rFonts w:cstheme="minorHAnsi"/>
                <w:sz w:val="24"/>
                <w:szCs w:val="24"/>
              </w:rPr>
            </w:pPr>
            <w:r>
              <w:rPr>
                <w:rFonts w:cstheme="minorHAnsi"/>
                <w:b/>
                <w:sz w:val="24"/>
                <w:szCs w:val="24"/>
              </w:rPr>
              <w:t>Správa</w:t>
            </w:r>
          </w:p>
        </w:tc>
      </w:tr>
      <w:tr w:rsidR="005F77A5" w:rsidTr="005F77A5">
        <w:tc>
          <w:tcPr>
            <w:tcW w:w="2660" w:type="dxa"/>
            <w:tcBorders>
              <w:top w:val="single" w:sz="4" w:space="0" w:color="auto"/>
              <w:left w:val="single" w:sz="4" w:space="0" w:color="auto"/>
              <w:bottom w:val="single" w:sz="4" w:space="0" w:color="auto"/>
              <w:right w:val="single" w:sz="4" w:space="0" w:color="auto"/>
            </w:tcBorders>
            <w:hideMark/>
          </w:tcPr>
          <w:p w:rsidR="005F77A5" w:rsidRDefault="005F77A5">
            <w:pPr>
              <w:rPr>
                <w:rFonts w:cstheme="minorHAnsi"/>
                <w:b/>
                <w:sz w:val="24"/>
                <w:szCs w:val="24"/>
              </w:rPr>
            </w:pPr>
            <w:r>
              <w:rPr>
                <w:rFonts w:cstheme="minorHAnsi"/>
                <w:b/>
                <w:sz w:val="24"/>
                <w:szCs w:val="24"/>
              </w:rPr>
              <w:t>Cieľ činnosti:</w:t>
            </w:r>
          </w:p>
        </w:tc>
        <w:tc>
          <w:tcPr>
            <w:tcW w:w="6552" w:type="dxa"/>
            <w:tcBorders>
              <w:top w:val="single" w:sz="4" w:space="0" w:color="auto"/>
              <w:left w:val="single" w:sz="4" w:space="0" w:color="auto"/>
              <w:bottom w:val="single" w:sz="4" w:space="0" w:color="auto"/>
              <w:right w:val="single" w:sz="4" w:space="0" w:color="auto"/>
            </w:tcBorders>
            <w:hideMark/>
          </w:tcPr>
          <w:p w:rsidR="005F77A5" w:rsidRDefault="005F77A5" w:rsidP="00C8053F">
            <w:pPr>
              <w:pStyle w:val="Listaszerbekezds"/>
              <w:numPr>
                <w:ilvl w:val="0"/>
                <w:numId w:val="1"/>
              </w:numPr>
              <w:rPr>
                <w:rFonts w:cstheme="minorHAnsi"/>
                <w:sz w:val="24"/>
                <w:szCs w:val="24"/>
              </w:rPr>
            </w:pPr>
            <w:r>
              <w:rPr>
                <w:sz w:val="24"/>
                <w:szCs w:val="24"/>
              </w:rPr>
              <w:t>Ponúkať zážitkové aktivity.</w:t>
            </w:r>
          </w:p>
          <w:p w:rsidR="005F77A5" w:rsidRDefault="005F77A5" w:rsidP="00C8053F">
            <w:pPr>
              <w:pStyle w:val="Listaszerbekezds"/>
              <w:numPr>
                <w:ilvl w:val="0"/>
                <w:numId w:val="1"/>
              </w:numPr>
              <w:rPr>
                <w:rFonts w:cstheme="minorHAnsi"/>
                <w:sz w:val="24"/>
                <w:szCs w:val="24"/>
              </w:rPr>
            </w:pPr>
            <w:r>
              <w:rPr>
                <w:sz w:val="24"/>
                <w:szCs w:val="24"/>
              </w:rPr>
              <w:t>Rozvíjať hudobný sluch, rytmické cítenie, hrubú motoriku a rečový prejav u detí</w:t>
            </w:r>
          </w:p>
          <w:p w:rsidR="005F77A5" w:rsidRDefault="005F77A5" w:rsidP="00C8053F">
            <w:pPr>
              <w:pStyle w:val="Listaszerbekezds"/>
              <w:numPr>
                <w:ilvl w:val="0"/>
                <w:numId w:val="1"/>
              </w:numPr>
              <w:rPr>
                <w:rFonts w:cstheme="minorHAnsi"/>
                <w:sz w:val="24"/>
                <w:szCs w:val="24"/>
              </w:rPr>
            </w:pPr>
            <w:r>
              <w:rPr>
                <w:sz w:val="24"/>
                <w:szCs w:val="24"/>
              </w:rPr>
              <w:t>Upevniť socializáciu, spoluprácu, rozumovú,  verbálnu a pohybovú stránku detí  aktivitami na oboznámenie sa s okolitým svetom.</w:t>
            </w:r>
          </w:p>
        </w:tc>
      </w:tr>
      <w:tr w:rsidR="005F77A5" w:rsidTr="00240834">
        <w:trPr>
          <w:trHeight w:val="2301"/>
        </w:trPr>
        <w:tc>
          <w:tcPr>
            <w:tcW w:w="2660" w:type="dxa"/>
            <w:tcBorders>
              <w:top w:val="single" w:sz="4" w:space="0" w:color="auto"/>
              <w:left w:val="single" w:sz="4" w:space="0" w:color="auto"/>
              <w:bottom w:val="single" w:sz="4" w:space="0" w:color="auto"/>
              <w:right w:val="single" w:sz="4" w:space="0" w:color="auto"/>
            </w:tcBorders>
            <w:hideMark/>
          </w:tcPr>
          <w:p w:rsidR="005F77A5" w:rsidRDefault="005F77A5">
            <w:pPr>
              <w:rPr>
                <w:rFonts w:cstheme="minorHAnsi"/>
                <w:b/>
                <w:sz w:val="24"/>
                <w:szCs w:val="24"/>
              </w:rPr>
            </w:pPr>
            <w:r>
              <w:rPr>
                <w:rFonts w:cstheme="minorHAnsi"/>
                <w:b/>
                <w:sz w:val="24"/>
                <w:szCs w:val="24"/>
              </w:rPr>
              <w:t>Plnenie úloh:</w:t>
            </w:r>
          </w:p>
        </w:tc>
        <w:tc>
          <w:tcPr>
            <w:tcW w:w="6552" w:type="dxa"/>
            <w:tcBorders>
              <w:top w:val="single" w:sz="4" w:space="0" w:color="auto"/>
              <w:left w:val="single" w:sz="4" w:space="0" w:color="auto"/>
              <w:bottom w:val="single" w:sz="4" w:space="0" w:color="auto"/>
              <w:right w:val="single" w:sz="4" w:space="0" w:color="auto"/>
            </w:tcBorders>
            <w:hideMark/>
          </w:tcPr>
          <w:p w:rsidR="005F77A5" w:rsidRDefault="005F77A5" w:rsidP="00C8053F">
            <w:pPr>
              <w:pStyle w:val="Listaszerbekezds"/>
              <w:numPr>
                <w:ilvl w:val="0"/>
                <w:numId w:val="2"/>
              </w:numPr>
            </w:pPr>
            <w:r>
              <w:rPr>
                <w:sz w:val="24"/>
                <w:szCs w:val="24"/>
              </w:rPr>
              <w:t xml:space="preserve">Emocionálne vzdelávanie, rozvoj zvedavosti, fantázie a   pozornosti hraním rozprávky pomocou bábkového divadla       </w:t>
            </w:r>
          </w:p>
          <w:p w:rsidR="005F77A5" w:rsidRDefault="005F77A5" w:rsidP="00C8053F">
            <w:pPr>
              <w:pStyle w:val="Listaszerbekezds"/>
              <w:numPr>
                <w:ilvl w:val="0"/>
                <w:numId w:val="1"/>
              </w:numPr>
              <w:rPr>
                <w:sz w:val="24"/>
                <w:szCs w:val="24"/>
              </w:rPr>
            </w:pPr>
            <w:r>
              <w:rPr>
                <w:sz w:val="24"/>
                <w:szCs w:val="24"/>
              </w:rPr>
              <w:t>Rozvoj fantázie, pozornosti, vôľových vlastností</w:t>
            </w:r>
          </w:p>
          <w:p w:rsidR="00240834" w:rsidRPr="00240834" w:rsidRDefault="005F77A5" w:rsidP="00240834">
            <w:pPr>
              <w:pStyle w:val="Listaszerbekezds"/>
              <w:numPr>
                <w:ilvl w:val="0"/>
                <w:numId w:val="1"/>
              </w:numPr>
              <w:rPr>
                <w:sz w:val="24"/>
                <w:szCs w:val="24"/>
              </w:rPr>
            </w:pPr>
            <w:r>
              <w:rPr>
                <w:sz w:val="24"/>
                <w:szCs w:val="24"/>
              </w:rPr>
              <w:t>Rozvíjanie sociálnych kompetencií: spoločenské vzťahy, pozitívne postoje, položenie základov prírodovedného poznania.</w:t>
            </w:r>
          </w:p>
        </w:tc>
      </w:tr>
      <w:tr w:rsidR="005F77A5" w:rsidTr="005F77A5">
        <w:tc>
          <w:tcPr>
            <w:tcW w:w="2660" w:type="dxa"/>
            <w:tcBorders>
              <w:top w:val="single" w:sz="4" w:space="0" w:color="auto"/>
              <w:left w:val="single" w:sz="4" w:space="0" w:color="auto"/>
              <w:bottom w:val="single" w:sz="4" w:space="0" w:color="auto"/>
              <w:right w:val="single" w:sz="4" w:space="0" w:color="auto"/>
            </w:tcBorders>
            <w:hideMark/>
          </w:tcPr>
          <w:p w:rsidR="005F77A5" w:rsidRDefault="005F77A5">
            <w:pPr>
              <w:rPr>
                <w:rFonts w:cstheme="minorHAnsi"/>
                <w:b/>
                <w:sz w:val="24"/>
                <w:szCs w:val="24"/>
              </w:rPr>
            </w:pPr>
            <w:r>
              <w:rPr>
                <w:rFonts w:cstheme="minorHAnsi"/>
                <w:b/>
                <w:sz w:val="24"/>
                <w:szCs w:val="24"/>
              </w:rPr>
              <w:t>Organizácia:</w:t>
            </w:r>
          </w:p>
        </w:tc>
        <w:tc>
          <w:tcPr>
            <w:tcW w:w="6552" w:type="dxa"/>
            <w:tcBorders>
              <w:top w:val="single" w:sz="4" w:space="0" w:color="auto"/>
              <w:left w:val="single" w:sz="4" w:space="0" w:color="auto"/>
              <w:bottom w:val="single" w:sz="4" w:space="0" w:color="auto"/>
              <w:right w:val="single" w:sz="4" w:space="0" w:color="auto"/>
            </w:tcBorders>
          </w:tcPr>
          <w:p w:rsidR="005F77A5" w:rsidRDefault="005F77A5" w:rsidP="00C8053F">
            <w:pPr>
              <w:pStyle w:val="Listaszerbekezds"/>
              <w:numPr>
                <w:ilvl w:val="0"/>
                <w:numId w:val="1"/>
              </w:numPr>
              <w:rPr>
                <w:sz w:val="24"/>
                <w:szCs w:val="24"/>
              </w:rPr>
            </w:pPr>
            <w:r>
              <w:rPr>
                <w:sz w:val="24"/>
                <w:szCs w:val="24"/>
              </w:rPr>
              <w:t xml:space="preserve">Zabezpečenie priestorových podmienok. </w:t>
            </w:r>
          </w:p>
          <w:p w:rsidR="005F77A5" w:rsidRDefault="005F77A5" w:rsidP="00C8053F">
            <w:pPr>
              <w:pStyle w:val="Listaszerbekezds"/>
              <w:numPr>
                <w:ilvl w:val="0"/>
                <w:numId w:val="1"/>
              </w:numPr>
              <w:rPr>
                <w:sz w:val="24"/>
                <w:szCs w:val="24"/>
              </w:rPr>
            </w:pPr>
            <w:r>
              <w:rPr>
                <w:sz w:val="24"/>
                <w:szCs w:val="24"/>
              </w:rPr>
              <w:t>Zabezpečenie potrebných materiálnych podmienok</w:t>
            </w:r>
          </w:p>
          <w:p w:rsidR="005F77A5" w:rsidRDefault="005F77A5">
            <w:pPr>
              <w:ind w:left="360"/>
              <w:rPr>
                <w:sz w:val="24"/>
                <w:szCs w:val="24"/>
              </w:rPr>
            </w:pPr>
          </w:p>
        </w:tc>
      </w:tr>
      <w:tr w:rsidR="005F77A5" w:rsidTr="005F77A5">
        <w:tc>
          <w:tcPr>
            <w:tcW w:w="2660" w:type="dxa"/>
            <w:tcBorders>
              <w:top w:val="single" w:sz="4" w:space="0" w:color="auto"/>
              <w:left w:val="single" w:sz="4" w:space="0" w:color="auto"/>
              <w:bottom w:val="single" w:sz="4" w:space="0" w:color="auto"/>
              <w:right w:val="single" w:sz="4" w:space="0" w:color="auto"/>
            </w:tcBorders>
            <w:hideMark/>
          </w:tcPr>
          <w:p w:rsidR="005F77A5" w:rsidRDefault="005F77A5">
            <w:pPr>
              <w:rPr>
                <w:rFonts w:cstheme="minorHAnsi"/>
                <w:b/>
                <w:sz w:val="24"/>
                <w:szCs w:val="24"/>
              </w:rPr>
            </w:pPr>
            <w:r>
              <w:rPr>
                <w:rFonts w:cstheme="minorHAnsi"/>
                <w:b/>
                <w:sz w:val="24"/>
                <w:szCs w:val="24"/>
              </w:rPr>
              <w:t>Pomôcky:</w:t>
            </w:r>
          </w:p>
        </w:tc>
        <w:tc>
          <w:tcPr>
            <w:tcW w:w="6552" w:type="dxa"/>
            <w:tcBorders>
              <w:top w:val="single" w:sz="4" w:space="0" w:color="auto"/>
              <w:left w:val="single" w:sz="4" w:space="0" w:color="auto"/>
              <w:bottom w:val="single" w:sz="4" w:space="0" w:color="auto"/>
              <w:right w:val="single" w:sz="4" w:space="0" w:color="auto"/>
            </w:tcBorders>
          </w:tcPr>
          <w:p w:rsidR="005F77A5" w:rsidRDefault="005F77A5" w:rsidP="00C8053F">
            <w:pPr>
              <w:pStyle w:val="Listaszerbekezds"/>
              <w:numPr>
                <w:ilvl w:val="0"/>
                <w:numId w:val="1"/>
              </w:numPr>
              <w:rPr>
                <w:sz w:val="24"/>
                <w:szCs w:val="24"/>
              </w:rPr>
            </w:pPr>
            <w:r>
              <w:rPr>
                <w:sz w:val="24"/>
                <w:szCs w:val="24"/>
              </w:rPr>
              <w:t xml:space="preserve">IKT tabuľa, ilustrácie rozprávok, rozprávkové knihy, rozprávkový strom, bábky, papier, farbičky, nožnice, atď. </w:t>
            </w:r>
          </w:p>
          <w:p w:rsidR="005F77A5" w:rsidRDefault="005F77A5">
            <w:pPr>
              <w:ind w:left="360"/>
              <w:rPr>
                <w:sz w:val="24"/>
                <w:szCs w:val="24"/>
              </w:rPr>
            </w:pPr>
          </w:p>
        </w:tc>
      </w:tr>
      <w:tr w:rsidR="005F77A5" w:rsidTr="005F77A5">
        <w:trPr>
          <w:trHeight w:val="975"/>
        </w:trPr>
        <w:tc>
          <w:tcPr>
            <w:tcW w:w="2660" w:type="dxa"/>
            <w:tcBorders>
              <w:top w:val="single" w:sz="4" w:space="0" w:color="auto"/>
              <w:left w:val="single" w:sz="4" w:space="0" w:color="auto"/>
              <w:bottom w:val="single" w:sz="4" w:space="0" w:color="auto"/>
              <w:right w:val="single" w:sz="4" w:space="0" w:color="auto"/>
            </w:tcBorders>
            <w:hideMark/>
          </w:tcPr>
          <w:p w:rsidR="005F77A5" w:rsidRDefault="005F77A5">
            <w:pPr>
              <w:rPr>
                <w:rFonts w:cstheme="minorHAnsi"/>
                <w:b/>
                <w:sz w:val="24"/>
                <w:szCs w:val="24"/>
              </w:rPr>
            </w:pPr>
            <w:r>
              <w:rPr>
                <w:rFonts w:cstheme="minorHAnsi"/>
                <w:b/>
                <w:sz w:val="24"/>
                <w:szCs w:val="24"/>
              </w:rPr>
              <w:t>Ďalšie činnosti:</w:t>
            </w:r>
          </w:p>
        </w:tc>
        <w:tc>
          <w:tcPr>
            <w:tcW w:w="6552" w:type="dxa"/>
            <w:tcBorders>
              <w:top w:val="single" w:sz="4" w:space="0" w:color="auto"/>
              <w:left w:val="single" w:sz="4" w:space="0" w:color="auto"/>
              <w:bottom w:val="single" w:sz="4" w:space="0" w:color="auto"/>
              <w:right w:val="single" w:sz="4" w:space="0" w:color="auto"/>
            </w:tcBorders>
            <w:hideMark/>
          </w:tcPr>
          <w:p w:rsidR="005F77A5" w:rsidRDefault="005F77A5" w:rsidP="00C8053F">
            <w:pPr>
              <w:pStyle w:val="Listaszerbekezds"/>
              <w:numPr>
                <w:ilvl w:val="0"/>
                <w:numId w:val="1"/>
              </w:numPr>
              <w:rPr>
                <w:sz w:val="24"/>
                <w:szCs w:val="24"/>
              </w:rPr>
            </w:pPr>
            <w:r>
              <w:rPr>
                <w:sz w:val="24"/>
                <w:szCs w:val="24"/>
              </w:rPr>
              <w:t>Bábkové divadlo, dramatické hry</w:t>
            </w:r>
          </w:p>
        </w:tc>
      </w:tr>
    </w:tbl>
    <w:p w:rsidR="005F77A5" w:rsidRDefault="005F77A5" w:rsidP="005F77A5">
      <w:pPr>
        <w:spacing w:after="0"/>
        <w:rPr>
          <w:rFonts w:cstheme="minorHAnsi"/>
          <w:sz w:val="24"/>
          <w:szCs w:val="24"/>
        </w:rPr>
      </w:pPr>
    </w:p>
    <w:p w:rsidR="005F77A5" w:rsidRDefault="005F77A5" w:rsidP="005F77A5">
      <w:pPr>
        <w:jc w:val="both"/>
        <w:rPr>
          <w:b/>
          <w:sz w:val="28"/>
          <w:szCs w:val="28"/>
        </w:rPr>
      </w:pPr>
    </w:p>
    <w:p w:rsidR="005F77A5" w:rsidRDefault="005F77A5" w:rsidP="005F77A5">
      <w:pPr>
        <w:jc w:val="both"/>
        <w:rPr>
          <w:b/>
          <w:sz w:val="28"/>
          <w:szCs w:val="28"/>
        </w:rPr>
      </w:pPr>
    </w:p>
    <w:p w:rsidR="005F77A5" w:rsidRDefault="005F77A5" w:rsidP="005F77A5">
      <w:pPr>
        <w:rPr>
          <w:b/>
          <w:sz w:val="28"/>
          <w:szCs w:val="28"/>
        </w:rPr>
      </w:pPr>
    </w:p>
    <w:p w:rsidR="005F77A5" w:rsidRDefault="005F77A5" w:rsidP="005F77A5">
      <w:pPr>
        <w:rPr>
          <w:b/>
          <w:sz w:val="28"/>
          <w:szCs w:val="28"/>
        </w:rPr>
      </w:pPr>
    </w:p>
    <w:p w:rsidR="005F77A5" w:rsidRDefault="005F77A5" w:rsidP="005F77A5">
      <w:pPr>
        <w:rPr>
          <w:b/>
          <w:sz w:val="28"/>
          <w:szCs w:val="28"/>
        </w:rPr>
      </w:pPr>
    </w:p>
    <w:p w:rsidR="00240834" w:rsidRDefault="00240834" w:rsidP="005F77A5"/>
    <w:p w:rsidR="00240834" w:rsidRDefault="00240834" w:rsidP="005F77A5"/>
    <w:p w:rsidR="005F77A5" w:rsidRDefault="005F77A5" w:rsidP="005F77A5">
      <w:r>
        <w:lastRenderedPageBreak/>
        <w:t xml:space="preserve">Základná škola s materskou školou Dávida Mészárosa  - Mészáros Dávid AlapiskolaésÓvoda, </w:t>
      </w:r>
    </w:p>
    <w:p w:rsidR="005F77A5" w:rsidRDefault="005F77A5" w:rsidP="005F77A5">
      <w:pPr>
        <w:jc w:val="both"/>
        <w:rPr>
          <w:b/>
          <w:sz w:val="28"/>
          <w:szCs w:val="28"/>
        </w:rPr>
      </w:pPr>
      <w:r>
        <w:rPr>
          <w:noProof/>
          <w:lang w:eastAsia="sk-SK"/>
        </w:rPr>
        <w:drawing>
          <wp:inline distT="0" distB="0" distL="0" distR="0">
            <wp:extent cx="819150" cy="609600"/>
            <wp:effectExtent l="0" t="0" r="0" b="0"/>
            <wp:docPr id="3" name="Kép 3" descr="Nem talÃ¡lhatÃ³ automatikus leÃ­r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descr="Nem talÃ¡lhatÃ³ automatikus leÃ­rÃ¡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rPr>
          <w:noProof/>
          <w:lang w:eastAsia="sk-SK"/>
        </w:rPr>
        <w:drawing>
          <wp:inline distT="0" distB="0" distL="0" distR="0">
            <wp:extent cx="1647825" cy="3714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inline>
        </w:drawing>
      </w:r>
      <w:r>
        <w:rPr>
          <w:noProof/>
          <w:lang w:eastAsia="sk-SK"/>
        </w:rPr>
        <w:drawing>
          <wp:inline distT="0" distB="0" distL="0" distR="0">
            <wp:extent cx="695325" cy="742950"/>
            <wp:effectExtent l="0" t="0" r="9525" b="0"/>
            <wp:docPr id="1" name="Kép 1" descr="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ov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rsidR="005F77A5" w:rsidRDefault="005F77A5" w:rsidP="005F77A5">
      <w:pPr>
        <w:jc w:val="both"/>
        <w:rPr>
          <w:b/>
          <w:sz w:val="28"/>
          <w:szCs w:val="28"/>
        </w:rPr>
      </w:pPr>
    </w:p>
    <w:p w:rsidR="005F77A5" w:rsidRDefault="005F77A5" w:rsidP="005F77A5">
      <w:pPr>
        <w:jc w:val="both"/>
        <w:rPr>
          <w:b/>
          <w:sz w:val="28"/>
          <w:szCs w:val="28"/>
        </w:rPr>
      </w:pPr>
      <w:r>
        <w:rPr>
          <w:b/>
          <w:sz w:val="28"/>
          <w:szCs w:val="28"/>
        </w:rPr>
        <w:t>Príprava činnosti:</w:t>
      </w:r>
    </w:p>
    <w:p w:rsidR="00240834" w:rsidRPr="00240834" w:rsidRDefault="00240834" w:rsidP="005F77A5">
      <w:pPr>
        <w:jc w:val="both"/>
        <w:rPr>
          <w:sz w:val="24"/>
          <w:szCs w:val="24"/>
        </w:rPr>
      </w:pPr>
      <w:r>
        <w:rPr>
          <w:sz w:val="24"/>
          <w:szCs w:val="24"/>
        </w:rPr>
        <w:t>V materskej škole ZŠ s MŠ Dávida Mészárosa úlohu projektovej činnosti oboznámiť deti s rôznymi druhmi rozprávok sme realizovali pomocou bábkové</w:t>
      </w:r>
      <w:bookmarkStart w:id="0" w:name="_GoBack"/>
      <w:bookmarkEnd w:id="0"/>
      <w:r>
        <w:rPr>
          <w:sz w:val="24"/>
          <w:szCs w:val="24"/>
        </w:rPr>
        <w:t>ho hrania divadla a pomocou dramatizácie rozprávok. V realizácii sa zúčastnili všetky tri sk</w:t>
      </w:r>
      <w:r w:rsidR="00D7498F">
        <w:rPr>
          <w:sz w:val="24"/>
          <w:szCs w:val="24"/>
        </w:rPr>
        <w:t>upiny škôlky: Motýliky, Včielky</w:t>
      </w:r>
      <w:r>
        <w:rPr>
          <w:sz w:val="24"/>
          <w:szCs w:val="24"/>
        </w:rPr>
        <w:t xml:space="preserve"> a Usilovní mravčekovia.</w:t>
      </w:r>
    </w:p>
    <w:p w:rsidR="005F77A5" w:rsidRDefault="005F77A5" w:rsidP="005F77A5">
      <w:pPr>
        <w:jc w:val="both"/>
        <w:rPr>
          <w:b/>
          <w:sz w:val="28"/>
          <w:szCs w:val="28"/>
        </w:rPr>
      </w:pPr>
      <w:r>
        <w:rPr>
          <w:b/>
          <w:sz w:val="28"/>
          <w:szCs w:val="28"/>
        </w:rPr>
        <w:t>Realizácia činnosti:</w:t>
      </w:r>
    </w:p>
    <w:p w:rsidR="00096EF8" w:rsidRPr="00240834" w:rsidRDefault="00240834" w:rsidP="00C72F94">
      <w:pPr>
        <w:rPr>
          <w:sz w:val="24"/>
          <w:szCs w:val="24"/>
        </w:rPr>
      </w:pPr>
      <w:r>
        <w:rPr>
          <w:sz w:val="24"/>
          <w:szCs w:val="24"/>
        </w:rPr>
        <w:t>Všetky tri skupiny pracovali s rozprávkami o zvieratkách.</w:t>
      </w:r>
      <w:r w:rsidR="00096EF8">
        <w:rPr>
          <w:sz w:val="24"/>
          <w:szCs w:val="24"/>
        </w:rPr>
        <w:t xml:space="preserve"> </w:t>
      </w:r>
      <w:r w:rsidR="00D7498F">
        <w:rPr>
          <w:sz w:val="24"/>
          <w:szCs w:val="24"/>
        </w:rPr>
        <w:t xml:space="preserve"> Včielky</w:t>
      </w:r>
      <w:r w:rsidR="00096EF8">
        <w:rPr>
          <w:sz w:val="24"/>
          <w:szCs w:val="24"/>
        </w:rPr>
        <w:t xml:space="preserve"> /5-6 ročné deti/ </w:t>
      </w:r>
      <w:r>
        <w:rPr>
          <w:sz w:val="24"/>
          <w:szCs w:val="24"/>
        </w:rPr>
        <w:t>spracovali rozprávku „A barna</w:t>
      </w:r>
      <w:r w:rsidR="00C72F94">
        <w:rPr>
          <w:sz w:val="24"/>
          <w:szCs w:val="24"/>
        </w:rPr>
        <w:t xml:space="preserve"> </w:t>
      </w:r>
      <w:r>
        <w:rPr>
          <w:sz w:val="24"/>
          <w:szCs w:val="24"/>
        </w:rPr>
        <w:t>mackó</w:t>
      </w:r>
      <w:r w:rsidR="00C72F94">
        <w:rPr>
          <w:sz w:val="24"/>
          <w:szCs w:val="24"/>
        </w:rPr>
        <w:t xml:space="preserve"> </w:t>
      </w:r>
      <w:r>
        <w:rPr>
          <w:sz w:val="24"/>
          <w:szCs w:val="24"/>
        </w:rPr>
        <w:t>kunyhója“</w:t>
      </w:r>
      <w:r w:rsidR="00D7498F">
        <w:rPr>
          <w:sz w:val="24"/>
          <w:szCs w:val="24"/>
        </w:rPr>
        <w:t xml:space="preserve"> („</w:t>
      </w:r>
      <w:r w:rsidR="00C72F94">
        <w:rPr>
          <w:sz w:val="24"/>
          <w:szCs w:val="24"/>
        </w:rPr>
        <w:t>Chyžka</w:t>
      </w:r>
      <w:r>
        <w:rPr>
          <w:sz w:val="24"/>
          <w:szCs w:val="24"/>
        </w:rPr>
        <w:t xml:space="preserve"> </w:t>
      </w:r>
      <w:r w:rsidR="00C72F94">
        <w:rPr>
          <w:sz w:val="24"/>
          <w:szCs w:val="24"/>
        </w:rPr>
        <w:t>hnedého medvedíka</w:t>
      </w:r>
      <w:r w:rsidR="003A287A">
        <w:rPr>
          <w:sz w:val="24"/>
          <w:szCs w:val="24"/>
        </w:rPr>
        <w:t>“</w:t>
      </w:r>
      <w:r w:rsidR="00D7498F">
        <w:rPr>
          <w:sz w:val="24"/>
          <w:szCs w:val="24"/>
        </w:rPr>
        <w:t>)</w:t>
      </w:r>
      <w:r w:rsidR="00C72F94">
        <w:rPr>
          <w:sz w:val="24"/>
          <w:szCs w:val="24"/>
        </w:rPr>
        <w:t xml:space="preserve"> </w:t>
      </w:r>
      <w:r w:rsidR="00D7498F">
        <w:rPr>
          <w:sz w:val="24"/>
          <w:szCs w:val="24"/>
        </w:rPr>
        <w:t>s prostriedkami dramatickej výchovy</w:t>
      </w:r>
      <w:r>
        <w:rPr>
          <w:sz w:val="24"/>
          <w:szCs w:val="24"/>
        </w:rPr>
        <w:t>. S rozprávkou sa oboznamovali formou maľovaného čítania, potom rozprávku spracovali interaktívne, deti</w:t>
      </w:r>
      <w:r w:rsidR="001C498F">
        <w:rPr>
          <w:sz w:val="24"/>
          <w:szCs w:val="24"/>
        </w:rPr>
        <w:t xml:space="preserve"> </w:t>
      </w:r>
      <w:r w:rsidR="00096EF8">
        <w:rPr>
          <w:sz w:val="24"/>
          <w:szCs w:val="24"/>
        </w:rPr>
        <w:t>mohl</w:t>
      </w:r>
      <w:r w:rsidR="001C498F">
        <w:rPr>
          <w:sz w:val="24"/>
          <w:szCs w:val="24"/>
        </w:rPr>
        <w:t xml:space="preserve">i ešte raz prežiť rozprávku, </w:t>
      </w:r>
      <w:r w:rsidR="00096EF8">
        <w:rPr>
          <w:sz w:val="24"/>
          <w:szCs w:val="24"/>
        </w:rPr>
        <w:t>stali</w:t>
      </w:r>
      <w:r w:rsidR="001C498F">
        <w:rPr>
          <w:sz w:val="24"/>
          <w:szCs w:val="24"/>
        </w:rPr>
        <w:t xml:space="preserve"> sa</w:t>
      </w:r>
      <w:r w:rsidR="00096EF8">
        <w:rPr>
          <w:sz w:val="24"/>
          <w:szCs w:val="24"/>
        </w:rPr>
        <w:t xml:space="preserve"> súčasťou rozprávky </w:t>
      </w:r>
      <w:r>
        <w:rPr>
          <w:sz w:val="24"/>
          <w:szCs w:val="24"/>
        </w:rPr>
        <w:t>pri riešení úloh a</w:t>
      </w:r>
      <w:r w:rsidR="00096EF8">
        <w:rPr>
          <w:sz w:val="24"/>
          <w:szCs w:val="24"/>
        </w:rPr>
        <w:t> skúšok. Takto vznikol rozprávkový strom, na ktorý sa dosta</w:t>
      </w:r>
      <w:r w:rsidR="001C498F">
        <w:rPr>
          <w:sz w:val="24"/>
          <w:szCs w:val="24"/>
        </w:rPr>
        <w:t>li ilustrácie rozprávok, ktoré</w:t>
      </w:r>
      <w:r w:rsidR="00096EF8">
        <w:rPr>
          <w:sz w:val="24"/>
          <w:szCs w:val="24"/>
        </w:rPr>
        <w:t xml:space="preserve">  deti spoznali.                                                                   </w:t>
      </w:r>
      <w:r w:rsidR="00C72F94">
        <w:rPr>
          <w:sz w:val="24"/>
          <w:szCs w:val="24"/>
        </w:rPr>
        <w:t xml:space="preserve">                                                                           </w:t>
      </w:r>
      <w:r w:rsidR="00096EF8">
        <w:rPr>
          <w:sz w:val="24"/>
          <w:szCs w:val="24"/>
        </w:rPr>
        <w:t xml:space="preserve"> Deti v skupine Motýliky /3-4 ročné deti/ po prečítaní rozprávky „Víg</w:t>
      </w:r>
      <w:r w:rsidR="00C72F94">
        <w:rPr>
          <w:sz w:val="24"/>
          <w:szCs w:val="24"/>
        </w:rPr>
        <w:t xml:space="preserve"> </w:t>
      </w:r>
      <w:r w:rsidR="00096EF8">
        <w:rPr>
          <w:sz w:val="24"/>
          <w:szCs w:val="24"/>
        </w:rPr>
        <w:t>lakoma, víg</w:t>
      </w:r>
      <w:r w:rsidR="00C72F94">
        <w:rPr>
          <w:sz w:val="24"/>
          <w:szCs w:val="24"/>
        </w:rPr>
        <w:t xml:space="preserve"> </w:t>
      </w:r>
      <w:r w:rsidR="00096EF8">
        <w:rPr>
          <w:sz w:val="24"/>
          <w:szCs w:val="24"/>
        </w:rPr>
        <w:t>muzsika“</w:t>
      </w:r>
      <w:r w:rsidR="00D7498F">
        <w:rPr>
          <w:sz w:val="24"/>
          <w:szCs w:val="24"/>
        </w:rPr>
        <w:t xml:space="preserve"> (</w:t>
      </w:r>
      <w:r w:rsidR="00C72F94">
        <w:rPr>
          <w:sz w:val="24"/>
          <w:szCs w:val="24"/>
        </w:rPr>
        <w:t>Veselé pohostenie, veselá muzika</w:t>
      </w:r>
      <w:r w:rsidR="00D7498F">
        <w:rPr>
          <w:sz w:val="24"/>
          <w:szCs w:val="24"/>
        </w:rPr>
        <w:t>)</w:t>
      </w:r>
      <w:r w:rsidR="00C72F94">
        <w:rPr>
          <w:sz w:val="24"/>
          <w:szCs w:val="24"/>
        </w:rPr>
        <w:t xml:space="preserve"> </w:t>
      </w:r>
      <w:r w:rsidR="00096EF8">
        <w:rPr>
          <w:sz w:val="24"/>
          <w:szCs w:val="24"/>
        </w:rPr>
        <w:t>mali naozajstnú hostinu. Ochutnali pečenú</w:t>
      </w:r>
      <w:r w:rsidR="00F23894">
        <w:rPr>
          <w:sz w:val="24"/>
          <w:szCs w:val="24"/>
        </w:rPr>
        <w:t xml:space="preserve"> tekvicu, </w:t>
      </w:r>
      <w:r w:rsidR="001B3A46">
        <w:rPr>
          <w:sz w:val="24"/>
          <w:szCs w:val="24"/>
        </w:rPr>
        <w:t xml:space="preserve">akú aj zvieratká jedli v rozprávke.                                           </w:t>
      </w:r>
      <w:r w:rsidR="00C72F94">
        <w:rPr>
          <w:sz w:val="24"/>
          <w:szCs w:val="24"/>
        </w:rPr>
        <w:t xml:space="preserve">                                                                        </w:t>
      </w:r>
      <w:r w:rsidR="001B3A46">
        <w:rPr>
          <w:sz w:val="24"/>
          <w:szCs w:val="24"/>
        </w:rPr>
        <w:t>Usilovní mravčekovia si vybrali rozprávku „O troch prasiatkach</w:t>
      </w:r>
      <w:r w:rsidR="00AB0DF7">
        <w:rPr>
          <w:sz w:val="24"/>
          <w:szCs w:val="24"/>
        </w:rPr>
        <w:t>“</w:t>
      </w:r>
      <w:r w:rsidR="001B3A46">
        <w:rPr>
          <w:sz w:val="24"/>
          <w:szCs w:val="24"/>
        </w:rPr>
        <w:t xml:space="preserve">. Deti hrali rozprávku  formou bábkového divadla, oboznamovali sa s rôznymi druhmi bábok. Pri hraní divadla </w:t>
      </w:r>
      <w:r w:rsidR="00C72F94">
        <w:rPr>
          <w:sz w:val="24"/>
          <w:szCs w:val="24"/>
        </w:rPr>
        <w:t xml:space="preserve">používali aj vlastne vyrobené origami  </w:t>
      </w:r>
      <w:r w:rsidR="001B3A46">
        <w:rPr>
          <w:sz w:val="24"/>
          <w:szCs w:val="24"/>
        </w:rPr>
        <w:t xml:space="preserve">bábky: vlka, prasiatka a domčeky, ktoré pre deti tiež boli veľmi zaujímavé. Najväčší úspech mali prstové bábky. Nakoniec všetky skupiny vyrábali aj vlastnú knižku zo spracovanej rozprávky, ktoré sme dali na výstavu postupne do všetkých herní.                                     </w:t>
      </w:r>
    </w:p>
    <w:p w:rsidR="008926DF" w:rsidRDefault="005F77A5" w:rsidP="005F77A5">
      <w:pPr>
        <w:jc w:val="both"/>
        <w:rPr>
          <w:b/>
          <w:sz w:val="28"/>
          <w:szCs w:val="28"/>
        </w:rPr>
      </w:pPr>
      <w:r>
        <w:rPr>
          <w:b/>
          <w:sz w:val="28"/>
          <w:szCs w:val="28"/>
        </w:rPr>
        <w:t>Reflexia:</w:t>
      </w:r>
    </w:p>
    <w:p w:rsidR="008926DF" w:rsidRPr="00F23894" w:rsidRDefault="008926DF" w:rsidP="005F77A5">
      <w:pPr>
        <w:jc w:val="both"/>
        <w:rPr>
          <w:sz w:val="24"/>
          <w:szCs w:val="24"/>
        </w:rPr>
      </w:pPr>
      <w:r>
        <w:rPr>
          <w:sz w:val="24"/>
          <w:szCs w:val="24"/>
        </w:rPr>
        <w:t xml:space="preserve">Pre nás je veľmi dôležité, aby sa deti </w:t>
      </w:r>
      <w:r w:rsidR="00384378">
        <w:rPr>
          <w:sz w:val="24"/>
          <w:szCs w:val="24"/>
        </w:rPr>
        <w:t>počas predškolského obdobia o</w:t>
      </w:r>
      <w:r>
        <w:rPr>
          <w:sz w:val="24"/>
          <w:szCs w:val="24"/>
        </w:rPr>
        <w:t>boznamoval</w:t>
      </w:r>
      <w:r w:rsidR="00384378">
        <w:rPr>
          <w:sz w:val="24"/>
          <w:szCs w:val="24"/>
        </w:rPr>
        <w:t>i so všetkými rozprávkami, ktoré sú pre nich dôležité na to, aby našli tie veci, ktoré práve potrebujú, ktoré skrývajú v sebe tie problémy, s ktorými práve bojujú.</w:t>
      </w:r>
      <w:r w:rsidR="00F23894">
        <w:rPr>
          <w:sz w:val="24"/>
          <w:szCs w:val="24"/>
        </w:rPr>
        <w:t xml:space="preserve">  Práv</w:t>
      </w:r>
      <w:r w:rsidR="00F23894" w:rsidRPr="00F23894">
        <w:rPr>
          <w:sz w:val="24"/>
          <w:szCs w:val="24"/>
        </w:rPr>
        <w:t>e preto kladi</w:t>
      </w:r>
      <w:r w:rsidR="00F23894">
        <w:rPr>
          <w:sz w:val="24"/>
          <w:szCs w:val="24"/>
        </w:rPr>
        <w:t>eme veľký dôraz na to, aby svoje</w:t>
      </w:r>
      <w:r w:rsidR="00F23894" w:rsidRPr="00F23894">
        <w:rPr>
          <w:sz w:val="24"/>
          <w:szCs w:val="24"/>
        </w:rPr>
        <w:t xml:space="preserve"> ob</w:t>
      </w:r>
      <w:r w:rsidR="00F23894">
        <w:rPr>
          <w:sz w:val="24"/>
          <w:szCs w:val="24"/>
        </w:rPr>
        <w:t>ľúbené rozprávky počuli toľkokrát, koľkokrát o ňu majú záujem. Deti to nevedia a ani nepotrebujú vedieť</w:t>
      </w:r>
      <w:r w:rsidR="001C498F">
        <w:rPr>
          <w:sz w:val="24"/>
          <w:szCs w:val="24"/>
        </w:rPr>
        <w:t>,</w:t>
      </w:r>
      <w:r w:rsidR="00F23894">
        <w:rPr>
          <w:sz w:val="24"/>
          <w:szCs w:val="24"/>
        </w:rPr>
        <w:t xml:space="preserve"> prečo im to robí radosť, ale to</w:t>
      </w:r>
      <w:r w:rsidR="001C498F">
        <w:rPr>
          <w:sz w:val="24"/>
          <w:szCs w:val="24"/>
        </w:rPr>
        <w:t>.</w:t>
      </w:r>
      <w:r w:rsidR="00F23894">
        <w:rPr>
          <w:sz w:val="24"/>
          <w:szCs w:val="24"/>
        </w:rPr>
        <w:t xml:space="preserve"> že im to prispeje, to presne vedia.</w:t>
      </w:r>
    </w:p>
    <w:p w:rsidR="00F23894" w:rsidRDefault="00F23894" w:rsidP="005F77A5">
      <w:pPr>
        <w:jc w:val="both"/>
        <w:rPr>
          <w:rFonts w:cstheme="minorHAnsi"/>
          <w:sz w:val="24"/>
          <w:szCs w:val="24"/>
        </w:rPr>
      </w:pPr>
    </w:p>
    <w:p w:rsidR="00F23894" w:rsidRDefault="00F23894" w:rsidP="005F77A5">
      <w:pPr>
        <w:jc w:val="both"/>
        <w:rPr>
          <w:rFonts w:cstheme="minorHAnsi"/>
          <w:sz w:val="24"/>
          <w:szCs w:val="24"/>
        </w:rPr>
      </w:pPr>
    </w:p>
    <w:p w:rsidR="00F23894" w:rsidRDefault="00F23894" w:rsidP="005F77A5">
      <w:pPr>
        <w:jc w:val="both"/>
        <w:rPr>
          <w:rFonts w:cstheme="minorHAnsi"/>
          <w:sz w:val="24"/>
          <w:szCs w:val="24"/>
        </w:rPr>
      </w:pPr>
    </w:p>
    <w:p w:rsidR="005F77A5" w:rsidRDefault="005F77A5" w:rsidP="005F77A5">
      <w:pPr>
        <w:jc w:val="both"/>
        <w:rPr>
          <w:rFonts w:cstheme="minorHAnsi"/>
          <w:sz w:val="24"/>
          <w:szCs w:val="24"/>
        </w:rPr>
      </w:pPr>
      <w:r>
        <w:rPr>
          <w:rFonts w:cstheme="minorHAnsi"/>
          <w:sz w:val="24"/>
          <w:szCs w:val="24"/>
        </w:rPr>
        <w:t>Vo Veľkej Mači, 15.11. 2018</w:t>
      </w:r>
    </w:p>
    <w:p w:rsidR="005F77A5" w:rsidRDefault="005F77A5" w:rsidP="005F77A5">
      <w:pPr>
        <w:spacing w:after="0"/>
        <w:jc w:val="both"/>
        <w:rPr>
          <w:rFonts w:cstheme="minorHAnsi"/>
          <w:sz w:val="24"/>
          <w:szCs w:val="24"/>
        </w:rPr>
      </w:pPr>
      <w:r>
        <w:rPr>
          <w:rFonts w:cstheme="minorHAnsi"/>
          <w:sz w:val="24"/>
          <w:szCs w:val="24"/>
        </w:rPr>
        <w:t xml:space="preserve">                                                                                                                  Silvia Brédová</w:t>
      </w:r>
    </w:p>
    <w:p w:rsidR="005F77A5" w:rsidRDefault="005F77A5" w:rsidP="005F77A5">
      <w:pPr>
        <w:jc w:val="both"/>
        <w:rPr>
          <w:rFonts w:cstheme="minorHAnsi"/>
          <w:sz w:val="24"/>
          <w:szCs w:val="24"/>
        </w:rPr>
      </w:pPr>
      <w:r>
        <w:rPr>
          <w:rFonts w:cstheme="minorHAnsi"/>
          <w:sz w:val="24"/>
          <w:szCs w:val="24"/>
        </w:rPr>
        <w:t xml:space="preserve">                                                                                                                     koordinátorka projektu</w:t>
      </w:r>
    </w:p>
    <w:p w:rsidR="00F23894" w:rsidRDefault="00F23894" w:rsidP="005F77A5">
      <w:pPr>
        <w:jc w:val="both"/>
        <w:rPr>
          <w:rFonts w:cstheme="minorHAnsi"/>
          <w:sz w:val="24"/>
          <w:szCs w:val="24"/>
        </w:rPr>
      </w:pPr>
    </w:p>
    <w:p w:rsidR="00F23894" w:rsidRDefault="00F23894" w:rsidP="005F77A5">
      <w:pPr>
        <w:jc w:val="both"/>
        <w:rPr>
          <w:rFonts w:cstheme="minorHAnsi"/>
          <w:sz w:val="24"/>
          <w:szCs w:val="24"/>
        </w:rPr>
      </w:pPr>
      <w:r>
        <w:rPr>
          <w:rFonts w:cstheme="minorHAnsi"/>
          <w:sz w:val="24"/>
          <w:szCs w:val="24"/>
        </w:rPr>
        <w:t xml:space="preserve">                                                                                                                  ......................................</w:t>
      </w:r>
    </w:p>
    <w:p w:rsidR="005F77A5" w:rsidRDefault="005F77A5" w:rsidP="005F77A5"/>
    <w:p w:rsidR="00200018" w:rsidRDefault="00AB0DF7"/>
    <w:sectPr w:rsidR="00200018" w:rsidSect="000A2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692"/>
    <w:multiLevelType w:val="hybridMultilevel"/>
    <w:tmpl w:val="6F4E5D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56717E8C"/>
    <w:multiLevelType w:val="hybridMultilevel"/>
    <w:tmpl w:val="3730BE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F77A5"/>
    <w:rsid w:val="00096EF8"/>
    <w:rsid w:val="000A2F50"/>
    <w:rsid w:val="001B3A46"/>
    <w:rsid w:val="001C498F"/>
    <w:rsid w:val="00240834"/>
    <w:rsid w:val="00253925"/>
    <w:rsid w:val="00384378"/>
    <w:rsid w:val="003A287A"/>
    <w:rsid w:val="005F77A5"/>
    <w:rsid w:val="008926DF"/>
    <w:rsid w:val="00A455F3"/>
    <w:rsid w:val="00AB0DF7"/>
    <w:rsid w:val="00C72F94"/>
    <w:rsid w:val="00D7498F"/>
    <w:rsid w:val="00F23894"/>
    <w:rsid w:val="00F50327"/>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77A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77A5"/>
    <w:pPr>
      <w:ind w:left="720"/>
      <w:contextualSpacing/>
    </w:pPr>
  </w:style>
  <w:style w:type="paragraph" w:customStyle="1" w:styleId="Default">
    <w:name w:val="Default"/>
    <w:rsid w:val="005F77A5"/>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5F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F77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7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77A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F77A5"/>
    <w:pPr>
      <w:ind w:left="720"/>
      <w:contextualSpacing/>
    </w:pPr>
  </w:style>
  <w:style w:type="paragraph" w:customStyle="1" w:styleId="Default">
    <w:name w:val="Default"/>
    <w:rsid w:val="005F77A5"/>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5F77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F77A5"/>
    <w:pPr>
      <w:spacing w:after="0" w:line="240" w:lineRule="auto"/>
    </w:pPr>
    <w:rPr>
      <w:rFonts w:ascii="Tahoma" w:hAnsi="Tahoma" w:cs="Tahoma"/>
      <w:sz w:val="16"/>
      <w:szCs w:val="16"/>
    </w:rPr>
  </w:style>
  <w:style w:type="character" w:customStyle="1" w:styleId="BuborkszvegChar">
    <w:name w:val="Text bubliny Char"/>
    <w:basedOn w:val="Bekezdsalapbettpusa"/>
    <w:link w:val="Buborkszveg"/>
    <w:uiPriority w:val="99"/>
    <w:semiHidden/>
    <w:rsid w:val="005F7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7576-FF43-45DE-978A-B1C5AD92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674</Words>
  <Characters>3845</Characters>
  <Application>Microsoft Office Word</Application>
  <DocSecurity>0</DocSecurity>
  <Lines>32</Lines>
  <Paragraphs>9</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Szilvia</dc:creator>
  <cp:lastModifiedBy>Szilvia</cp:lastModifiedBy>
  <cp:revision>7</cp:revision>
  <dcterms:created xsi:type="dcterms:W3CDTF">2019-04-07T13:47:00Z</dcterms:created>
  <dcterms:modified xsi:type="dcterms:W3CDTF">2019-04-09T17:30:00Z</dcterms:modified>
</cp:coreProperties>
</file>