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4E" w:rsidRPr="00224D4E" w:rsidRDefault="00224D4E" w:rsidP="00224D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524332981"/>
      <w:r w:rsidRPr="00224D4E">
        <w:rPr>
          <w:rFonts w:ascii="Times New Roman" w:hAnsi="Times New Roman" w:cs="Times New Roman"/>
          <w:b/>
          <w:sz w:val="28"/>
          <w:szCs w:val="28"/>
        </w:rPr>
        <w:t>Usporiadanie denných činností v MŠ sv. Gabriela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4393"/>
        <w:gridCol w:w="3227"/>
      </w:tblGrid>
      <w:tr w:rsidR="00224D4E" w:rsidRPr="00807AFD" w:rsidTr="00B93B6D">
        <w:trPr>
          <w:trHeight w:hRule="exact" w:val="851"/>
        </w:trPr>
        <w:tc>
          <w:tcPr>
            <w:tcW w:w="898" w:type="pct"/>
            <w:vAlign w:val="center"/>
          </w:tcPr>
          <w:p w:rsidR="00224D4E" w:rsidRPr="005F4E37" w:rsidRDefault="00224D4E" w:rsidP="00B93B6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37">
              <w:rPr>
                <w:rFonts w:ascii="Times New Roman" w:hAnsi="Times New Roman"/>
                <w:b/>
                <w:sz w:val="24"/>
                <w:szCs w:val="24"/>
              </w:rPr>
              <w:t>ČAS</w:t>
            </w:r>
          </w:p>
        </w:tc>
        <w:tc>
          <w:tcPr>
            <w:tcW w:w="2365" w:type="pct"/>
            <w:vAlign w:val="center"/>
          </w:tcPr>
          <w:p w:rsidR="00224D4E" w:rsidRPr="005F4E37" w:rsidRDefault="00224D4E" w:rsidP="00B93B6D">
            <w:pPr>
              <w:spacing w:before="240" w:line="240" w:lineRule="auto"/>
              <w:ind w:left="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37">
              <w:rPr>
                <w:rFonts w:ascii="Times New Roman" w:hAnsi="Times New Roman"/>
                <w:b/>
                <w:sz w:val="24"/>
                <w:szCs w:val="24"/>
              </w:rPr>
              <w:t>ČINNOSTI</w:t>
            </w:r>
          </w:p>
        </w:tc>
        <w:tc>
          <w:tcPr>
            <w:tcW w:w="1737" w:type="pct"/>
          </w:tcPr>
          <w:p w:rsidR="00224D4E" w:rsidRPr="005F4E37" w:rsidRDefault="00224D4E" w:rsidP="00B93B6D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Miestnosť (priestor), v ktorej je činnosť vykonávaná</w:t>
            </w:r>
          </w:p>
        </w:tc>
      </w:tr>
      <w:tr w:rsidR="00224D4E" w:rsidRPr="005F4E37" w:rsidTr="00B93B6D">
        <w:tc>
          <w:tcPr>
            <w:tcW w:w="898" w:type="pct"/>
          </w:tcPr>
          <w:p w:rsidR="00224D4E" w:rsidRPr="005F4E37" w:rsidRDefault="00224D4E" w:rsidP="00B93B6D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>06,00 – 08,00</w:t>
            </w:r>
          </w:p>
        </w:tc>
        <w:tc>
          <w:tcPr>
            <w:tcW w:w="2365" w:type="pct"/>
          </w:tcPr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/>
              <w:ind w:left="459" w:hanging="357"/>
              <w:contextualSpacing w:val="0"/>
            </w:pPr>
            <w:r w:rsidRPr="005F4E37">
              <w:t>Otvorenie MŠ sv. Gabriela, schádzanie detí, privítanie</w:t>
            </w:r>
          </w:p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59" w:hanging="357"/>
              <w:contextualSpacing w:val="0"/>
            </w:pPr>
            <w:r w:rsidRPr="005F4E37">
              <w:t>Ranný filter</w:t>
            </w:r>
          </w:p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/>
              <w:ind w:left="459" w:hanging="357"/>
            </w:pPr>
            <w:r w:rsidRPr="005F4E37">
              <w:t>Hry a hrové činnosti (spontánne alebo učiteľkou navodzované hry, priamo i nepriamo usmerňované)</w:t>
            </w:r>
          </w:p>
        </w:tc>
        <w:tc>
          <w:tcPr>
            <w:tcW w:w="1737" w:type="pct"/>
          </w:tcPr>
          <w:p w:rsidR="00224D4E" w:rsidRDefault="00224D4E" w:rsidP="00B93B6D">
            <w:pPr>
              <w:spacing w:before="120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>Šatňa pre deti</w:t>
            </w: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1 pre deti</w:t>
            </w: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2 pre deti</w:t>
            </w:r>
          </w:p>
          <w:p w:rsidR="00224D4E" w:rsidRPr="005F4E37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3 pre deti</w:t>
            </w:r>
          </w:p>
        </w:tc>
      </w:tr>
      <w:tr w:rsidR="00224D4E" w:rsidRPr="005F4E37" w:rsidTr="00B93B6D">
        <w:tc>
          <w:tcPr>
            <w:tcW w:w="898" w:type="pct"/>
          </w:tcPr>
          <w:p w:rsidR="00224D4E" w:rsidRPr="005F4E37" w:rsidRDefault="00224D4E" w:rsidP="00B93B6D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>08,00 – 08,30</w:t>
            </w:r>
          </w:p>
        </w:tc>
        <w:tc>
          <w:tcPr>
            <w:tcW w:w="2365" w:type="pct"/>
          </w:tcPr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3"/>
              </w:numPr>
              <w:spacing w:before="120"/>
              <w:ind w:left="453" w:hanging="357"/>
              <w:contextualSpacing w:val="0"/>
            </w:pPr>
            <w:r w:rsidRPr="005F4E37">
              <w:t>Ranný kruh – spoločné diskutovanie a navrhovanie aktivít</w:t>
            </w:r>
          </w:p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3"/>
              </w:numPr>
              <w:spacing w:after="200"/>
              <w:ind w:left="459" w:hanging="357"/>
              <w:contextualSpacing w:val="0"/>
            </w:pPr>
            <w:r w:rsidRPr="005F4E37">
              <w:t>Zdravotné cvičenie</w:t>
            </w:r>
          </w:p>
        </w:tc>
        <w:tc>
          <w:tcPr>
            <w:tcW w:w="1737" w:type="pct"/>
          </w:tcPr>
          <w:p w:rsidR="00224D4E" w:rsidRDefault="00224D4E" w:rsidP="00B93B6D">
            <w:pPr>
              <w:spacing w:before="120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1 pre deti</w:t>
            </w: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2 pre deti</w:t>
            </w:r>
          </w:p>
          <w:p w:rsidR="00224D4E" w:rsidRPr="005F4E37" w:rsidRDefault="00224D4E" w:rsidP="00B93B6D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3 pre deti</w:t>
            </w:r>
          </w:p>
        </w:tc>
      </w:tr>
      <w:tr w:rsidR="00224D4E" w:rsidRPr="005F4E37" w:rsidTr="00B93B6D">
        <w:trPr>
          <w:trHeight w:val="820"/>
        </w:trPr>
        <w:tc>
          <w:tcPr>
            <w:tcW w:w="898" w:type="pct"/>
            <w:tcBorders>
              <w:top w:val="single" w:sz="4" w:space="0" w:color="auto"/>
            </w:tcBorders>
          </w:tcPr>
          <w:p w:rsidR="00224D4E" w:rsidRDefault="00224D4E" w:rsidP="00B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Pr="005F4E37" w:rsidRDefault="00224D4E" w:rsidP="00B93B6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 xml:space="preserve">08,30 – 08,40 </w:t>
            </w:r>
            <w:proofErr w:type="spellStart"/>
            <w:r w:rsidRPr="005F4E37">
              <w:rPr>
                <w:rFonts w:ascii="Times New Roman" w:hAnsi="Times New Roman"/>
                <w:sz w:val="24"/>
                <w:szCs w:val="24"/>
              </w:rPr>
              <w:t>08,40</w:t>
            </w:r>
            <w:proofErr w:type="spellEnd"/>
            <w:r w:rsidRPr="005F4E37">
              <w:rPr>
                <w:rFonts w:ascii="Times New Roman" w:hAnsi="Times New Roman"/>
                <w:sz w:val="24"/>
                <w:szCs w:val="24"/>
              </w:rPr>
              <w:t xml:space="preserve"> – 09,10</w:t>
            </w:r>
          </w:p>
        </w:tc>
        <w:tc>
          <w:tcPr>
            <w:tcW w:w="2365" w:type="pct"/>
          </w:tcPr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/>
              <w:ind w:left="459" w:hanging="357"/>
              <w:contextualSpacing w:val="0"/>
            </w:pPr>
            <w:r w:rsidRPr="005F4E37">
              <w:t xml:space="preserve">Činnosti zabezpečujúce životosprávu                                                                  - Osobná hygiena                                                                                      </w:t>
            </w:r>
            <w:r>
              <w:t>-</w:t>
            </w:r>
            <w:r w:rsidRPr="005F4E37">
              <w:rPr>
                <w:color w:val="FF0000"/>
              </w:rPr>
              <w:t xml:space="preserve"> </w:t>
            </w:r>
            <w:r w:rsidRPr="005F4E37">
              <w:t>Desiata –stolovanie, stravovanie</w:t>
            </w:r>
          </w:p>
        </w:tc>
        <w:tc>
          <w:tcPr>
            <w:tcW w:w="1737" w:type="pct"/>
          </w:tcPr>
          <w:p w:rsidR="00224D4E" w:rsidRDefault="00224D4E" w:rsidP="00B93B6D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Hygienické zariadenia</w:t>
            </w:r>
          </w:p>
          <w:p w:rsidR="00224D4E" w:rsidRDefault="00224D4E" w:rsidP="00B93B6D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Denná miestnosť č. 1, č. 2, </w:t>
            </w:r>
          </w:p>
          <w:p w:rsidR="00224D4E" w:rsidRPr="005F4E37" w:rsidRDefault="00224D4E" w:rsidP="00B93B6D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 3 pre deti</w:t>
            </w:r>
          </w:p>
        </w:tc>
      </w:tr>
      <w:tr w:rsidR="00224D4E" w:rsidRPr="005F4E37" w:rsidTr="00B93B6D">
        <w:tc>
          <w:tcPr>
            <w:tcW w:w="898" w:type="pct"/>
          </w:tcPr>
          <w:p w:rsidR="00224D4E" w:rsidRPr="005F4E37" w:rsidRDefault="00224D4E" w:rsidP="00B93B6D">
            <w:pPr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>09,10 – 10,00</w:t>
            </w:r>
          </w:p>
          <w:p w:rsidR="00224D4E" w:rsidRPr="005F4E37" w:rsidRDefault="00224D4E" w:rsidP="00B93B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Default="00224D4E" w:rsidP="00B93B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Pr="005F4E37" w:rsidRDefault="00224D4E" w:rsidP="00B93B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Pr="005F4E37" w:rsidRDefault="00224D4E" w:rsidP="00B93B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>10,00 – 11,20</w:t>
            </w:r>
          </w:p>
        </w:tc>
        <w:tc>
          <w:tcPr>
            <w:tcW w:w="2365" w:type="pct"/>
          </w:tcPr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/>
              <w:ind w:left="453" w:hanging="357"/>
              <w:contextualSpacing w:val="0"/>
            </w:pPr>
            <w:r w:rsidRPr="005F4E37">
              <w:t xml:space="preserve">Vzdelávacie aktivity – zamerané na rozvíjanie vzdelávacích oblastí: </w:t>
            </w:r>
          </w:p>
          <w:p w:rsidR="00224D4E" w:rsidRPr="005F4E37" w:rsidRDefault="00224D4E" w:rsidP="00B93B6D">
            <w:pPr>
              <w:pStyle w:val="Odsekzoznamu"/>
              <w:ind w:left="459"/>
            </w:pPr>
            <w:r w:rsidRPr="005F4E37">
              <w:rPr>
                <w:i/>
              </w:rPr>
              <w:t>Jazyk a komunikácia, Matematika a práca s informáciami, Človek a príroda, Človek a spoločnosť, Človek a svet práce, Umenie a kultúra, Zdravie a pohyb</w:t>
            </w:r>
          </w:p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20"/>
              <w:ind w:left="459" w:hanging="357"/>
              <w:contextualSpacing w:val="0"/>
            </w:pPr>
            <w:r w:rsidRPr="005F4E37">
              <w:t>Pobyt vonku: vychádzka do blízkeho okolia, pobyt a hry na školskom dvore</w:t>
            </w:r>
            <w:r w:rsidRPr="005F4E37">
              <w:rPr>
                <w:lang w:val="en-US"/>
              </w:rPr>
              <w:t>;</w:t>
            </w:r>
            <w:r w:rsidRPr="005F4E37">
              <w:t xml:space="preserve"> aktivity so zameraním pohybovým, ekologickým, environmentálnym, dopravným...</w:t>
            </w:r>
          </w:p>
        </w:tc>
        <w:tc>
          <w:tcPr>
            <w:tcW w:w="1737" w:type="pct"/>
          </w:tcPr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1 pre deti</w:t>
            </w: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2 pre deti</w:t>
            </w: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3 pre deti</w:t>
            </w: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Pr="005F4E37" w:rsidRDefault="00224D4E" w:rsidP="00B93B6D">
            <w:pPr>
              <w:spacing w:before="120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Terasa, trávnatá plocha, blízke ihriská</w:t>
            </w:r>
          </w:p>
        </w:tc>
      </w:tr>
      <w:tr w:rsidR="00224D4E" w:rsidRPr="005F4E37" w:rsidTr="00B93B6D">
        <w:trPr>
          <w:trHeight w:val="1320"/>
        </w:trPr>
        <w:tc>
          <w:tcPr>
            <w:tcW w:w="898" w:type="pct"/>
          </w:tcPr>
          <w:p w:rsidR="00224D4E" w:rsidRPr="005F4E37" w:rsidRDefault="00224D4E" w:rsidP="00B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Pr="005F4E37" w:rsidRDefault="00224D4E" w:rsidP="00B93B6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 xml:space="preserve">11,20 – 11,30 </w:t>
            </w:r>
            <w:proofErr w:type="spellStart"/>
            <w:r w:rsidRPr="005F4E37">
              <w:rPr>
                <w:rFonts w:ascii="Times New Roman" w:hAnsi="Times New Roman"/>
                <w:sz w:val="24"/>
                <w:szCs w:val="24"/>
              </w:rPr>
              <w:t>11,30</w:t>
            </w:r>
            <w:proofErr w:type="spellEnd"/>
            <w:r w:rsidRPr="005F4E37">
              <w:rPr>
                <w:rFonts w:ascii="Times New Roman" w:hAnsi="Times New Roman"/>
                <w:sz w:val="24"/>
                <w:szCs w:val="24"/>
              </w:rPr>
              <w:t xml:space="preserve"> – 12,00</w:t>
            </w:r>
          </w:p>
          <w:p w:rsidR="00224D4E" w:rsidRPr="005F4E37" w:rsidRDefault="00224D4E" w:rsidP="00B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Pr="005F4E37" w:rsidRDefault="00224D4E" w:rsidP="00B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 xml:space="preserve">        do 14,00</w:t>
            </w:r>
          </w:p>
        </w:tc>
        <w:tc>
          <w:tcPr>
            <w:tcW w:w="2365" w:type="pct"/>
          </w:tcPr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459" w:hanging="357"/>
              <w:contextualSpacing w:val="0"/>
            </w:pPr>
            <w:r w:rsidRPr="005F4E37">
              <w:t>Činnosť zabezpečujúca životosprávu                                                              - Osobná hygiena                                                                                              - Obed – stolovanie, stravovanie                                                                        - Osobná hygiena, čistenie zubov                                                                                 - Odpočinok</w:t>
            </w:r>
          </w:p>
        </w:tc>
        <w:tc>
          <w:tcPr>
            <w:tcW w:w="1737" w:type="pct"/>
          </w:tcPr>
          <w:p w:rsidR="00224D4E" w:rsidRDefault="00224D4E" w:rsidP="00B93B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Hygienické zariadenia</w:t>
            </w:r>
          </w:p>
          <w:p w:rsidR="00224D4E" w:rsidRDefault="00224D4E" w:rsidP="00B93B6D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Denná miestnosť č. 1, č. 2, </w:t>
            </w:r>
          </w:p>
          <w:p w:rsidR="00224D4E" w:rsidRPr="005F4E37" w:rsidRDefault="00224D4E" w:rsidP="00B93B6D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 3 pre deti</w:t>
            </w:r>
          </w:p>
        </w:tc>
      </w:tr>
      <w:tr w:rsidR="00224D4E" w:rsidRPr="005F4E37" w:rsidTr="00B93B6D">
        <w:trPr>
          <w:trHeight w:val="773"/>
        </w:trPr>
        <w:tc>
          <w:tcPr>
            <w:tcW w:w="898" w:type="pct"/>
          </w:tcPr>
          <w:p w:rsidR="00224D4E" w:rsidRPr="005F4E37" w:rsidRDefault="00224D4E" w:rsidP="00B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Pr="005F4E37" w:rsidRDefault="00224D4E" w:rsidP="00B93B6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 xml:space="preserve">14,00 – 14,10 </w:t>
            </w:r>
            <w:proofErr w:type="spellStart"/>
            <w:r w:rsidRPr="005F4E37">
              <w:rPr>
                <w:rFonts w:ascii="Times New Roman" w:hAnsi="Times New Roman"/>
                <w:sz w:val="24"/>
                <w:szCs w:val="24"/>
              </w:rPr>
              <w:t>14,10</w:t>
            </w:r>
            <w:proofErr w:type="spellEnd"/>
            <w:r w:rsidRPr="005F4E37">
              <w:rPr>
                <w:rFonts w:ascii="Times New Roman" w:hAnsi="Times New Roman"/>
                <w:sz w:val="24"/>
                <w:szCs w:val="24"/>
              </w:rPr>
              <w:t xml:space="preserve"> – 14,30</w:t>
            </w:r>
          </w:p>
        </w:tc>
        <w:tc>
          <w:tcPr>
            <w:tcW w:w="2365" w:type="pct"/>
          </w:tcPr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 w:after="120"/>
              <w:ind w:left="459" w:hanging="357"/>
              <w:contextualSpacing w:val="0"/>
            </w:pPr>
            <w:r w:rsidRPr="005F4E37">
              <w:t>Činnosť zabezpečujúca životosprávu                                                        - Osobná hygiena                                                                                        - Olovrant – stolovanie, stravovanie</w:t>
            </w:r>
          </w:p>
        </w:tc>
        <w:tc>
          <w:tcPr>
            <w:tcW w:w="1737" w:type="pct"/>
          </w:tcPr>
          <w:p w:rsidR="00224D4E" w:rsidRDefault="00224D4E" w:rsidP="00B93B6D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Hygienické zariadenia</w:t>
            </w:r>
          </w:p>
          <w:p w:rsidR="00224D4E" w:rsidRDefault="00224D4E" w:rsidP="00B93B6D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Denná miestnosť č. 1, č. 2, </w:t>
            </w:r>
          </w:p>
          <w:p w:rsidR="00224D4E" w:rsidRPr="005F4E37" w:rsidRDefault="00224D4E" w:rsidP="00B93B6D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 3 pre deti</w:t>
            </w:r>
          </w:p>
        </w:tc>
      </w:tr>
      <w:tr w:rsidR="00224D4E" w:rsidRPr="00507F85" w:rsidTr="00B93B6D">
        <w:trPr>
          <w:trHeight w:val="634"/>
        </w:trPr>
        <w:tc>
          <w:tcPr>
            <w:tcW w:w="898" w:type="pct"/>
          </w:tcPr>
          <w:p w:rsidR="00224D4E" w:rsidRPr="005F4E37" w:rsidRDefault="00224D4E" w:rsidP="00B93B6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 xml:space="preserve">14,30 – 16,00        </w:t>
            </w:r>
          </w:p>
          <w:p w:rsidR="00224D4E" w:rsidRPr="005F4E37" w:rsidRDefault="00224D4E" w:rsidP="00B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Pr="005F4E37" w:rsidRDefault="00224D4E" w:rsidP="00B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D4E" w:rsidRDefault="00224D4E" w:rsidP="00B93B6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224D4E" w:rsidRDefault="00224D4E" w:rsidP="00B93B6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24D4E" w:rsidRPr="005F4E37" w:rsidRDefault="00224D4E" w:rsidP="00B93B6D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F4E37">
              <w:rPr>
                <w:rFonts w:ascii="Times New Roman" w:hAnsi="Times New Roman"/>
                <w:sz w:val="24"/>
                <w:szCs w:val="24"/>
              </w:rPr>
              <w:t xml:space="preserve"> 16,00</w:t>
            </w:r>
          </w:p>
        </w:tc>
        <w:tc>
          <w:tcPr>
            <w:tcW w:w="2365" w:type="pct"/>
          </w:tcPr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20"/>
              <w:ind w:left="453" w:hanging="357"/>
              <w:contextualSpacing w:val="0"/>
            </w:pPr>
            <w:r w:rsidRPr="005F4E37">
              <w:t>Opakovanie a upevňovanie vzdelávacích aktivít</w:t>
            </w:r>
          </w:p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53" w:hanging="357"/>
              <w:contextualSpacing w:val="0"/>
            </w:pPr>
            <w:r w:rsidRPr="005F4E37">
              <w:t>Hry a činnosti podľa výberu detí</w:t>
            </w:r>
          </w:p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ind w:left="459"/>
            </w:pPr>
            <w:r w:rsidRPr="005F4E37">
              <w:t>Krúžková činnosť</w:t>
            </w:r>
          </w:p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ind w:left="459"/>
            </w:pPr>
            <w:r w:rsidRPr="005F4E37">
              <w:t xml:space="preserve">Odchod detí domov        </w:t>
            </w:r>
          </w:p>
          <w:p w:rsidR="00224D4E" w:rsidRPr="005F4E37" w:rsidRDefault="00224D4E" w:rsidP="00224D4E">
            <w:pPr>
              <w:pStyle w:val="Odsekzoznamu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53" w:hanging="357"/>
              <w:contextualSpacing w:val="0"/>
            </w:pPr>
            <w:r w:rsidRPr="005F4E37">
              <w:t>Zatvorenie MŠ sv. Gabriela</w:t>
            </w:r>
          </w:p>
        </w:tc>
        <w:tc>
          <w:tcPr>
            <w:tcW w:w="1737" w:type="pct"/>
          </w:tcPr>
          <w:p w:rsidR="00224D4E" w:rsidRDefault="00224D4E" w:rsidP="00B93B6D">
            <w:pPr>
              <w:spacing w:before="120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1 pre deti</w:t>
            </w: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2 pre deti</w:t>
            </w: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Denná miestnosť č. 3 pre deti</w:t>
            </w:r>
          </w:p>
          <w:p w:rsidR="00224D4E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Terasa, trávnatá plocha</w:t>
            </w:r>
          </w:p>
          <w:p w:rsidR="00224D4E" w:rsidRPr="005F4E37" w:rsidRDefault="00224D4E" w:rsidP="00B93B6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Šatňa pre deti</w:t>
            </w:r>
          </w:p>
        </w:tc>
      </w:tr>
    </w:tbl>
    <w:p w:rsidR="00B72888" w:rsidRDefault="00B72888" w:rsidP="00224D4E"/>
    <w:sectPr w:rsidR="00B72888" w:rsidSect="00224D4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F9" w:rsidRDefault="00C070F9" w:rsidP="00224D4E">
      <w:pPr>
        <w:spacing w:after="0" w:line="240" w:lineRule="auto"/>
      </w:pPr>
      <w:r>
        <w:separator/>
      </w:r>
    </w:p>
  </w:endnote>
  <w:endnote w:type="continuationSeparator" w:id="0">
    <w:p w:rsidR="00C070F9" w:rsidRDefault="00C070F9" w:rsidP="0022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F9" w:rsidRDefault="00C070F9" w:rsidP="00224D4E">
      <w:pPr>
        <w:spacing w:after="0" w:line="240" w:lineRule="auto"/>
      </w:pPr>
      <w:r>
        <w:separator/>
      </w:r>
    </w:p>
  </w:footnote>
  <w:footnote w:type="continuationSeparator" w:id="0">
    <w:p w:rsidR="00C070F9" w:rsidRDefault="00C070F9" w:rsidP="0022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BE6"/>
    <w:multiLevelType w:val="hybridMultilevel"/>
    <w:tmpl w:val="CAB044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7A23"/>
    <w:multiLevelType w:val="hybridMultilevel"/>
    <w:tmpl w:val="197857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464A"/>
    <w:multiLevelType w:val="hybridMultilevel"/>
    <w:tmpl w:val="BDE6BB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310E8"/>
    <w:multiLevelType w:val="hybridMultilevel"/>
    <w:tmpl w:val="6CB0211A"/>
    <w:lvl w:ilvl="0" w:tplc="041B000B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D4E"/>
    <w:rsid w:val="00224D4E"/>
    <w:rsid w:val="00311B64"/>
    <w:rsid w:val="007E16F3"/>
    <w:rsid w:val="00A435D6"/>
    <w:rsid w:val="00B72888"/>
    <w:rsid w:val="00C070F9"/>
    <w:rsid w:val="00EC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D4E"/>
    <w:pPr>
      <w:spacing w:after="200" w:line="276" w:lineRule="auto"/>
      <w:ind w:left="0" w:firstLine="0"/>
    </w:pPr>
  </w:style>
  <w:style w:type="paragraph" w:styleId="Nadpis1">
    <w:name w:val="heading 1"/>
    <w:basedOn w:val="Normlny"/>
    <w:next w:val="Normlny"/>
    <w:link w:val="Nadpis1Char"/>
    <w:qFormat/>
    <w:rsid w:val="0022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224D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2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4D4E"/>
  </w:style>
  <w:style w:type="paragraph" w:styleId="Pta">
    <w:name w:val="footer"/>
    <w:basedOn w:val="Normlny"/>
    <w:link w:val="PtaChar"/>
    <w:uiPriority w:val="99"/>
    <w:semiHidden/>
    <w:unhideWhenUsed/>
    <w:rsid w:val="0022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4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admin</cp:lastModifiedBy>
  <cp:revision>3</cp:revision>
  <dcterms:created xsi:type="dcterms:W3CDTF">2018-10-09T18:37:00Z</dcterms:created>
  <dcterms:modified xsi:type="dcterms:W3CDTF">2018-10-11T08:31:00Z</dcterms:modified>
</cp:coreProperties>
</file>