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61" w:rsidRPr="00F5590C" w:rsidRDefault="004D3861">
      <w:pPr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</w:pPr>
      <w:r w:rsidRPr="00F5590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>Technická škôlka</w:t>
      </w:r>
      <w:r w:rsidR="005712F3" w:rsidRPr="00F5590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 xml:space="preserve">, </w:t>
      </w:r>
      <w:r w:rsidRPr="00F5590C">
        <w:rPr>
          <w:rFonts w:ascii="Times New Roman" w:hAnsi="Times New Roman" w:cs="Times New Roman"/>
          <w:color w:val="424242"/>
          <w:sz w:val="36"/>
          <w:szCs w:val="36"/>
          <w:shd w:val="clear" w:color="auto" w:fill="FFFFFF"/>
        </w:rPr>
        <w:t xml:space="preserve"> už aj v Malackách</w:t>
      </w:r>
    </w:p>
    <w:p w:rsidR="00F5590C" w:rsidRDefault="004D3861" w:rsidP="00F5590C">
      <w:pPr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Škôlkari predškolského veku z materskej školy na Štúrovej ulici sa môžu  tešiť z unikátnych aktivít, ktoré do ich škôlky prinesie  nedávno spustený projekt s názvom </w:t>
      </w:r>
      <w:r w:rsidRPr="005712F3">
        <w:rPr>
          <w:rStyle w:val="Siln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Technická škôlka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 </w:t>
      </w:r>
    </w:p>
    <w:p w:rsidR="00F5590C" w:rsidRDefault="004D3861" w:rsidP="00F5590C">
      <w:pPr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Ide o vzdelávací projekt zameraný na</w:t>
      </w:r>
      <w:r w:rsidRPr="005712F3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 </w:t>
      </w:r>
      <w:r w:rsidR="00F5590C">
        <w:rPr>
          <w:rStyle w:val="Siln"/>
          <w:rFonts w:ascii="Times New Roman" w:hAnsi="Times New Roman" w:cs="Times New Roman"/>
          <w:b w:val="0"/>
          <w:color w:val="424242"/>
          <w:sz w:val="28"/>
          <w:szCs w:val="28"/>
          <w:shd w:val="clear" w:color="auto" w:fill="FFFFFF"/>
        </w:rPr>
        <w:t xml:space="preserve">polytechnickú výchovu </w:t>
      </w:r>
      <w:r w:rsidRPr="005712F3">
        <w:rPr>
          <w:rStyle w:val="Siln"/>
          <w:rFonts w:ascii="Times New Roman" w:hAnsi="Times New Roman" w:cs="Times New Roman"/>
          <w:b w:val="0"/>
          <w:color w:val="424242"/>
          <w:sz w:val="28"/>
          <w:szCs w:val="28"/>
          <w:shd w:val="clear" w:color="auto" w:fill="FFFFFF"/>
        </w:rPr>
        <w:t>predškolákov</w:t>
      </w:r>
      <w:r w:rsidRPr="005712F3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.</w:t>
      </w:r>
      <w:r w:rsidRPr="005712F3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 </w:t>
      </w:r>
      <w:r w:rsidRPr="005712F3">
        <w:rPr>
          <w:rFonts w:ascii="Times New Roman" w:hAnsi="Times New Roman" w:cs="Times New Roman"/>
          <w:color w:val="424242"/>
          <w:sz w:val="28"/>
          <w:szCs w:val="28"/>
        </w:rPr>
        <w:br/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Cieľom projektu je hravou formou u detí</w:t>
      </w:r>
      <w:r w:rsidRPr="005712F3">
        <w:rPr>
          <w:rFonts w:ascii="Times New Roman" w:hAnsi="Times New Roman" w:cs="Times New Roman"/>
          <w:b/>
          <w:color w:val="424242"/>
          <w:sz w:val="28"/>
          <w:szCs w:val="28"/>
          <w:shd w:val="clear" w:color="auto" w:fill="FFFFFF"/>
        </w:rPr>
        <w:t> </w:t>
      </w:r>
      <w:r w:rsidRPr="005712F3">
        <w:rPr>
          <w:rStyle w:val="Siln"/>
          <w:rFonts w:ascii="Times New Roman" w:hAnsi="Times New Roman" w:cs="Times New Roman"/>
          <w:b w:val="0"/>
          <w:color w:val="424242"/>
          <w:sz w:val="28"/>
          <w:szCs w:val="28"/>
          <w:shd w:val="clear" w:color="auto" w:fill="FFFFFF"/>
        </w:rPr>
        <w:t>podporovať technické myslenie, tvorivosť, manuálnu zručnosť i verbálne schopnosti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 V súčasnej dobe totiž zaznamenávame pokles záujmu o technické vedy a nedostatok základných technických znalostí a manuálnych zručností u mládeže. Technická škôlka chce deti v predškolskom veku hravou formou motivov</w:t>
      </w:r>
      <w:r w:rsidR="00F5590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ať k riešeniu jednoduchých úloh a priblížiť 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im tak svet techniky.</w:t>
      </w:r>
      <w:r w:rsidR="00F5590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137D1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Deti si pod vedením pedagógov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ale aj na základe vlastnej skúsenosti budú vyrábať  modely vozidiel  ako kolobežky, bicykle či motorky i  traktory, rad príde aj na modely lodí a</w:t>
      </w:r>
      <w:r w:rsid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lietadiel</w:t>
      </w:r>
      <w:r w:rsid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</w:t>
      </w:r>
      <w:r w:rsidR="00137D1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alebo darček pre mamičku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 Nebude chýbať disku</w:t>
      </w:r>
      <w:r w:rsidR="00F5590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sia o tom, ako sa dá daná úloha</w:t>
      </w:r>
      <w:r w:rsidR="00F66095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vyriešiť a prečo je vhodný práve taký spôsob, aby sa okrem manuálnych zručností povzbudili aj verbálne schopnosti. Účasť detí pri týchto aktivitách je dobrovoľná a len so súhlasom rodičov.</w:t>
      </w:r>
      <w:r w:rsidR="00F5590C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Projekt podporuje napĺňanie obsahu </w:t>
      </w:r>
      <w:r w:rsidRPr="005712F3">
        <w:rPr>
          <w:rStyle w:val="Siln"/>
          <w:rFonts w:ascii="Times New Roman" w:hAnsi="Times New Roman" w:cs="Times New Roman"/>
          <w:b w:val="0"/>
          <w:color w:val="424242"/>
          <w:sz w:val="28"/>
          <w:szCs w:val="28"/>
          <w:shd w:val="clear" w:color="auto" w:fill="FFFFFF"/>
        </w:rPr>
        <w:t xml:space="preserve">Štátneho vzdelávacieho programu pre </w:t>
      </w:r>
      <w:proofErr w:type="spellStart"/>
      <w:r w:rsidRPr="005712F3">
        <w:rPr>
          <w:rStyle w:val="Siln"/>
          <w:rFonts w:ascii="Times New Roman" w:hAnsi="Times New Roman" w:cs="Times New Roman"/>
          <w:b w:val="0"/>
          <w:color w:val="424242"/>
          <w:sz w:val="28"/>
          <w:szCs w:val="28"/>
          <w:shd w:val="clear" w:color="auto" w:fill="FFFFFF"/>
        </w:rPr>
        <w:t>predprimárne</w:t>
      </w:r>
      <w:proofErr w:type="spellEnd"/>
      <w:r w:rsidRPr="005712F3">
        <w:rPr>
          <w:rStyle w:val="Siln"/>
          <w:rFonts w:ascii="Times New Roman" w:hAnsi="Times New Roman" w:cs="Times New Roman"/>
          <w:b w:val="0"/>
          <w:color w:val="424242"/>
          <w:sz w:val="28"/>
          <w:szCs w:val="28"/>
          <w:shd w:val="clear" w:color="auto" w:fill="FFFFFF"/>
        </w:rPr>
        <w:t xml:space="preserve"> vzdelávanie</w:t>
      </w:r>
      <w:r w:rsidRPr="005712F3">
        <w:rPr>
          <w:rStyle w:val="Siln"/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vo vzdelávacích oblastiach</w:t>
      </w:r>
      <w:r w:rsidRPr="005712F3">
        <w:rPr>
          <w:rStyle w:val="Zvraznenie"/>
          <w:rFonts w:ascii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FFFFF"/>
        </w:rPr>
        <w:t> Človek a svet práce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a </w:t>
      </w:r>
      <w:r w:rsidRPr="005712F3">
        <w:rPr>
          <w:rStyle w:val="Zvraznenie"/>
          <w:rFonts w:ascii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FFFFF"/>
        </w:rPr>
        <w:t>Človek a</w:t>
      </w:r>
      <w:r w:rsidR="00137D19">
        <w:rPr>
          <w:rStyle w:val="Zvraznenie"/>
          <w:rFonts w:ascii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12F3">
        <w:rPr>
          <w:rStyle w:val="Zvraznenie"/>
          <w:rFonts w:ascii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FFFFF"/>
        </w:rPr>
        <w:t>príroda</w:t>
      </w:r>
      <w:r w:rsidR="00137D19">
        <w:rPr>
          <w:rStyle w:val="Zvraznenie"/>
          <w:rFonts w:ascii="Times New Roman" w:hAnsi="Times New Roman" w:cs="Times New Roman"/>
          <w:color w:val="42424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712F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 predovšetkým v oblasti rozvíjania technických zručností detí a technickej gramotnosti komplexne.</w:t>
      </w:r>
    </w:p>
    <w:p w:rsidR="0077484C" w:rsidRPr="005712F3" w:rsidRDefault="00F5590C" w:rsidP="00F55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Tento projekt bude spustený na EP Štúrova od 19.10.2018. Počas školského roka </w:t>
      </w:r>
      <w:bookmarkStart w:id="0" w:name="_GoBack"/>
      <w:bookmarkEnd w:id="0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2018/2019 pribudne EP Bernolákova a EP Hviezdoslavova. </w:t>
      </w:r>
      <w:r w:rsidR="004D3861" w:rsidRPr="005712F3">
        <w:rPr>
          <w:rFonts w:ascii="Times New Roman" w:hAnsi="Times New Roman" w:cs="Times New Roman"/>
          <w:color w:val="424242"/>
          <w:sz w:val="28"/>
          <w:szCs w:val="28"/>
        </w:rPr>
        <w:br/>
      </w:r>
    </w:p>
    <w:sectPr w:rsidR="0077484C" w:rsidRPr="0057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1"/>
    <w:rsid w:val="0005312A"/>
    <w:rsid w:val="00137D19"/>
    <w:rsid w:val="004D3861"/>
    <w:rsid w:val="005712F3"/>
    <w:rsid w:val="00B01F1A"/>
    <w:rsid w:val="00EF45E5"/>
    <w:rsid w:val="00F5590C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AECA"/>
  <w15:docId w15:val="{9EF86394-473D-46F2-A79E-E9A939D8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D3861"/>
    <w:rPr>
      <w:b/>
      <w:bCs/>
    </w:rPr>
  </w:style>
  <w:style w:type="character" w:styleId="Zvraznenie">
    <w:name w:val="Emphasis"/>
    <w:basedOn w:val="Predvolenpsmoodseku"/>
    <w:uiPriority w:val="20"/>
    <w:qFormat/>
    <w:rsid w:val="004D3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Martina Novotová</cp:lastModifiedBy>
  <cp:revision>4</cp:revision>
  <dcterms:created xsi:type="dcterms:W3CDTF">2018-09-06T16:19:00Z</dcterms:created>
  <dcterms:modified xsi:type="dcterms:W3CDTF">2018-10-08T09:04:00Z</dcterms:modified>
</cp:coreProperties>
</file>