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64" w:rsidRPr="00DD3E8F" w:rsidRDefault="00240264" w:rsidP="00240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 stránky </w:t>
      </w:r>
      <w:hyperlink r:id="rId8" w:history="1">
        <w:r w:rsidRPr="00DD3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Štátne vlajky</w:t>
        </w:r>
      </w:hyperlink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vyber aspoň jednu vlajku, na ktorej sú vodorovné alebo zvislé pruhy farieb a nakresli ju do grafickej plochy (zvo2 si napr. Francúzsko, Nemecko, Taliansko, Belgicko, Maďarsko, …). Daj pozor, aby sa na vlajkách neobjavili čierne obrysy obdĺžnikov.</w:t>
      </w:r>
    </w:p>
    <w:p w:rsidR="00240264" w:rsidRPr="00DD3E8F" w:rsidRDefault="00240264" w:rsidP="002402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>napr. francúzska štátna vlajka</w:t>
      </w:r>
    </w:p>
    <w:p w:rsidR="00240264" w:rsidRPr="00DD3E8F" w:rsidRDefault="00240264" w:rsidP="00240264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E122100" wp14:editId="0888C862">
            <wp:extent cx="3638550" cy="2790825"/>
            <wp:effectExtent l="0" t="0" r="0" b="9525"/>
            <wp:docPr id="17" name="Obrázok 17" descr="_images/03_c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_images/03_c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64" w:rsidRPr="00DD3E8F" w:rsidRDefault="00240264" w:rsidP="00240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0264" w:rsidRPr="00DD3E8F" w:rsidRDefault="00240264" w:rsidP="00240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>Nakresli nórsku štátnu vlajku.</w:t>
      </w:r>
    </w:p>
    <w:p w:rsidR="00240264" w:rsidRPr="00DD3E8F" w:rsidRDefault="00240264" w:rsidP="0024026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>napr.</w:t>
      </w:r>
    </w:p>
    <w:p w:rsidR="00240264" w:rsidRPr="00DD3E8F" w:rsidRDefault="00240264" w:rsidP="00240264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27C00BE" wp14:editId="6A3521C8">
            <wp:extent cx="3638550" cy="2790825"/>
            <wp:effectExtent l="0" t="0" r="0" b="9525"/>
            <wp:docPr id="16" name="Obrázok 16" descr="_images/03_c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_images/03_c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64" w:rsidRPr="00DD3E8F" w:rsidRDefault="00240264" w:rsidP="00240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0264" w:rsidRPr="00DD3E8F" w:rsidRDefault="00240264" w:rsidP="002402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tmavomodré pozadie (napr. </w:t>
      </w:r>
      <w:r w:rsidRPr="00DD3E8F">
        <w:rPr>
          <w:rFonts w:ascii="Courier New" w:eastAsia="Times New Roman" w:hAnsi="Courier New" w:cs="Courier New"/>
          <w:sz w:val="20"/>
          <w:szCs w:val="20"/>
          <w:lang w:eastAsia="sk-SK"/>
        </w:rPr>
        <w:t>'</w:t>
      </w:r>
      <w:proofErr w:type="spellStart"/>
      <w:r w:rsidRPr="00DD3E8F">
        <w:rPr>
          <w:rFonts w:ascii="Courier New" w:eastAsia="Times New Roman" w:hAnsi="Courier New" w:cs="Courier New"/>
          <w:sz w:val="20"/>
          <w:szCs w:val="20"/>
          <w:lang w:eastAsia="sk-SK"/>
        </w:rPr>
        <w:t>navy</w:t>
      </w:r>
      <w:proofErr w:type="spellEnd"/>
      <w:r w:rsidRPr="00DD3E8F">
        <w:rPr>
          <w:rFonts w:ascii="Courier New" w:eastAsia="Times New Roman" w:hAnsi="Courier New" w:cs="Courier New"/>
          <w:sz w:val="20"/>
          <w:szCs w:val="20"/>
          <w:lang w:eastAsia="sk-SK"/>
        </w:rPr>
        <w:t>'</w:t>
      </w: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nakresli na náhodné pozície </w:t>
      </w:r>
      <w:r w:rsidRPr="00DD3E8F">
        <w:rPr>
          <w:rFonts w:ascii="Courier New" w:eastAsia="Times New Roman" w:hAnsi="Courier New" w:cs="Courier New"/>
          <w:sz w:val="20"/>
          <w:szCs w:val="20"/>
          <w:lang w:eastAsia="sk-SK"/>
        </w:rPr>
        <w:t>n</w:t>
      </w: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žltých hviezdičiek (</w:t>
      </w:r>
      <w:proofErr w:type="spellStart"/>
      <w:r w:rsidRPr="00DD3E8F">
        <w:rPr>
          <w:rFonts w:ascii="Courier New" w:eastAsia="Times New Roman" w:hAnsi="Courier New" w:cs="Courier New"/>
          <w:sz w:val="20"/>
          <w:szCs w:val="20"/>
          <w:lang w:eastAsia="sk-SK"/>
        </w:rPr>
        <w:t>create_text</w:t>
      </w:r>
      <w:proofErr w:type="spellEnd"/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znak </w:t>
      </w:r>
      <w:r w:rsidRPr="00DD3E8F">
        <w:rPr>
          <w:rFonts w:ascii="Courier New" w:eastAsia="Times New Roman" w:hAnsi="Courier New" w:cs="Courier New"/>
          <w:sz w:val="20"/>
          <w:szCs w:val="20"/>
          <w:lang w:eastAsia="sk-SK"/>
        </w:rPr>
        <w:t>'*'</w:t>
      </w: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skús ich kresliť rôznymi veľkosťami fontu (napr. veľkosť fontu nech je náhodne číslo od 10 do 20).</w:t>
      </w:r>
    </w:p>
    <w:p w:rsidR="00240264" w:rsidRPr="00DD3E8F" w:rsidRDefault="00240264" w:rsidP="00240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>napr.</w:t>
      </w:r>
    </w:p>
    <w:p w:rsidR="00240264" w:rsidRPr="00DD3E8F" w:rsidRDefault="00240264" w:rsidP="00240264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 wp14:anchorId="135DEEAC" wp14:editId="1599EE04">
            <wp:extent cx="3638550" cy="2790825"/>
            <wp:effectExtent l="0" t="0" r="0" b="9525"/>
            <wp:docPr id="15" name="Obrázok 15" descr="_images/03_c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_images/03_c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64" w:rsidRPr="00DD3E8F" w:rsidRDefault="00240264" w:rsidP="00240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0264" w:rsidRPr="00DD3E8F" w:rsidRDefault="00240264" w:rsidP="002402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>Nakresli dopravné značky prejazd zakázaný a zákaz zastavenia.</w:t>
      </w:r>
    </w:p>
    <w:p w:rsidR="00240264" w:rsidRPr="00DD3E8F" w:rsidRDefault="00240264" w:rsidP="0024026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>napr.</w:t>
      </w:r>
    </w:p>
    <w:p w:rsidR="00240264" w:rsidRPr="00DD3E8F" w:rsidRDefault="00240264" w:rsidP="00240264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D4CC567" wp14:editId="153DD1DE">
            <wp:extent cx="3638550" cy="2790825"/>
            <wp:effectExtent l="0" t="0" r="0" b="9525"/>
            <wp:docPr id="14" name="Obrázok 14" descr="_images/03_c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_images/03_c0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64" w:rsidRPr="00DD3E8F" w:rsidRDefault="00240264" w:rsidP="00240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0264" w:rsidRPr="00DD3E8F" w:rsidRDefault="00240264" w:rsidP="002402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Nakresli </w:t>
      </w:r>
      <w:r w:rsidRPr="00DD3E8F">
        <w:rPr>
          <w:rFonts w:ascii="Courier New" w:eastAsia="Times New Roman" w:hAnsi="Courier New" w:cs="Courier New"/>
          <w:sz w:val="20"/>
          <w:szCs w:val="20"/>
          <w:lang w:eastAsia="sk-SK"/>
        </w:rPr>
        <w:t>n</w:t>
      </w: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sústredných štvorcov (štvorce majú spoločný stred), v ktorých sa striedajú nejaké tri dané farby. Veľkosti štvorcov nech sú napr. 10, 20, 30, …</w:t>
      </w:r>
    </w:p>
    <w:p w:rsidR="00240264" w:rsidRPr="00DD3E8F" w:rsidRDefault="00240264" w:rsidP="0024026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>napr.</w:t>
      </w:r>
    </w:p>
    <w:p w:rsidR="00240264" w:rsidRPr="00DD3E8F" w:rsidRDefault="00240264" w:rsidP="00240264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 wp14:anchorId="7FA8F621" wp14:editId="0FF750F1">
            <wp:extent cx="3638550" cy="2790825"/>
            <wp:effectExtent l="0" t="0" r="0" b="9525"/>
            <wp:docPr id="13" name="Obrázok 13" descr="_images/03_c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_images/03_c0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64" w:rsidRPr="00DD3E8F" w:rsidRDefault="00240264" w:rsidP="00240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0264" w:rsidRPr="00DD3E8F" w:rsidRDefault="00240264" w:rsidP="002402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Nakresli pyramídu z </w:t>
      </w:r>
      <w:r w:rsidRPr="00DD3E8F">
        <w:rPr>
          <w:rFonts w:ascii="Courier New" w:eastAsia="Times New Roman" w:hAnsi="Courier New" w:cs="Courier New"/>
          <w:sz w:val="20"/>
          <w:szCs w:val="20"/>
          <w:lang w:eastAsia="sk-SK"/>
        </w:rPr>
        <w:t>n</w:t>
      </w: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obdĺžnikov. Všetky sú zafarbené rovnakou náhodnou farbou. Veľkosti obdĺžnikov nech sú napr. 10x10, 20x10, 30x10, …</w:t>
      </w:r>
    </w:p>
    <w:p w:rsidR="00240264" w:rsidRPr="00DD3E8F" w:rsidRDefault="00240264" w:rsidP="0024026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>napr.</w:t>
      </w:r>
    </w:p>
    <w:p w:rsidR="00240264" w:rsidRPr="00DD3E8F" w:rsidRDefault="00240264" w:rsidP="00240264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DE8F842" wp14:editId="0D88B321">
            <wp:extent cx="3638550" cy="2790825"/>
            <wp:effectExtent l="0" t="0" r="0" b="9525"/>
            <wp:docPr id="12" name="Obrázok 12" descr="_images/03_c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_images/03_c0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64" w:rsidRPr="00DD3E8F" w:rsidRDefault="00240264" w:rsidP="00240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0264" w:rsidRPr="00DD3E8F" w:rsidRDefault="00240264" w:rsidP="002402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Program nakreslí </w:t>
      </w:r>
      <w:r w:rsidRPr="00DD3E8F">
        <w:rPr>
          <w:rFonts w:ascii="Courier New" w:eastAsia="Times New Roman" w:hAnsi="Courier New" w:cs="Courier New"/>
          <w:sz w:val="20"/>
          <w:szCs w:val="20"/>
          <w:lang w:eastAsia="sk-SK"/>
        </w:rPr>
        <w:t>n</w:t>
      </w: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náhodných mincí. Mincami sú farebné kruhy s polomerom 20, v ktorých sú veľké náhodné číslice od 1 do 9.</w:t>
      </w:r>
    </w:p>
    <w:p w:rsidR="00240264" w:rsidRPr="00DD3E8F" w:rsidRDefault="00240264" w:rsidP="0024026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>napr.</w:t>
      </w:r>
    </w:p>
    <w:p w:rsidR="00240264" w:rsidRPr="00DD3E8F" w:rsidRDefault="00240264" w:rsidP="00240264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 wp14:anchorId="504CA07A" wp14:editId="26B53799">
            <wp:extent cx="3638550" cy="2790825"/>
            <wp:effectExtent l="0" t="0" r="0" b="9525"/>
            <wp:docPr id="11" name="Obrázok 11" descr="_images/03_c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_images/03_c0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64" w:rsidRPr="00DD3E8F" w:rsidRDefault="00240264" w:rsidP="00240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0264" w:rsidRPr="00DD3E8F" w:rsidRDefault="00240264" w:rsidP="002402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 najprv prečíta nejaký text zo vstupu (</w:t>
      </w:r>
      <w:proofErr w:type="spellStart"/>
      <w:r w:rsidRPr="00DD3E8F">
        <w:rPr>
          <w:rFonts w:ascii="Courier New" w:eastAsia="Times New Roman" w:hAnsi="Courier New" w:cs="Courier New"/>
          <w:sz w:val="20"/>
          <w:szCs w:val="20"/>
          <w:lang w:eastAsia="sk-SK"/>
        </w:rPr>
        <w:t>input</w:t>
      </w:r>
      <w:proofErr w:type="spellEnd"/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>) a potom postupne každé písmeno tohto textu zapíše do jedného farebného štvorca veľkosti 30x30. Tieto štvorce sú umiestnené tesne vedľa seba. Farby štvorcov aj písmen zvoľ náhodne.</w:t>
      </w:r>
    </w:p>
    <w:p w:rsidR="00240264" w:rsidRPr="00DD3E8F" w:rsidRDefault="00240264" w:rsidP="0024026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>napr.</w:t>
      </w:r>
    </w:p>
    <w:p w:rsidR="00240264" w:rsidRPr="00DD3E8F" w:rsidRDefault="00240264" w:rsidP="00240264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122A2CE" wp14:editId="78CC717B">
            <wp:extent cx="3638550" cy="2790825"/>
            <wp:effectExtent l="0" t="0" r="0" b="9525"/>
            <wp:docPr id="10" name="Obrázok 10" descr="_images/03_c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_images/03_c0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64" w:rsidRPr="00DD3E8F" w:rsidRDefault="00240264" w:rsidP="00240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0264" w:rsidRPr="00DD3E8F" w:rsidRDefault="00240264" w:rsidP="002402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Napíš program, ktorý postupne generuje </w:t>
      </w:r>
      <w:r w:rsidRPr="00DD3E8F">
        <w:rPr>
          <w:rFonts w:ascii="Courier New" w:eastAsia="Times New Roman" w:hAnsi="Courier New" w:cs="Courier New"/>
          <w:sz w:val="20"/>
          <w:szCs w:val="20"/>
          <w:lang w:eastAsia="sk-SK"/>
        </w:rPr>
        <w:t>n</w:t>
      </w: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náhodných bodov a spája ich (</w:t>
      </w:r>
      <w:proofErr w:type="spellStart"/>
      <w:r w:rsidRPr="00DD3E8F">
        <w:rPr>
          <w:rFonts w:ascii="Courier New" w:eastAsia="Times New Roman" w:hAnsi="Courier New" w:cs="Courier New"/>
          <w:sz w:val="20"/>
          <w:szCs w:val="20"/>
          <w:lang w:eastAsia="sk-SK"/>
        </w:rPr>
        <w:t>create_line</w:t>
      </w:r>
      <w:proofErr w:type="spellEnd"/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>) s predchádzajúcim. Každá nakreslená čiara má nejakú náhodnú farbu.</w:t>
      </w:r>
    </w:p>
    <w:p w:rsidR="00240264" w:rsidRPr="00DD3E8F" w:rsidRDefault="00240264" w:rsidP="0024026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>napr.</w:t>
      </w:r>
    </w:p>
    <w:p w:rsidR="00240264" w:rsidRPr="00DD3E8F" w:rsidRDefault="00240264" w:rsidP="00240264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 wp14:anchorId="562A61CF" wp14:editId="32F73238">
            <wp:extent cx="3638550" cy="2790825"/>
            <wp:effectExtent l="0" t="0" r="0" b="9525"/>
            <wp:docPr id="9" name="Obrázok 9" descr="_images/03_c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_images/03_c0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64" w:rsidRPr="00DD3E8F" w:rsidRDefault="00240264" w:rsidP="00240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0264" w:rsidRPr="00DD3E8F" w:rsidRDefault="00240264" w:rsidP="002402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dané </w:t>
      </w:r>
      <w:r w:rsidRPr="00DD3E8F">
        <w:rPr>
          <w:rFonts w:ascii="Courier New" w:eastAsia="Times New Roman" w:hAnsi="Courier New" w:cs="Courier New"/>
          <w:sz w:val="20"/>
          <w:szCs w:val="20"/>
          <w:lang w:eastAsia="sk-SK"/>
        </w:rPr>
        <w:t>n</w:t>
      </w: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nakresli </w:t>
      </w:r>
      <w:r w:rsidRPr="00DD3E8F">
        <w:rPr>
          <w:rFonts w:ascii="Courier New" w:eastAsia="Times New Roman" w:hAnsi="Courier New" w:cs="Courier New"/>
          <w:sz w:val="20"/>
          <w:szCs w:val="20"/>
          <w:lang w:eastAsia="sk-SK"/>
        </w:rPr>
        <w:t>n</w:t>
      </w: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x </w:t>
      </w:r>
      <w:r w:rsidRPr="00DD3E8F">
        <w:rPr>
          <w:rFonts w:ascii="Courier New" w:eastAsia="Times New Roman" w:hAnsi="Courier New" w:cs="Courier New"/>
          <w:sz w:val="20"/>
          <w:szCs w:val="20"/>
          <w:lang w:eastAsia="sk-SK"/>
        </w:rPr>
        <w:t>n</w:t>
      </w: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štvorcovú sieť. Každý štvorček zafarbí náhodne buď bielou alebo čiernou. Veľkosť štvorčekov vypočítaj tak, aby sa celá štvorcová sieť zmestila do grafickej plochy. (Nepoužívaj </w:t>
      </w:r>
      <w:proofErr w:type="spellStart"/>
      <w:r w:rsidRPr="00DD3E8F">
        <w:rPr>
          <w:rFonts w:ascii="Courier New" w:eastAsia="Times New Roman" w:hAnsi="Courier New" w:cs="Courier New"/>
          <w:sz w:val="20"/>
          <w:szCs w:val="20"/>
          <w:lang w:eastAsia="sk-SK"/>
        </w:rPr>
        <w:t>if</w:t>
      </w:r>
      <w:proofErr w:type="spellEnd"/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>.)</w:t>
      </w:r>
    </w:p>
    <w:p w:rsidR="00240264" w:rsidRPr="00DD3E8F" w:rsidRDefault="00240264" w:rsidP="0024026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>napr.</w:t>
      </w:r>
    </w:p>
    <w:p w:rsidR="00240264" w:rsidRPr="00DD3E8F" w:rsidRDefault="00240264" w:rsidP="00240264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04E5706" wp14:editId="686D625C">
            <wp:extent cx="3638550" cy="2790825"/>
            <wp:effectExtent l="0" t="0" r="0" b="9525"/>
            <wp:docPr id="8" name="Obrázok 8" descr="_images/03_c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_images/03_c1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64" w:rsidRPr="00DD3E8F" w:rsidRDefault="00240264" w:rsidP="00240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0264" w:rsidRPr="00DD3E8F" w:rsidRDefault="00240264" w:rsidP="0024026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Napíš program, ktorý vygeneruje </w:t>
      </w:r>
      <w:r w:rsidRPr="00DD3E8F">
        <w:rPr>
          <w:rFonts w:ascii="Courier New" w:eastAsia="Times New Roman" w:hAnsi="Courier New" w:cs="Courier New"/>
          <w:sz w:val="20"/>
          <w:szCs w:val="20"/>
          <w:lang w:eastAsia="sk-SK"/>
        </w:rPr>
        <w:t>n</w:t>
      </w: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náhodne zafarbených štvorčekov veľkosti 20x20. Ich pozície sa budú generovať náhodne, ale budú v štvorcovej sieti (násobky 20).</w:t>
      </w:r>
    </w:p>
    <w:p w:rsidR="00240264" w:rsidRPr="00DD3E8F" w:rsidRDefault="00240264" w:rsidP="0024026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>napr.</w:t>
      </w:r>
    </w:p>
    <w:p w:rsidR="00240264" w:rsidRPr="00DD3E8F" w:rsidRDefault="00240264" w:rsidP="00240264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 wp14:anchorId="476353D0" wp14:editId="48933E16">
            <wp:extent cx="3638550" cy="2790825"/>
            <wp:effectExtent l="0" t="0" r="0" b="9525"/>
            <wp:docPr id="7" name="Obrázok 7" descr="_images/03_c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_images/03_c1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64" w:rsidRPr="00DD3E8F" w:rsidRDefault="00240264" w:rsidP="00240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0264" w:rsidRPr="00DD3E8F" w:rsidRDefault="00240264" w:rsidP="0024026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Program nakreslí 20 tesne vedľa seba ležiacich štvorcov. Tieto štvorce majú náhodné veľkostí 10 až 30, náhodné farby a ich spodná strana má rovnaké </w:t>
      </w:r>
      <w:r w:rsidRPr="00DD3E8F">
        <w:rPr>
          <w:rFonts w:ascii="Courier New" w:eastAsia="Times New Roman" w:hAnsi="Courier New" w:cs="Courier New"/>
          <w:sz w:val="20"/>
          <w:szCs w:val="20"/>
          <w:lang w:eastAsia="sk-SK"/>
        </w:rPr>
        <w:t>y</w:t>
      </w: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40264" w:rsidRPr="00DD3E8F" w:rsidRDefault="00240264" w:rsidP="0024026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>napr.</w:t>
      </w:r>
    </w:p>
    <w:p w:rsidR="00240264" w:rsidRPr="00DD3E8F" w:rsidRDefault="00240264" w:rsidP="00240264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3C19E91" wp14:editId="45ED12F1">
            <wp:extent cx="3638550" cy="2790825"/>
            <wp:effectExtent l="0" t="0" r="0" b="9525"/>
            <wp:docPr id="6" name="Obrázok 6" descr="_images/03_c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_images/03_c1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64" w:rsidRPr="00DD3E8F" w:rsidRDefault="00240264" w:rsidP="00240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0264" w:rsidRPr="00DD3E8F" w:rsidRDefault="00240264" w:rsidP="0024026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Program nakreslí 25 obdĺžnikov veľkosti 15x250, ktoré sú uložené tesne vedľa seba. Tieto obdĺžniky postupne menia farby od červenej k modrej: čím je väčšie </w:t>
      </w:r>
      <w:r w:rsidRPr="00DD3E8F">
        <w:rPr>
          <w:rFonts w:ascii="Courier New" w:eastAsia="Times New Roman" w:hAnsi="Courier New" w:cs="Courier New"/>
          <w:sz w:val="20"/>
          <w:szCs w:val="20"/>
          <w:lang w:eastAsia="sk-SK"/>
        </w:rPr>
        <w:t>x</w:t>
      </w: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obdĺžnika tým menej červenej a viac modrej</w:t>
      </w:r>
    </w:p>
    <w:p w:rsidR="00240264" w:rsidRPr="00DD3E8F" w:rsidRDefault="00240264" w:rsidP="0024026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>napr.</w:t>
      </w:r>
    </w:p>
    <w:p w:rsidR="00240264" w:rsidRPr="00DD3E8F" w:rsidRDefault="00240264" w:rsidP="00240264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 wp14:anchorId="32FC8177" wp14:editId="1BFF8AE0">
            <wp:extent cx="3638550" cy="2790825"/>
            <wp:effectExtent l="0" t="0" r="0" b="9525"/>
            <wp:docPr id="5" name="Obrázok 5" descr="_images/03_c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_images/03_c1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64" w:rsidRPr="00DD3E8F" w:rsidRDefault="00240264" w:rsidP="00240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0264" w:rsidRPr="00DD3E8F" w:rsidRDefault="00240264" w:rsidP="0024026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Program pre dané </w:t>
      </w:r>
      <w:r w:rsidRPr="00DD3E8F">
        <w:rPr>
          <w:rFonts w:ascii="Courier New" w:eastAsia="Times New Roman" w:hAnsi="Courier New" w:cs="Courier New"/>
          <w:sz w:val="20"/>
          <w:szCs w:val="20"/>
          <w:lang w:eastAsia="sk-SK"/>
        </w:rPr>
        <w:t>n</w:t>
      </w: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nakreslí pravidelný </w:t>
      </w:r>
      <w:r w:rsidRPr="00DD3E8F">
        <w:rPr>
          <w:rFonts w:ascii="Courier New" w:eastAsia="Times New Roman" w:hAnsi="Courier New" w:cs="Courier New"/>
          <w:sz w:val="20"/>
          <w:szCs w:val="20"/>
          <w:lang w:eastAsia="sk-SK"/>
        </w:rPr>
        <w:t>n</w:t>
      </w: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-uholník. Využi body na kružnici so stredom </w:t>
      </w:r>
      <w:r w:rsidRPr="00DD3E8F">
        <w:rPr>
          <w:rFonts w:ascii="Courier New" w:eastAsia="Times New Roman" w:hAnsi="Courier New" w:cs="Courier New"/>
          <w:sz w:val="20"/>
          <w:szCs w:val="20"/>
          <w:lang w:eastAsia="sk-SK"/>
        </w:rPr>
        <w:t>x</w:t>
      </w: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DD3E8F">
        <w:rPr>
          <w:rFonts w:ascii="Courier New" w:eastAsia="Times New Roman" w:hAnsi="Courier New" w:cs="Courier New"/>
          <w:sz w:val="20"/>
          <w:szCs w:val="20"/>
          <w:lang w:eastAsia="sk-SK"/>
        </w:rPr>
        <w:t>y</w:t>
      </w: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 polomerom </w:t>
      </w:r>
      <w:r w:rsidRPr="00DD3E8F">
        <w:rPr>
          <w:rFonts w:ascii="Courier New" w:eastAsia="Times New Roman" w:hAnsi="Courier New" w:cs="Courier New"/>
          <w:sz w:val="20"/>
          <w:szCs w:val="20"/>
          <w:lang w:eastAsia="sk-SK"/>
        </w:rPr>
        <w:t>r</w:t>
      </w: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40264" w:rsidRPr="00DD3E8F" w:rsidRDefault="00240264" w:rsidP="0024026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>napr.</w:t>
      </w:r>
    </w:p>
    <w:p w:rsidR="00240264" w:rsidRPr="00DD3E8F" w:rsidRDefault="00240264" w:rsidP="00240264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57F6248" wp14:editId="72EA32C1">
            <wp:extent cx="3638550" cy="2790825"/>
            <wp:effectExtent l="0" t="0" r="0" b="9525"/>
            <wp:docPr id="4" name="Obrázok 4" descr="_images/03_c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_images/03_c1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64" w:rsidRPr="00DD3E8F" w:rsidRDefault="00240264" w:rsidP="00240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0264" w:rsidRPr="00DD3E8F" w:rsidRDefault="00240264" w:rsidP="002402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Podobne ako príklad (14) nakreslí pravidelný </w:t>
      </w:r>
      <w:r w:rsidRPr="00DD3E8F">
        <w:rPr>
          <w:rFonts w:ascii="Courier New" w:eastAsia="Times New Roman" w:hAnsi="Courier New" w:cs="Courier New"/>
          <w:sz w:val="20"/>
          <w:szCs w:val="20"/>
          <w:lang w:eastAsia="sk-SK"/>
        </w:rPr>
        <w:t>n</w:t>
      </w: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>-uholník, ale dokreslí do neho aj všetky uhlopriečky.</w:t>
      </w:r>
    </w:p>
    <w:p w:rsidR="00240264" w:rsidRPr="00DD3E8F" w:rsidRDefault="00240264" w:rsidP="00240264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>napr.</w:t>
      </w:r>
    </w:p>
    <w:p w:rsidR="00240264" w:rsidRPr="00DD3E8F" w:rsidRDefault="00240264" w:rsidP="00240264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 wp14:anchorId="1DAA04B6" wp14:editId="1E83717E">
            <wp:extent cx="3638550" cy="2790825"/>
            <wp:effectExtent l="0" t="0" r="0" b="9525"/>
            <wp:docPr id="3" name="Obrázok 3" descr="_images/03_c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_images/03_c1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64" w:rsidRPr="00DD3E8F" w:rsidRDefault="00240264" w:rsidP="00240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0264" w:rsidRPr="00DD3E8F" w:rsidRDefault="00240264" w:rsidP="0024026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Program pre dané </w:t>
      </w:r>
      <w:r w:rsidRPr="00DD3E8F">
        <w:rPr>
          <w:rFonts w:ascii="Courier New" w:eastAsia="Times New Roman" w:hAnsi="Courier New" w:cs="Courier New"/>
          <w:sz w:val="20"/>
          <w:szCs w:val="20"/>
          <w:lang w:eastAsia="sk-SK"/>
        </w:rPr>
        <w:t>n</w:t>
      </w: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nakreslí </w:t>
      </w:r>
      <w:r w:rsidRPr="00DD3E8F">
        <w:rPr>
          <w:rFonts w:ascii="Courier New" w:eastAsia="Times New Roman" w:hAnsi="Courier New" w:cs="Courier New"/>
          <w:sz w:val="20"/>
          <w:szCs w:val="20"/>
          <w:lang w:eastAsia="sk-SK"/>
        </w:rPr>
        <w:t>n</w:t>
      </w: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dotýkajúcich sa kruhov, ktorých stredy ležia na obvode kružnice. Tieto kruhy zafarbi náhodnými farbami.</w:t>
      </w:r>
    </w:p>
    <w:p w:rsidR="00240264" w:rsidRPr="00DD3E8F" w:rsidRDefault="00240264" w:rsidP="0024026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>napr.</w:t>
      </w:r>
    </w:p>
    <w:p w:rsidR="00240264" w:rsidRDefault="00240264" w:rsidP="00240264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3A5AB2B" wp14:editId="75A45387">
            <wp:extent cx="3638550" cy="2790825"/>
            <wp:effectExtent l="0" t="0" r="0" b="9525"/>
            <wp:docPr id="2" name="Obrázok 2" descr="_images/03_c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_images/03_c16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F19" w:rsidRPr="00DD3E8F" w:rsidRDefault="008D2F19" w:rsidP="008D2F1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 nakreslí 24 úsečiek, ktorých druhé konce sú rovnomerne rozmiestnené po obvode kružnice (po 15 stupňoch). Ku každej úsečke je pripísaný aj ich prislúchajúci uhol.</w:t>
      </w:r>
    </w:p>
    <w:p w:rsidR="008D2F19" w:rsidRDefault="008D2F19" w:rsidP="004B425D">
      <w:pPr>
        <w:ind w:left="360"/>
      </w:pPr>
      <w:r w:rsidRPr="00DD3E8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 wp14:anchorId="6C2B2569" wp14:editId="4E471B97">
            <wp:extent cx="3638550" cy="2828925"/>
            <wp:effectExtent l="0" t="0" r="0" b="9525"/>
            <wp:docPr id="22" name="Obrázok 22" descr="_images/03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_images/03_2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F19" w:rsidRDefault="004B425D" w:rsidP="004B425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Program </w:t>
      </w:r>
      <w:r w:rsidR="008D2F19" w:rsidRPr="00DD3E8F">
        <w:rPr>
          <w:rFonts w:ascii="Times New Roman" w:eastAsia="Times New Roman" w:hAnsi="Times New Roman" w:cs="Times New Roman"/>
          <w:sz w:val="24"/>
          <w:szCs w:val="24"/>
          <w:lang w:eastAsia="sk-SK"/>
        </w:rPr>
        <w:t>na vypisovanie nejakého textu po jednotlivých znakoch tak, že ich rovnomerne rozložíme po obvode kružnice.</w:t>
      </w:r>
    </w:p>
    <w:p w:rsidR="004B425D" w:rsidRDefault="004B425D" w:rsidP="004B42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A7AFA59" wp14:editId="6AE30EAF">
            <wp:extent cx="3638550" cy="2828925"/>
            <wp:effectExtent l="0" t="0" r="0" b="9525"/>
            <wp:docPr id="21" name="Obrázok 21" descr="_images/03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_images/03_25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5D" w:rsidRPr="004B425D" w:rsidRDefault="004B425D" w:rsidP="004B42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E8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75DD831" wp14:editId="763BB121">
            <wp:extent cx="3638550" cy="2828925"/>
            <wp:effectExtent l="0" t="0" r="0" b="9525"/>
            <wp:docPr id="20" name="Obrázok 20" descr="_images/03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_images/03_2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25D" w:rsidRPr="004B425D" w:rsidSect="008D2F19">
      <w:headerReference w:type="default" r:id="rId28"/>
      <w:footerReference w:type="default" r:id="rId29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04D" w:rsidRDefault="0084404D" w:rsidP="0084404D">
      <w:pPr>
        <w:spacing w:after="0" w:line="240" w:lineRule="auto"/>
      </w:pPr>
      <w:r>
        <w:separator/>
      </w:r>
    </w:p>
  </w:endnote>
  <w:endnote w:type="continuationSeparator" w:id="0">
    <w:p w:rsidR="0084404D" w:rsidRDefault="0084404D" w:rsidP="0084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2397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4404D" w:rsidRDefault="0084404D" w:rsidP="004B425D">
            <w:pPr>
              <w:pStyle w:val="Pt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42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425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04D" w:rsidRDefault="0084404D" w:rsidP="0084404D">
      <w:pPr>
        <w:spacing w:after="0" w:line="240" w:lineRule="auto"/>
      </w:pPr>
      <w:r>
        <w:separator/>
      </w:r>
    </w:p>
  </w:footnote>
  <w:footnote w:type="continuationSeparator" w:id="0">
    <w:p w:rsidR="0084404D" w:rsidRDefault="0084404D" w:rsidP="0084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4D" w:rsidRPr="0084404D" w:rsidRDefault="0084404D" w:rsidP="0084404D">
    <w:pPr>
      <w:pStyle w:val="Hlavika"/>
      <w:pBdr>
        <w:bottom w:val="single" w:sz="4" w:space="1" w:color="auto"/>
      </w:pBdr>
      <w:rPr>
        <w:rFonts w:ascii="Arial Narrow" w:hAnsi="Arial Narrow"/>
        <w:b/>
        <w:sz w:val="24"/>
        <w:szCs w:val="24"/>
      </w:rPr>
    </w:pPr>
    <w:r w:rsidRPr="0084404D">
      <w:rPr>
        <w:rFonts w:ascii="Arial Narrow" w:hAnsi="Arial Narrow"/>
        <w:b/>
        <w:sz w:val="24"/>
        <w:szCs w:val="24"/>
      </w:rPr>
      <w:t xml:space="preserve">PYTHON – 03. Grafika – príklady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0D8"/>
    <w:multiLevelType w:val="multilevel"/>
    <w:tmpl w:val="838407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6524B"/>
    <w:multiLevelType w:val="multilevel"/>
    <w:tmpl w:val="A89036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E28AA"/>
    <w:multiLevelType w:val="multilevel"/>
    <w:tmpl w:val="6A362A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9009E"/>
    <w:multiLevelType w:val="multilevel"/>
    <w:tmpl w:val="DC8204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503A8"/>
    <w:multiLevelType w:val="multilevel"/>
    <w:tmpl w:val="EC2019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DF66CB"/>
    <w:multiLevelType w:val="multilevel"/>
    <w:tmpl w:val="AF445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340E9B"/>
    <w:multiLevelType w:val="multilevel"/>
    <w:tmpl w:val="EA148A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6E3B46"/>
    <w:multiLevelType w:val="multilevel"/>
    <w:tmpl w:val="5AE20A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F90C11"/>
    <w:multiLevelType w:val="multilevel"/>
    <w:tmpl w:val="48E256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8C180D"/>
    <w:multiLevelType w:val="multilevel"/>
    <w:tmpl w:val="D92E61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495362"/>
    <w:multiLevelType w:val="multilevel"/>
    <w:tmpl w:val="17FEE9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0E431A"/>
    <w:multiLevelType w:val="multilevel"/>
    <w:tmpl w:val="DAF4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E93BCD"/>
    <w:multiLevelType w:val="multilevel"/>
    <w:tmpl w:val="CA58094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8E7B43"/>
    <w:multiLevelType w:val="multilevel"/>
    <w:tmpl w:val="34DA19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E67392"/>
    <w:multiLevelType w:val="multilevel"/>
    <w:tmpl w:val="DD12B1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F37E50"/>
    <w:multiLevelType w:val="multilevel"/>
    <w:tmpl w:val="096E3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2"/>
  </w:num>
  <w:num w:numId="5">
    <w:abstractNumId w:val="14"/>
  </w:num>
  <w:num w:numId="6">
    <w:abstractNumId w:val="8"/>
  </w:num>
  <w:num w:numId="7">
    <w:abstractNumId w:val="6"/>
  </w:num>
  <w:num w:numId="8">
    <w:abstractNumId w:val="10"/>
  </w:num>
  <w:num w:numId="9">
    <w:abstractNumId w:val="13"/>
  </w:num>
  <w:num w:numId="10">
    <w:abstractNumId w:val="4"/>
  </w:num>
  <w:num w:numId="11">
    <w:abstractNumId w:val="9"/>
  </w:num>
  <w:num w:numId="12">
    <w:abstractNumId w:val="7"/>
  </w:num>
  <w:num w:numId="13">
    <w:abstractNumId w:val="3"/>
  </w:num>
  <w:num w:numId="14">
    <w:abstractNumId w:val="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64"/>
    <w:rsid w:val="000B68E3"/>
    <w:rsid w:val="001B77E9"/>
    <w:rsid w:val="00240264"/>
    <w:rsid w:val="004B425D"/>
    <w:rsid w:val="007F44F5"/>
    <w:rsid w:val="00810815"/>
    <w:rsid w:val="0084404D"/>
    <w:rsid w:val="008D2F19"/>
    <w:rsid w:val="00AC0F27"/>
    <w:rsid w:val="00F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D29C"/>
  <w15:chartTrackingRefBased/>
  <w15:docId w15:val="{A6DDA68C-909F-4E47-A5AC-397F10CA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02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azarus11">
    <w:name w:val="Lazarus1.1"/>
    <w:next w:val="Normlnysozarkami"/>
    <w:qFormat/>
    <w:rsid w:val="00F53C25"/>
    <w:pPr>
      <w:spacing w:after="100" w:afterAutospacing="1" w:line="240" w:lineRule="auto"/>
    </w:pPr>
    <w:rPr>
      <w:rFonts w:ascii="Arial Narrow" w:hAnsi="Arial Narrow"/>
      <w:b/>
      <w:sz w:val="32"/>
      <w:szCs w:val="28"/>
    </w:rPr>
  </w:style>
  <w:style w:type="paragraph" w:styleId="Normlnysozarkami">
    <w:name w:val="Normal Indent"/>
    <w:basedOn w:val="Normlny"/>
    <w:uiPriority w:val="99"/>
    <w:semiHidden/>
    <w:unhideWhenUsed/>
    <w:rsid w:val="00F53C25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84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404D"/>
  </w:style>
  <w:style w:type="paragraph" w:styleId="Pta">
    <w:name w:val="footer"/>
    <w:basedOn w:val="Normlny"/>
    <w:link w:val="PtaChar"/>
    <w:uiPriority w:val="99"/>
    <w:unhideWhenUsed/>
    <w:rsid w:val="0084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4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nevlajky.sk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059C6-14C4-4EA4-BCAC-E3F04DEC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2019-04-14T14:49:00Z</dcterms:created>
  <dcterms:modified xsi:type="dcterms:W3CDTF">2019-04-14T16:34:00Z</dcterms:modified>
</cp:coreProperties>
</file>