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4A" w:rsidRDefault="0082564A">
      <w:hyperlink r:id="rId5" w:history="1">
        <w:r w:rsidRPr="00027C59">
          <w:rPr>
            <w:rStyle w:val="Hypertextovprepojenie"/>
          </w:rPr>
          <w:t>http://planetavedomosti.iedu.sk/page.php/resources/view_all?id=bod_topenia_varu_castice_difuzia_hmotnost_hustota_hydraulicke_zariadenie_kondenzacia_kvapalina_objem_plyn_pohyb_castic_skupenstva_latok_skupenstvo_stlacitelnost</w:t>
        </w:r>
        <w:r w:rsidRPr="00027C59">
          <w:rPr>
            <w:rStyle w:val="Hypertextovprepojenie"/>
          </w:rPr>
          <w:t>_</w:t>
        </w:r>
        <w:r w:rsidRPr="00027C59">
          <w:rPr>
            <w:rStyle w:val="Hypertextovprepojenie"/>
          </w:rPr>
          <w:t>tlak_topenie_tuha_latka_tuhnutie_usporiadanie_vyparovanie_t_page6&amp;RelayState=http%253A%252F%252Fplanetavedomosti.iedu.sk%252Findex.php%252Fsearch%252Fresults%252FVlastnosti_kvapal%2525C3%2525ADn_a_plynov_%252F_Vyu%2525C5%2525BEitie_vlastnosti_kvapal%2525C3%2525ADn%252C3%252C0%252C1713%253B1745%253B1748%252C0%252C30%252C1%252Ctn%252C1.html&amp;1</w:t>
        </w:r>
      </w:hyperlink>
    </w:p>
    <w:p w:rsidR="0082564A" w:rsidRDefault="0082564A"/>
    <w:p w:rsidR="0082564A" w:rsidRDefault="0082564A"/>
    <w:p w:rsidR="0082564A" w:rsidRDefault="0082564A"/>
    <w:p w:rsidR="00787CC0" w:rsidRDefault="0082564A">
      <w:hyperlink r:id="rId6" w:history="1">
        <w:r w:rsidRPr="00027C59">
          <w:rPr>
            <w:rStyle w:val="Hypertextovprepojenie"/>
          </w:rPr>
          <w:t>http://planetavedomosti.iedu.sk/page.php/resources/view_all?id=castice_hustomer_hustota_kvapaliny_objem_rozpinavost_stlacitelnost_struktura_teori</w:t>
        </w:r>
        <w:bookmarkStart w:id="0" w:name="_GoBack"/>
        <w:bookmarkEnd w:id="0"/>
        <w:r w:rsidRPr="00027C59">
          <w:rPr>
            <w:rStyle w:val="Hypertextovprepojenie"/>
          </w:rPr>
          <w:t>a</w:t>
        </w:r>
        <w:r w:rsidRPr="00027C59">
          <w:rPr>
            <w:rStyle w:val="Hypertextovprepojenie"/>
          </w:rPr>
          <w:t>_castic_tvar_page2&amp;RelayState=http%253A%252F%252Fplanetavedomosti.iedu.sk%252Findex.php%252Fsearch%252Fresults%252FVlastnosti_kvapal%2525C3%2525ADn_a_plynov_%252F_Vyu%2525C5%2525BEitie_vlastnosti_kvapal%2525C3%2525ADn%252C3%252C0%252C1713%253B1745%253B1748%252C0%252C30%252C1%252Ctn%252C1.html&amp;1</w:t>
        </w:r>
      </w:hyperlink>
    </w:p>
    <w:p w:rsidR="0082564A" w:rsidRDefault="0082564A"/>
    <w:sectPr w:rsidR="0082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4A"/>
    <w:rsid w:val="00661D5B"/>
    <w:rsid w:val="00787CC0"/>
    <w:rsid w:val="0082564A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564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5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564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5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vedomosti.iedu.sk/page.php/resources/view_all?id=castice_hustomer_hustota_kvapaliny_objem_rozpinavost_stlacitelnost_struktura_teoria_castic_tvar_page2&amp;RelayState=http%253A%252F%252Fplanetavedomosti.iedu.sk%252Findex.php%252Fsearch%252Fresults%252FVlastnosti_kvapal%2525C3%2525ADn_a_plynov_%252F_Vyu%2525C5%2525BEitie_vlastnosti_kvapal%2525C3%2525ADn%252C3%252C0%252C1713%253B1745%253B1748%252C0%252C30%252C1%252Ctn%252C1.html&amp;1" TargetMode="External"/><Relationship Id="rId5" Type="http://schemas.openxmlformats.org/officeDocument/2006/relationships/hyperlink" Target="http://planetavedomosti.iedu.sk/page.php/resources/view_all?id=bod_topenia_varu_castice_difuzia_hmotnost_hustota_hydraulicke_zariadenie_kondenzacia_kvapalina_objem_plyn_pohyb_castic_skupenstva_latok_skupenstvo_stlacitelnost_tlak_topenie_tuha_latka_tuhnutie_usporiadanie_vyparovanie_t_page6&amp;RelayState=http%253A%252F%252Fplanetavedomosti.iedu.sk%252Findex.php%252Fsearch%252Fresults%252FVlastnosti_kvapal%2525C3%2525ADn_a_plynov_%252F_Vyu%2525C5%2525BEitie_vlastnosti_kvapal%2525C3%2525ADn%252C3%252C0%252C1713%253B1745%253B1748%252C0%252C30%252C1%252Ctn%252C1.html&amp;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2015-10-13T12:39:00Z</dcterms:created>
  <dcterms:modified xsi:type="dcterms:W3CDTF">2015-10-13T12:42:00Z</dcterms:modified>
</cp:coreProperties>
</file>