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9E" w:rsidRDefault="009A619E" w:rsidP="008D27F4">
      <w:pPr>
        <w:widowControl w:val="0"/>
        <w:autoSpaceDE w:val="0"/>
        <w:autoSpaceDN w:val="0"/>
        <w:adjustRightInd w:val="0"/>
        <w:jc w:val="center"/>
        <w:rPr>
          <w:b/>
          <w:bCs/>
          <w:color w:val="25221E"/>
          <w:sz w:val="32"/>
          <w:szCs w:val="32"/>
        </w:rPr>
      </w:pPr>
      <w:r w:rsidRPr="00562A3B">
        <w:rPr>
          <w:b/>
          <w:bCs/>
          <w:color w:val="25221E"/>
          <w:sz w:val="32"/>
          <w:szCs w:val="32"/>
        </w:rPr>
        <w:t>6</w:t>
      </w:r>
      <w:r>
        <w:rPr>
          <w:b/>
          <w:bCs/>
          <w:color w:val="25221E"/>
          <w:sz w:val="32"/>
          <w:szCs w:val="32"/>
        </w:rPr>
        <w:t>5</w:t>
      </w:r>
      <w:r w:rsidRPr="00562A3B">
        <w:rPr>
          <w:b/>
          <w:bCs/>
          <w:color w:val="25221E"/>
          <w:sz w:val="32"/>
          <w:szCs w:val="32"/>
        </w:rPr>
        <w:t xml:space="preserve">. HVIEZDOSLAVOV KUBÍN </w:t>
      </w:r>
      <w:r>
        <w:rPr>
          <w:b/>
          <w:bCs/>
          <w:color w:val="25221E"/>
          <w:sz w:val="32"/>
          <w:szCs w:val="32"/>
        </w:rPr>
        <w:t>2019</w:t>
      </w:r>
    </w:p>
    <w:p w:rsidR="009A619E" w:rsidRDefault="009A619E" w:rsidP="00562A3B">
      <w:pPr>
        <w:widowControl w:val="0"/>
        <w:autoSpaceDE w:val="0"/>
        <w:autoSpaceDN w:val="0"/>
        <w:adjustRightInd w:val="0"/>
        <w:jc w:val="both"/>
        <w:rPr>
          <w:b/>
          <w:bCs/>
          <w:color w:val="25221E"/>
          <w:sz w:val="32"/>
          <w:szCs w:val="32"/>
        </w:rPr>
      </w:pPr>
      <w:r>
        <w:rPr>
          <w:b/>
          <w:bCs/>
          <w:color w:val="25221E"/>
          <w:sz w:val="32"/>
          <w:szCs w:val="32"/>
        </w:rPr>
        <w:t>________________________________________________________</w:t>
      </w:r>
    </w:p>
    <w:p w:rsidR="009A619E" w:rsidRDefault="009A619E" w:rsidP="00562A3B">
      <w:pPr>
        <w:widowControl w:val="0"/>
        <w:autoSpaceDE w:val="0"/>
        <w:autoSpaceDN w:val="0"/>
        <w:adjustRightInd w:val="0"/>
        <w:jc w:val="center"/>
        <w:rPr>
          <w:color w:val="25221E"/>
        </w:rPr>
      </w:pPr>
    </w:p>
    <w:p w:rsidR="009A619E" w:rsidRPr="00562A3B" w:rsidRDefault="009A619E" w:rsidP="00562A3B">
      <w:pPr>
        <w:widowControl w:val="0"/>
        <w:autoSpaceDE w:val="0"/>
        <w:autoSpaceDN w:val="0"/>
        <w:adjustRightInd w:val="0"/>
        <w:jc w:val="center"/>
        <w:rPr>
          <w:color w:val="25221E"/>
        </w:rPr>
      </w:pPr>
      <w:r>
        <w:rPr>
          <w:color w:val="25221E"/>
        </w:rPr>
        <w:t>regionálna súťaž v umeleckom prednese poézie a prózy</w:t>
      </w:r>
    </w:p>
    <w:p w:rsidR="009A619E" w:rsidRPr="00562A3B" w:rsidRDefault="009A619E" w:rsidP="008D27F4">
      <w:pPr>
        <w:widowControl w:val="0"/>
        <w:autoSpaceDE w:val="0"/>
        <w:autoSpaceDN w:val="0"/>
        <w:adjustRightInd w:val="0"/>
        <w:spacing w:line="286" w:lineRule="exact"/>
        <w:jc w:val="center"/>
        <w:rPr>
          <w:color w:val="25221E"/>
        </w:rPr>
      </w:pPr>
    </w:p>
    <w:p w:rsidR="009A619E" w:rsidRDefault="009A619E" w:rsidP="00562A3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umelecký prednes mládeže</w:t>
      </w:r>
    </w:p>
    <w:p w:rsidR="009A619E" w:rsidRDefault="009A619E" w:rsidP="00562A3B">
      <w:pPr>
        <w:pStyle w:val="PlainText"/>
        <w:tabs>
          <w:tab w:val="num" w:pos="0"/>
          <w:tab w:val="left" w:pos="360"/>
        </w:tabs>
        <w:jc w:val="center"/>
        <w:rPr>
          <w:rFonts w:ascii="Arial" w:hAnsi="Arial" w:cs="Arial"/>
          <w:i/>
          <w:iCs/>
          <w:sz w:val="24"/>
          <w:szCs w:val="24"/>
        </w:rPr>
      </w:pPr>
    </w:p>
    <w:p w:rsidR="009A619E" w:rsidRDefault="009A619E" w:rsidP="003D390B">
      <w:pPr>
        <w:pStyle w:val="PlainText"/>
        <w:tabs>
          <w:tab w:val="num" w:pos="0"/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I. - III. kategória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619E" w:rsidRDefault="009A619E" w:rsidP="003D390B">
      <w:pPr>
        <w:pStyle w:val="PlainText"/>
        <w:tabs>
          <w:tab w:val="num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umelecký prednes detí:</w:t>
      </w:r>
    </w:p>
    <w:p w:rsidR="009A619E" w:rsidRDefault="009A619E" w:rsidP="003D390B">
      <w:pPr>
        <w:pStyle w:val="PlainText"/>
        <w:tabs>
          <w:tab w:val="num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kategória:</w:t>
      </w:r>
      <w:r>
        <w:rPr>
          <w:rFonts w:ascii="Times New Roman" w:hAnsi="Times New Roman" w:cs="Times New Roman"/>
          <w:sz w:val="24"/>
          <w:szCs w:val="24"/>
        </w:rPr>
        <w:t xml:space="preserve">  žiaci 2. -  4. ročníka základných škôl (ZŠ) a základných umeleckých škôl vo veku 7 – 10 rokov,</w:t>
      </w:r>
    </w:p>
    <w:p w:rsidR="009A619E" w:rsidRDefault="009A619E" w:rsidP="003D390B">
      <w:pPr>
        <w:pStyle w:val="PlainText"/>
        <w:tabs>
          <w:tab w:val="num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kategória:</w:t>
      </w:r>
      <w:r>
        <w:rPr>
          <w:rFonts w:ascii="Times New Roman" w:hAnsi="Times New Roman" w:cs="Times New Roman"/>
          <w:sz w:val="24"/>
          <w:szCs w:val="24"/>
        </w:rPr>
        <w:t xml:space="preserve">  žiaci 5. – 6. ročníka ZŠ a 1. ročníka osemročných gymnázií a žiaci základných umeleckých škôl vo veku 10 – 12 rokov, </w:t>
      </w:r>
    </w:p>
    <w:p w:rsidR="009A619E" w:rsidRDefault="009A619E" w:rsidP="003D390B">
      <w:pPr>
        <w:pStyle w:val="PlainText"/>
        <w:tabs>
          <w:tab w:val="num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kategória: </w:t>
      </w:r>
      <w:r>
        <w:rPr>
          <w:rFonts w:ascii="Times New Roman" w:hAnsi="Times New Roman" w:cs="Times New Roman"/>
          <w:sz w:val="24"/>
          <w:szCs w:val="24"/>
        </w:rPr>
        <w:t xml:space="preserve">žiaci 7. – 9. ročníka ZŠ a  2. – 4. ročníka osemročných gymnázií a žiaci základných umeleckých škôl vo veku 12 – 15 rokov. </w:t>
      </w:r>
    </w:p>
    <w:p w:rsidR="009A619E" w:rsidRDefault="009A619E" w:rsidP="003D390B">
      <w:pPr>
        <w:widowControl w:val="0"/>
        <w:autoSpaceDE w:val="0"/>
        <w:autoSpaceDN w:val="0"/>
        <w:adjustRightInd w:val="0"/>
        <w:jc w:val="both"/>
        <w:rPr>
          <w:b/>
          <w:bCs/>
          <w:color w:val="25221E"/>
        </w:rPr>
      </w:pPr>
    </w:p>
    <w:p w:rsidR="009A619E" w:rsidRDefault="009A619E" w:rsidP="003D390B">
      <w:pPr>
        <w:widowControl w:val="0"/>
        <w:autoSpaceDE w:val="0"/>
        <w:autoSpaceDN w:val="0"/>
        <w:adjustRightInd w:val="0"/>
        <w:jc w:val="both"/>
        <w:rPr>
          <w:b/>
          <w:bCs/>
          <w:color w:val="25221E"/>
        </w:rPr>
      </w:pPr>
      <w:r>
        <w:rPr>
          <w:b/>
          <w:bCs/>
          <w:color w:val="25221E"/>
        </w:rPr>
        <w:t>Organizátor:</w:t>
      </w:r>
    </w:p>
    <w:p w:rsidR="009A619E" w:rsidRDefault="009A619E" w:rsidP="003D390B">
      <w:pPr>
        <w:widowControl w:val="0"/>
        <w:autoSpaceDE w:val="0"/>
        <w:autoSpaceDN w:val="0"/>
        <w:adjustRightInd w:val="0"/>
        <w:jc w:val="both"/>
        <w:rPr>
          <w:color w:val="25221E"/>
        </w:rPr>
      </w:pPr>
      <w:r>
        <w:rPr>
          <w:color w:val="25221E"/>
        </w:rPr>
        <w:t>Podpolianske osvetové stredisko Zvolen</w:t>
      </w:r>
    </w:p>
    <w:p w:rsidR="009A619E" w:rsidRDefault="009A619E" w:rsidP="003D390B">
      <w:pPr>
        <w:pStyle w:val="NoSpacing"/>
        <w:jc w:val="both"/>
        <w:rPr>
          <w:b/>
          <w:bCs/>
        </w:rPr>
      </w:pPr>
    </w:p>
    <w:p w:rsidR="009A619E" w:rsidRDefault="009A619E" w:rsidP="003D390B">
      <w:pPr>
        <w:pStyle w:val="NoSpacing"/>
        <w:jc w:val="both"/>
        <w:rPr>
          <w:b/>
          <w:bCs/>
        </w:rPr>
      </w:pPr>
      <w:r>
        <w:rPr>
          <w:b/>
          <w:bCs/>
        </w:rPr>
        <w:t>Termín a miesto konania:</w:t>
      </w: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  <w:r>
        <w:rPr>
          <w:b/>
          <w:bCs/>
          <w:color w:val="25221E"/>
        </w:rPr>
        <w:t xml:space="preserve">10. apríla 2019 o 8.30 hod., </w:t>
      </w:r>
      <w:r>
        <w:t>CVČ Domino, Bela IV. č.1567/6 (Farkaška) Zvolen</w:t>
      </w:r>
    </w:p>
    <w:p w:rsidR="009A619E" w:rsidRDefault="009A619E" w:rsidP="00562A3B">
      <w:pPr>
        <w:widowControl w:val="0"/>
        <w:autoSpaceDE w:val="0"/>
        <w:autoSpaceDN w:val="0"/>
        <w:adjustRightInd w:val="0"/>
        <w:jc w:val="both"/>
        <w:rPr>
          <w:b/>
          <w:bCs/>
          <w:color w:val="25221E"/>
        </w:rPr>
      </w:pPr>
    </w:p>
    <w:p w:rsidR="009A619E" w:rsidRDefault="009A619E" w:rsidP="003D390B">
      <w:pPr>
        <w:widowControl w:val="0"/>
        <w:autoSpaceDE w:val="0"/>
        <w:autoSpaceDN w:val="0"/>
        <w:adjustRightInd w:val="0"/>
        <w:spacing w:line="420" w:lineRule="exact"/>
        <w:jc w:val="both"/>
        <w:rPr>
          <w:b/>
          <w:bCs/>
          <w:color w:val="25221E"/>
        </w:rPr>
      </w:pPr>
      <w:r>
        <w:rPr>
          <w:b/>
          <w:bCs/>
          <w:color w:val="25221E"/>
        </w:rPr>
        <w:t>Podmienky účasti:</w:t>
      </w:r>
    </w:p>
    <w:p w:rsidR="009A619E" w:rsidRDefault="009A619E" w:rsidP="003D390B">
      <w:pPr>
        <w:widowControl w:val="0"/>
        <w:autoSpaceDE w:val="0"/>
        <w:autoSpaceDN w:val="0"/>
        <w:adjustRightInd w:val="0"/>
        <w:spacing w:line="286" w:lineRule="exact"/>
        <w:jc w:val="both"/>
        <w:rPr>
          <w:color w:val="25221E"/>
        </w:rPr>
      </w:pPr>
      <w:r>
        <w:rPr>
          <w:color w:val="25221E"/>
        </w:rPr>
        <w:t xml:space="preserve">Súťaž sa koná v slovenskom jazyku. Súťažiaci prednesie  text </w:t>
      </w:r>
      <w:r>
        <w:rPr>
          <w:b/>
          <w:bCs/>
          <w:color w:val="25221E"/>
        </w:rPr>
        <w:t>naspamäť</w:t>
      </w:r>
      <w:r>
        <w:rPr>
          <w:color w:val="25221E"/>
        </w:rPr>
        <w:t xml:space="preserve"> a </w:t>
      </w:r>
      <w:r>
        <w:rPr>
          <w:b/>
          <w:bCs/>
          <w:color w:val="25221E"/>
        </w:rPr>
        <w:t xml:space="preserve">predloží </w:t>
      </w:r>
      <w:r>
        <w:rPr>
          <w:color w:val="25221E"/>
        </w:rPr>
        <w:t xml:space="preserve">ho  hodnotiacej porote. Súťaž sa uskutoční osobitne  v kategórii poézia a osobitne  v kategórii próza. </w:t>
      </w:r>
    </w:p>
    <w:p w:rsidR="009A619E" w:rsidRDefault="009A619E" w:rsidP="003D390B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>
        <w:rPr>
          <w:rFonts w:eastAsia="TimesNewRomanPSMT"/>
          <w:b/>
          <w:bCs/>
          <w:lang w:eastAsia="en-US"/>
        </w:rPr>
        <w:t>Časový limit</w:t>
      </w:r>
    </w:p>
    <w:p w:rsidR="009A619E" w:rsidRDefault="009A619E" w:rsidP="003D390B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>
        <w:rPr>
          <w:rFonts w:eastAsia="TimesNewRomanPSMT"/>
          <w:b/>
          <w:bCs/>
          <w:lang w:eastAsia="en-US"/>
        </w:rPr>
        <w:t>pre I. a II. kategóriu:</w:t>
      </w:r>
    </w:p>
    <w:p w:rsidR="009A619E" w:rsidRDefault="009A619E" w:rsidP="003D390B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– umelecký prednes poézie maximálne 5 minút,</w:t>
      </w:r>
    </w:p>
    <w:p w:rsidR="009A619E" w:rsidRDefault="009A619E" w:rsidP="003D390B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– umelecký prednes prózy maximálne 6 minút,</w:t>
      </w:r>
    </w:p>
    <w:p w:rsidR="009A619E" w:rsidRDefault="009A619E" w:rsidP="003D390B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9A619E" w:rsidRDefault="009A619E" w:rsidP="003D390B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>
        <w:rPr>
          <w:rFonts w:eastAsia="TimesNewRomanPSMT"/>
          <w:b/>
          <w:bCs/>
          <w:lang w:eastAsia="en-US"/>
        </w:rPr>
        <w:t>pre III. kategóriu:</w:t>
      </w:r>
    </w:p>
    <w:p w:rsidR="009A619E" w:rsidRDefault="009A619E" w:rsidP="003D390B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– umelecký prednes poézie maximálne 6 minút,</w:t>
      </w:r>
    </w:p>
    <w:p w:rsidR="009A619E" w:rsidRDefault="009A619E" w:rsidP="003D390B">
      <w:pPr>
        <w:pStyle w:val="PlainText"/>
        <w:jc w:val="both"/>
        <w:rPr>
          <w:b/>
          <w:bCs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– umelecký prednes prózy maximálne 8 minút</w:t>
      </w:r>
      <w:r>
        <w:rPr>
          <w:b/>
          <w:bCs/>
        </w:rPr>
        <w:t>.</w:t>
      </w:r>
    </w:p>
    <w:p w:rsidR="009A619E" w:rsidRDefault="009A619E" w:rsidP="003D390B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prípade prekročenia limitu má porota právo recitátora zastaviť v prednese.</w:t>
      </w:r>
    </w:p>
    <w:p w:rsidR="009A619E" w:rsidRDefault="009A619E" w:rsidP="003D390B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19E" w:rsidRDefault="009A619E" w:rsidP="003D390B">
      <w:pPr>
        <w:widowControl w:val="0"/>
        <w:autoSpaceDE w:val="0"/>
        <w:autoSpaceDN w:val="0"/>
        <w:adjustRightInd w:val="0"/>
        <w:spacing w:line="420" w:lineRule="exact"/>
        <w:jc w:val="both"/>
        <w:rPr>
          <w:b/>
          <w:bCs/>
          <w:color w:val="25221E"/>
        </w:rPr>
      </w:pPr>
      <w:r>
        <w:rPr>
          <w:b/>
          <w:bCs/>
          <w:color w:val="25221E"/>
        </w:rPr>
        <w:t>Priebeh súťaže:</w:t>
      </w:r>
    </w:p>
    <w:p w:rsidR="009A619E" w:rsidRDefault="009A619E" w:rsidP="003D390B">
      <w:pPr>
        <w:widowControl w:val="0"/>
        <w:autoSpaceDE w:val="0"/>
        <w:autoSpaceDN w:val="0"/>
        <w:adjustRightInd w:val="0"/>
        <w:spacing w:line="286" w:lineRule="exact"/>
        <w:jc w:val="both"/>
        <w:rPr>
          <w:color w:val="25221E"/>
        </w:rPr>
      </w:pPr>
      <w:r>
        <w:rPr>
          <w:color w:val="25221E"/>
        </w:rPr>
        <w:t>Podľa vlastného uváženia odporúčame uskutočniť školské/okresné kolá.</w:t>
      </w:r>
    </w:p>
    <w:p w:rsidR="009A619E" w:rsidRDefault="009A619E" w:rsidP="003D390B">
      <w:pPr>
        <w:widowControl w:val="0"/>
        <w:autoSpaceDE w:val="0"/>
        <w:autoSpaceDN w:val="0"/>
        <w:adjustRightInd w:val="0"/>
        <w:spacing w:line="286" w:lineRule="exact"/>
        <w:jc w:val="both"/>
        <w:rPr>
          <w:color w:val="25221E"/>
        </w:rPr>
      </w:pPr>
      <w:r>
        <w:rPr>
          <w:b/>
          <w:bCs/>
          <w:color w:val="25221E"/>
        </w:rPr>
        <w:t>Regionálnej súťaže sa môžu zúčastniť</w:t>
      </w:r>
      <w:r>
        <w:rPr>
          <w:color w:val="25221E"/>
        </w:rPr>
        <w:t xml:space="preserve"> víťazi školských/okresných kôl (max. traja v každej kategórii).</w:t>
      </w:r>
    </w:p>
    <w:p w:rsidR="009A619E" w:rsidRDefault="009A619E" w:rsidP="003D390B">
      <w:pPr>
        <w:widowControl w:val="0"/>
        <w:autoSpaceDE w:val="0"/>
        <w:autoSpaceDN w:val="0"/>
        <w:adjustRightInd w:val="0"/>
        <w:spacing w:line="286" w:lineRule="exact"/>
        <w:jc w:val="both"/>
        <w:rPr>
          <w:b/>
          <w:bCs/>
          <w:color w:val="25221E"/>
        </w:rPr>
      </w:pPr>
      <w:r>
        <w:rPr>
          <w:b/>
          <w:bCs/>
          <w:color w:val="25221E"/>
        </w:rPr>
        <w:t xml:space="preserve">Záväzný termín prihlásenia súťažiacich pre CVČ do 8. marca 2019 </w:t>
      </w:r>
      <w:r>
        <w:rPr>
          <w:color w:val="25221E"/>
        </w:rPr>
        <w:t>na adresu:</w:t>
      </w:r>
      <w:r>
        <w:rPr>
          <w:b/>
          <w:bCs/>
          <w:color w:val="25221E"/>
        </w:rPr>
        <w:t xml:space="preserve"> </w:t>
      </w:r>
      <w:r>
        <w:t>Podpolianske osvetové stredisko</w:t>
      </w:r>
    </w:p>
    <w:p w:rsidR="009A619E" w:rsidRDefault="009A619E" w:rsidP="003D390B">
      <w:pPr>
        <w:jc w:val="both"/>
      </w:pPr>
      <w:r>
        <w:t>Marianna Krahulcová</w:t>
      </w:r>
    </w:p>
    <w:p w:rsidR="009A619E" w:rsidRDefault="009A619E" w:rsidP="003D390B">
      <w:pPr>
        <w:jc w:val="both"/>
      </w:pPr>
      <w:r>
        <w:t>Bystrický rad č. 1, 960 26  Zvolen</w:t>
      </w:r>
    </w:p>
    <w:p w:rsidR="009A619E" w:rsidRDefault="009A619E" w:rsidP="003D390B">
      <w:pPr>
        <w:jc w:val="both"/>
      </w:pPr>
      <w:r>
        <w:t>Tel: 045/ 5331659</w:t>
      </w:r>
    </w:p>
    <w:p w:rsidR="009A619E" w:rsidRDefault="009A619E" w:rsidP="003D390B">
      <w:pPr>
        <w:jc w:val="both"/>
        <w:rPr>
          <w:color w:val="000000"/>
        </w:rPr>
      </w:pPr>
      <w:r>
        <w:t xml:space="preserve">E-mail: </w:t>
      </w:r>
      <w:hyperlink r:id="rId5" w:history="1">
        <w:r w:rsidRPr="00642CF0">
          <w:rPr>
            <w:rStyle w:val="Hyperlink"/>
          </w:rPr>
          <w:t>marianna.krahulcova@osvetazvolen.sk</w:t>
        </w:r>
      </w:hyperlink>
    </w:p>
    <w:p w:rsidR="009A619E" w:rsidRDefault="009A619E" w:rsidP="003D390B">
      <w:pPr>
        <w:jc w:val="both"/>
      </w:pPr>
      <w:r>
        <w:t xml:space="preserve"> </w:t>
      </w:r>
    </w:p>
    <w:p w:rsidR="009A619E" w:rsidRDefault="009A619E" w:rsidP="003D390B">
      <w:pPr>
        <w:jc w:val="both"/>
      </w:pPr>
      <w:r>
        <w:rPr>
          <w:b/>
          <w:bCs/>
        </w:rPr>
        <w:t>Hodnotenie súťaže:</w:t>
      </w:r>
    </w:p>
    <w:p w:rsidR="009A619E" w:rsidRDefault="009A619E" w:rsidP="003D390B">
      <w:pPr>
        <w:jc w:val="both"/>
      </w:pPr>
      <w:r>
        <w:t xml:space="preserve">Výkony súťažiacich hodnotí odborná porota, ktorú menuje vyhlasovateľ súťaže. </w:t>
      </w:r>
    </w:p>
    <w:p w:rsidR="009A619E" w:rsidRDefault="009A619E" w:rsidP="003D390B">
      <w:pPr>
        <w:widowControl w:val="0"/>
        <w:autoSpaceDE w:val="0"/>
        <w:autoSpaceDN w:val="0"/>
        <w:adjustRightInd w:val="0"/>
        <w:spacing w:line="286" w:lineRule="exact"/>
        <w:jc w:val="both"/>
        <w:rPr>
          <w:b/>
          <w:bCs/>
          <w:color w:val="25221E"/>
        </w:rPr>
      </w:pPr>
      <w:r>
        <w:rPr>
          <w:b/>
          <w:bCs/>
          <w:color w:val="25221E"/>
        </w:rPr>
        <w:t>V okresoch, kde sa konajú okresné súťaže, prihlásia víťazov organizátori okresných kôl.</w:t>
      </w:r>
    </w:p>
    <w:p w:rsidR="009A619E" w:rsidRDefault="009A619E" w:rsidP="003D390B">
      <w:pPr>
        <w:widowControl w:val="0"/>
        <w:autoSpaceDE w:val="0"/>
        <w:autoSpaceDN w:val="0"/>
        <w:adjustRightInd w:val="0"/>
        <w:spacing w:line="286" w:lineRule="exact"/>
        <w:jc w:val="both"/>
        <w:rPr>
          <w:color w:val="25221E"/>
        </w:rPr>
      </w:pPr>
      <w:r>
        <w:rPr>
          <w:color w:val="25221E"/>
        </w:rPr>
        <w:t>Víťazi regionálneho kola postúpia do krajskej súťaže Sládkovičova Radvaň.</w:t>
      </w:r>
    </w:p>
    <w:p w:rsidR="009A619E" w:rsidRDefault="009A619E" w:rsidP="003D390B">
      <w:pPr>
        <w:widowControl w:val="0"/>
        <w:autoSpaceDE w:val="0"/>
        <w:autoSpaceDN w:val="0"/>
        <w:adjustRightInd w:val="0"/>
        <w:spacing w:line="286" w:lineRule="exact"/>
        <w:jc w:val="both"/>
        <w:rPr>
          <w:color w:val="25221E"/>
        </w:rPr>
      </w:pPr>
    </w:p>
    <w:p w:rsidR="009A619E" w:rsidRDefault="009A619E" w:rsidP="003D390B">
      <w:pPr>
        <w:widowControl w:val="0"/>
        <w:autoSpaceDE w:val="0"/>
        <w:autoSpaceDN w:val="0"/>
        <w:adjustRightInd w:val="0"/>
        <w:spacing w:line="286" w:lineRule="exact"/>
        <w:jc w:val="both"/>
        <w:rPr>
          <w:color w:val="25221E"/>
        </w:rPr>
      </w:pPr>
    </w:p>
    <w:p w:rsidR="009A619E" w:rsidRDefault="009A619E" w:rsidP="003D390B">
      <w:pPr>
        <w:widowControl w:val="0"/>
        <w:autoSpaceDE w:val="0"/>
        <w:autoSpaceDN w:val="0"/>
        <w:adjustRightInd w:val="0"/>
        <w:spacing w:line="286" w:lineRule="exact"/>
        <w:jc w:val="both"/>
        <w:rPr>
          <w:b/>
          <w:bCs/>
          <w:color w:val="25221E"/>
        </w:rPr>
      </w:pPr>
      <w:r>
        <w:rPr>
          <w:b/>
          <w:bCs/>
          <w:color w:val="25221E"/>
        </w:rPr>
        <w:t xml:space="preserve">Kompletný organizačný poriadok celoštátnej súťaže v prednese poézie a prózy  </w:t>
      </w:r>
    </w:p>
    <w:p w:rsidR="009A619E" w:rsidRDefault="009A619E" w:rsidP="003D390B">
      <w:pPr>
        <w:widowControl w:val="0"/>
        <w:autoSpaceDE w:val="0"/>
        <w:autoSpaceDN w:val="0"/>
        <w:adjustRightInd w:val="0"/>
        <w:spacing w:line="286" w:lineRule="exact"/>
        <w:jc w:val="both"/>
        <w:rPr>
          <w:b/>
          <w:bCs/>
          <w:color w:val="25221E"/>
        </w:rPr>
      </w:pPr>
      <w:r>
        <w:rPr>
          <w:b/>
          <w:bCs/>
          <w:color w:val="25221E"/>
        </w:rPr>
        <w:t xml:space="preserve">65. Hviezdoslavov Kubín je na </w:t>
      </w:r>
      <w:r>
        <w:rPr>
          <w:b/>
          <w:bCs/>
        </w:rPr>
        <w:t>www.nocka.sk.   (Národné  osvetové centrum – garant HK).</w:t>
      </w: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3D390B">
      <w:pPr>
        <w:jc w:val="both"/>
      </w:pPr>
    </w:p>
    <w:p w:rsidR="009A619E" w:rsidRDefault="009A619E" w:rsidP="008D27F4"/>
    <w:p w:rsidR="009A619E" w:rsidRDefault="009A619E" w:rsidP="008D27F4"/>
    <w:p w:rsidR="009A619E" w:rsidRDefault="009A619E" w:rsidP="008D27F4"/>
    <w:p w:rsidR="009A619E" w:rsidRDefault="009A619E" w:rsidP="008D27F4"/>
    <w:p w:rsidR="009A619E" w:rsidRDefault="009A619E"/>
    <w:sectPr w:rsidR="009A619E" w:rsidSect="0044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C05"/>
    <w:multiLevelType w:val="hybridMultilevel"/>
    <w:tmpl w:val="8FE235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7F4"/>
    <w:rsid w:val="00006BD4"/>
    <w:rsid w:val="00096A69"/>
    <w:rsid w:val="0010799C"/>
    <w:rsid w:val="001865C4"/>
    <w:rsid w:val="002E2B61"/>
    <w:rsid w:val="00380D2C"/>
    <w:rsid w:val="003D390B"/>
    <w:rsid w:val="00440538"/>
    <w:rsid w:val="004B3CF7"/>
    <w:rsid w:val="00562A3B"/>
    <w:rsid w:val="00642CF0"/>
    <w:rsid w:val="00655DAC"/>
    <w:rsid w:val="00656613"/>
    <w:rsid w:val="00751231"/>
    <w:rsid w:val="007A5D39"/>
    <w:rsid w:val="008D27F4"/>
    <w:rsid w:val="009A619E"/>
    <w:rsid w:val="00A35C4A"/>
    <w:rsid w:val="00A5487D"/>
    <w:rsid w:val="00AF7FD1"/>
    <w:rsid w:val="00B35F6F"/>
    <w:rsid w:val="00C5356B"/>
    <w:rsid w:val="00CC4EFA"/>
    <w:rsid w:val="00DB3D96"/>
    <w:rsid w:val="00DF5E72"/>
    <w:rsid w:val="00EA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7F4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27F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7F4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27F4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D27F4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8D27F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D27F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D27F4"/>
    <w:rPr>
      <w:rFonts w:ascii="Courier New" w:hAnsi="Courier New" w:cs="Courier New"/>
      <w:sz w:val="20"/>
      <w:szCs w:val="20"/>
      <w:lang w:eastAsia="sk-SK"/>
    </w:rPr>
  </w:style>
  <w:style w:type="paragraph" w:styleId="NoSpacing">
    <w:name w:val="No Spacing"/>
    <w:uiPriority w:val="99"/>
    <w:qFormat/>
    <w:rsid w:val="008D27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a.krahulcova@osvetazvole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329</Words>
  <Characters>1877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</dc:title>
  <dc:subject/>
  <dc:creator>PC</dc:creator>
  <cp:keywords/>
  <dc:description/>
  <cp:lastModifiedBy>DominoPC03</cp:lastModifiedBy>
  <cp:revision>2</cp:revision>
  <cp:lastPrinted>2017-02-01T07:51:00Z</cp:lastPrinted>
  <dcterms:created xsi:type="dcterms:W3CDTF">2019-01-28T11:09:00Z</dcterms:created>
  <dcterms:modified xsi:type="dcterms:W3CDTF">2019-01-28T11:09:00Z</dcterms:modified>
</cp:coreProperties>
</file>