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AE" w:rsidRDefault="007066B1" w:rsidP="00034DAE">
      <w:pPr>
        <w:spacing w:after="0" w:line="240" w:lineRule="auto"/>
        <w:jc w:val="center"/>
        <w:outlineLvl w:val="0"/>
        <w:rPr>
          <w:rFonts w:ascii="Cooper Black" w:eastAsia="Times New Roman" w:hAnsi="Cooper Black" w:cs="Times New Roman"/>
          <w:color w:val="000000"/>
          <w:kern w:val="36"/>
          <w:sz w:val="32"/>
          <w:szCs w:val="66"/>
          <w:lang w:eastAsia="sk-SK"/>
        </w:rPr>
      </w:pPr>
      <w:r w:rsidRPr="007066B1">
        <w:rPr>
          <w:rFonts w:ascii="Cooper Black" w:eastAsia="Times New Roman" w:hAnsi="Cooper Black" w:cs="Times New Roman"/>
          <w:color w:val="000000"/>
          <w:kern w:val="36"/>
          <w:sz w:val="32"/>
          <w:szCs w:val="66"/>
          <w:lang w:eastAsia="sk-SK"/>
        </w:rPr>
        <w:t>And there we are again, so do it slowly...</w:t>
      </w:r>
      <w:r w:rsidR="005D6A10">
        <w:rPr>
          <w:rFonts w:ascii="Cooper Black" w:eastAsia="Times New Roman" w:hAnsi="Cooper Black" w:cs="Times New Roman"/>
          <w:color w:val="000000"/>
          <w:kern w:val="36"/>
          <w:sz w:val="32"/>
          <w:szCs w:val="66"/>
          <w:lang w:eastAsia="sk-SK"/>
        </w:rPr>
        <w:t>Biscuit or cookie?</w:t>
      </w:r>
    </w:p>
    <w:p w:rsidR="007066B1" w:rsidRPr="00034DAE" w:rsidRDefault="007066B1" w:rsidP="00034DAE">
      <w:pPr>
        <w:spacing w:after="0" w:line="240" w:lineRule="auto"/>
        <w:jc w:val="both"/>
        <w:outlineLvl w:val="0"/>
        <w:rPr>
          <w:rFonts w:ascii="Cooper Black" w:eastAsia="Times New Roman" w:hAnsi="Cooper Black" w:cs="Times New Roman"/>
          <w:color w:val="000000"/>
          <w:kern w:val="36"/>
          <w:sz w:val="32"/>
          <w:szCs w:val="66"/>
          <w:lang w:eastAsia="sk-SK"/>
        </w:rPr>
      </w:pPr>
      <w:r w:rsidRPr="005D6A10">
        <w:rPr>
          <w:rFonts w:ascii="Times New Roman" w:eastAsia="Times New Roman" w:hAnsi="Times New Roman" w:cs="Times New Roman"/>
          <w:b/>
          <w:color w:val="000000"/>
          <w:kern w:val="36"/>
          <w:sz w:val="24"/>
          <w:szCs w:val="66"/>
          <w:lang w:eastAsia="sk-SK"/>
        </w:rPr>
        <w:t>And there we are again</w:t>
      </w:r>
      <w:r w:rsidRPr="007066B1">
        <w:rPr>
          <w:rFonts w:ascii="Times New Roman" w:eastAsia="Times New Roman" w:hAnsi="Times New Roman" w:cs="Times New Roman"/>
          <w:color w:val="000000"/>
          <w:kern w:val="36"/>
          <w:sz w:val="24"/>
          <w:szCs w:val="66"/>
          <w:lang w:eastAsia="sk-SK"/>
        </w:rPr>
        <w:t xml:space="preserve"> was the first phrase what was heard from my mouth when I entered to our school. Then I have decided that our first look to English language this school y</w:t>
      </w:r>
      <w:r>
        <w:rPr>
          <w:rFonts w:ascii="Times New Roman" w:eastAsia="Times New Roman" w:hAnsi="Times New Roman" w:cs="Times New Roman"/>
          <w:color w:val="000000"/>
          <w:kern w:val="36"/>
          <w:sz w:val="24"/>
          <w:szCs w:val="66"/>
          <w:lang w:eastAsia="sk-SK"/>
        </w:rPr>
        <w:t xml:space="preserve">ear will be gentle and I was curious why </w:t>
      </w:r>
      <w:r w:rsidR="005D6A10">
        <w:rPr>
          <w:rFonts w:ascii="Times New Roman" w:eastAsia="Times New Roman" w:hAnsi="Times New Roman" w:cs="Times New Roman"/>
          <w:color w:val="000000"/>
          <w:kern w:val="36"/>
          <w:sz w:val="24"/>
          <w:szCs w:val="66"/>
          <w:lang w:eastAsia="sk-SK"/>
        </w:rPr>
        <w:t>we</w:t>
      </w:r>
      <w:r>
        <w:rPr>
          <w:rFonts w:ascii="Times New Roman" w:eastAsia="Times New Roman" w:hAnsi="Times New Roman" w:cs="Times New Roman"/>
          <w:color w:val="000000"/>
          <w:kern w:val="36"/>
          <w:sz w:val="24"/>
          <w:szCs w:val="66"/>
          <w:lang w:eastAsia="sk-SK"/>
        </w:rPr>
        <w:t xml:space="preserve"> have biscuits and cookies and why they can exist in vice versa but with different meaning</w:t>
      </w:r>
      <w:r w:rsidR="005D6A10">
        <w:rPr>
          <w:rFonts w:ascii="Times New Roman" w:eastAsia="Times New Roman" w:hAnsi="Times New Roman" w:cs="Times New Roman"/>
          <w:color w:val="000000"/>
          <w:kern w:val="36"/>
          <w:sz w:val="24"/>
          <w:szCs w:val="66"/>
          <w:lang w:eastAsia="sk-SK"/>
        </w:rPr>
        <w:t>s</w:t>
      </w:r>
      <w:r>
        <w:rPr>
          <w:rFonts w:ascii="Times New Roman" w:eastAsia="Times New Roman" w:hAnsi="Times New Roman" w:cs="Times New Roman"/>
          <w:color w:val="000000"/>
          <w:kern w:val="36"/>
          <w:sz w:val="24"/>
          <w:szCs w:val="66"/>
          <w:lang w:eastAsia="sk-SK"/>
        </w:rPr>
        <w:t xml:space="preserve">. </w:t>
      </w:r>
      <w:r w:rsidR="00840A94">
        <w:rPr>
          <w:rFonts w:ascii="Times New Roman" w:eastAsia="Times New Roman" w:hAnsi="Times New Roman" w:cs="Times New Roman"/>
          <w:color w:val="000000"/>
          <w:kern w:val="36"/>
          <w:sz w:val="24"/>
          <w:szCs w:val="66"/>
          <w:lang w:eastAsia="sk-SK"/>
        </w:rPr>
        <w:t>And I have chosen this issue, because almost every single of my students know that I love peculiarities of English used in gastronomy. I</w:t>
      </w:r>
      <w:r w:rsidR="005D6A10">
        <w:rPr>
          <w:rFonts w:ascii="Times New Roman" w:eastAsia="Times New Roman" w:hAnsi="Times New Roman" w:cs="Times New Roman"/>
          <w:color w:val="000000"/>
          <w:kern w:val="36"/>
          <w:sz w:val="24"/>
          <w:szCs w:val="66"/>
          <w:lang w:eastAsia="sk-SK"/>
        </w:rPr>
        <w:t>t</w:t>
      </w:r>
      <w:r w:rsidR="00840A94">
        <w:rPr>
          <w:rFonts w:ascii="Times New Roman" w:eastAsia="Times New Roman" w:hAnsi="Times New Roman" w:cs="Times New Roman"/>
          <w:color w:val="000000"/>
          <w:kern w:val="36"/>
          <w:sz w:val="24"/>
          <w:szCs w:val="66"/>
          <w:lang w:eastAsia="sk-SK"/>
        </w:rPr>
        <w:t xml:space="preserve"> is very specific and fruitful</w:t>
      </w:r>
      <w:r w:rsidR="005D6A10">
        <w:rPr>
          <w:rFonts w:ascii="Times New Roman" w:eastAsia="Times New Roman" w:hAnsi="Times New Roman" w:cs="Times New Roman"/>
          <w:color w:val="000000"/>
          <w:kern w:val="36"/>
          <w:sz w:val="24"/>
          <w:szCs w:val="66"/>
          <w:lang w:eastAsia="sk-SK"/>
        </w:rPr>
        <w:t xml:space="preserve"> sphere of language</w:t>
      </w:r>
      <w:r w:rsidR="00840A94">
        <w:rPr>
          <w:rFonts w:ascii="Times New Roman" w:eastAsia="Times New Roman" w:hAnsi="Times New Roman" w:cs="Times New Roman"/>
          <w:color w:val="000000"/>
          <w:kern w:val="36"/>
          <w:sz w:val="24"/>
          <w:szCs w:val="66"/>
          <w:lang w:eastAsia="sk-SK"/>
        </w:rPr>
        <w:t xml:space="preserve">. </w:t>
      </w:r>
      <w:r w:rsidR="00840A94" w:rsidRPr="00840A94">
        <w:rPr>
          <w:rFonts w:ascii="Times New Roman" w:eastAsia="Times New Roman" w:hAnsi="Times New Roman" w:cs="Times New Roman"/>
          <w:color w:val="000000"/>
          <w:kern w:val="36"/>
          <w:sz w:val="24"/>
          <w:szCs w:val="66"/>
          <w:lang w:eastAsia="sk-SK"/>
        </w:rPr>
        <w:sym w:font="Wingdings" w:char="F04A"/>
      </w:r>
    </w:p>
    <w:p w:rsidR="007066B1" w:rsidRPr="007066B1" w:rsidRDefault="007066B1" w:rsidP="007066B1">
      <w:pPr>
        <w:spacing w:after="0" w:line="240" w:lineRule="auto"/>
        <w:jc w:val="both"/>
        <w:outlineLvl w:val="0"/>
        <w:rPr>
          <w:rFonts w:ascii="Times New Roman" w:eastAsia="Times New Roman" w:hAnsi="Times New Roman" w:cs="Times New Roman"/>
          <w:color w:val="000000"/>
          <w:kern w:val="36"/>
          <w:sz w:val="24"/>
          <w:szCs w:val="66"/>
          <w:lang w:eastAsia="sk-SK"/>
        </w:rPr>
      </w:pPr>
    </w:p>
    <w:p w:rsidR="00034DAE" w:rsidRDefault="007066B1" w:rsidP="00034DAE">
      <w:pPr>
        <w:spacing w:after="0" w:line="240" w:lineRule="auto"/>
        <w:jc w:val="both"/>
        <w:outlineLvl w:val="0"/>
        <w:rPr>
          <w:rFonts w:ascii="Cooper Black" w:eastAsia="Times New Roman" w:hAnsi="Cooper Black" w:cs="Times New Roman"/>
          <w:color w:val="000000"/>
          <w:kern w:val="36"/>
          <w:sz w:val="24"/>
          <w:szCs w:val="24"/>
          <w:lang w:eastAsia="sk-SK"/>
        </w:rPr>
      </w:pPr>
      <w:proofErr w:type="gramStart"/>
      <w:r w:rsidRPr="007066B1">
        <w:rPr>
          <w:rFonts w:ascii="Cooper Black" w:eastAsia="Times New Roman" w:hAnsi="Cooper Black" w:cs="Times New Roman"/>
          <w:color w:val="000000"/>
          <w:kern w:val="36"/>
          <w:sz w:val="24"/>
          <w:szCs w:val="24"/>
          <w:lang w:eastAsia="sk-SK"/>
        </w:rPr>
        <w:t>Biscuit or cookie?</w:t>
      </w:r>
      <w:proofErr w:type="gramEnd"/>
    </w:p>
    <w:p w:rsidR="00034DAE" w:rsidRDefault="00034DAE" w:rsidP="00034DAE">
      <w:pPr>
        <w:spacing w:after="0" w:line="240" w:lineRule="auto"/>
        <w:jc w:val="both"/>
        <w:outlineLvl w:val="0"/>
        <w:rPr>
          <w:rFonts w:ascii="Cooper Black" w:eastAsia="Times New Roman" w:hAnsi="Cooper Black" w:cs="Times New Roman"/>
          <w:color w:val="000000"/>
          <w:kern w:val="36"/>
          <w:sz w:val="24"/>
          <w:szCs w:val="24"/>
          <w:lang w:eastAsia="sk-SK"/>
        </w:rPr>
      </w:pPr>
    </w:p>
    <w:p w:rsidR="00034DAE" w:rsidRDefault="007066B1" w:rsidP="00034DAE">
      <w:pPr>
        <w:spacing w:after="0" w:line="240" w:lineRule="auto"/>
        <w:jc w:val="both"/>
        <w:outlineLvl w:val="0"/>
        <w:rPr>
          <w:rFonts w:ascii="Cooper Black" w:eastAsia="Times New Roman" w:hAnsi="Cooper Black" w:cs="Times New Roman"/>
          <w:color w:val="000000"/>
          <w:kern w:val="36"/>
          <w:sz w:val="24"/>
          <w:szCs w:val="24"/>
          <w:lang w:eastAsia="sk-SK"/>
        </w:rPr>
      </w:pPr>
      <w:r w:rsidRPr="007066B1">
        <w:rPr>
          <w:rFonts w:ascii="Times New Roman" w:eastAsia="Times New Roman" w:hAnsi="Times New Roman" w:cs="Times New Roman"/>
          <w:color w:val="000000"/>
          <w:sz w:val="24"/>
          <w:szCs w:val="24"/>
          <w:lang w:eastAsia="sk-SK"/>
        </w:rPr>
        <w:t xml:space="preserve">“England and America are two countries </w:t>
      </w:r>
      <w:r w:rsidR="005D6A10">
        <w:rPr>
          <w:rFonts w:ascii="Times New Roman" w:eastAsia="Times New Roman" w:hAnsi="Times New Roman" w:cs="Times New Roman"/>
          <w:color w:val="000000"/>
          <w:sz w:val="24"/>
          <w:szCs w:val="24"/>
          <w:lang w:eastAsia="sk-SK"/>
        </w:rPr>
        <w:t>divided by a common language.” s</w:t>
      </w:r>
      <w:r w:rsidRPr="007066B1">
        <w:rPr>
          <w:rFonts w:ascii="Times New Roman" w:eastAsia="Times New Roman" w:hAnsi="Times New Roman" w:cs="Times New Roman"/>
          <w:color w:val="000000"/>
          <w:sz w:val="24"/>
          <w:szCs w:val="24"/>
          <w:lang w:eastAsia="sk-SK"/>
        </w:rPr>
        <w:t>o said George Bernard Shaw. Much has been written about words that are chiefly used in one country or the other (for example, </w:t>
      </w:r>
      <w:r w:rsidRPr="007066B1">
        <w:rPr>
          <w:rFonts w:ascii="Times New Roman" w:eastAsia="Times New Roman" w:hAnsi="Times New Roman" w:cs="Times New Roman"/>
          <w:i/>
          <w:iCs/>
          <w:color w:val="000000"/>
          <w:sz w:val="24"/>
          <w:szCs w:val="24"/>
          <w:lang w:eastAsia="sk-SK"/>
        </w:rPr>
        <w:t>eggplant</w:t>
      </w:r>
      <w:r w:rsidRPr="007066B1">
        <w:rPr>
          <w:rFonts w:ascii="Times New Roman" w:eastAsia="Times New Roman" w:hAnsi="Times New Roman" w:cs="Times New Roman"/>
          <w:color w:val="000000"/>
          <w:sz w:val="24"/>
          <w:szCs w:val="24"/>
          <w:lang w:eastAsia="sk-SK"/>
        </w:rPr>
        <w:t> in the US and </w:t>
      </w:r>
      <w:r w:rsidRPr="007066B1">
        <w:rPr>
          <w:rFonts w:ascii="Times New Roman" w:eastAsia="Times New Roman" w:hAnsi="Times New Roman" w:cs="Times New Roman"/>
          <w:i/>
          <w:iCs/>
          <w:color w:val="000000"/>
          <w:sz w:val="24"/>
          <w:szCs w:val="24"/>
          <w:lang w:eastAsia="sk-SK"/>
        </w:rPr>
        <w:t>aubergine</w:t>
      </w:r>
      <w:r w:rsidRPr="007066B1">
        <w:rPr>
          <w:rFonts w:ascii="Times New Roman" w:eastAsia="Times New Roman" w:hAnsi="Times New Roman" w:cs="Times New Roman"/>
          <w:color w:val="000000"/>
          <w:sz w:val="24"/>
          <w:szCs w:val="24"/>
          <w:lang w:eastAsia="sk-SK"/>
        </w:rPr>
        <w:t xml:space="preserve"> in the UK), but there are also words that exist in both countries but have different meanings depending on which side of the Atlantic you are on, and it’s very possible to find yourself lost in translation if you don’t know the </w:t>
      </w:r>
      <w:r w:rsidRPr="007066B1">
        <w:rPr>
          <w:rFonts w:ascii="Times New Roman" w:eastAsia="Times New Roman" w:hAnsi="Times New Roman" w:cs="Times New Roman"/>
          <w:b/>
          <w:color w:val="000000"/>
          <w:sz w:val="24"/>
          <w:szCs w:val="24"/>
          <w:lang w:eastAsia="sk-SK"/>
        </w:rPr>
        <w:t>lingo</w:t>
      </w:r>
      <w:r w:rsidR="00840A94" w:rsidRPr="00840A94">
        <w:rPr>
          <w:rStyle w:val="Odkaznapoznmkupodiarou"/>
          <w:rFonts w:ascii="Times New Roman" w:eastAsia="Times New Roman" w:hAnsi="Times New Roman" w:cs="Times New Roman"/>
          <w:b/>
          <w:color w:val="000000"/>
          <w:sz w:val="24"/>
          <w:szCs w:val="24"/>
          <w:lang w:eastAsia="sk-SK"/>
        </w:rPr>
        <w:footnoteReference w:id="1"/>
      </w:r>
      <w:r w:rsidRPr="007066B1">
        <w:rPr>
          <w:rFonts w:ascii="Times New Roman" w:eastAsia="Times New Roman" w:hAnsi="Times New Roman" w:cs="Times New Roman"/>
          <w:color w:val="000000"/>
          <w:sz w:val="24"/>
          <w:szCs w:val="24"/>
          <w:lang w:eastAsia="sk-SK"/>
        </w:rPr>
        <w:t>.</w:t>
      </w:r>
    </w:p>
    <w:p w:rsidR="00034DAE" w:rsidRDefault="00034DAE" w:rsidP="00034DAE">
      <w:pPr>
        <w:spacing w:after="0" w:line="240" w:lineRule="auto"/>
        <w:jc w:val="both"/>
        <w:outlineLvl w:val="0"/>
        <w:rPr>
          <w:rFonts w:ascii="Cooper Black" w:eastAsia="Times New Roman" w:hAnsi="Cooper Black" w:cs="Times New Roman"/>
          <w:color w:val="000000"/>
          <w:kern w:val="36"/>
          <w:sz w:val="24"/>
          <w:szCs w:val="24"/>
          <w:lang w:eastAsia="sk-SK"/>
        </w:rPr>
      </w:pPr>
    </w:p>
    <w:p w:rsidR="007066B1" w:rsidRPr="00034DAE" w:rsidRDefault="00D72831" w:rsidP="00034DAE">
      <w:pPr>
        <w:spacing w:after="0" w:line="240" w:lineRule="auto"/>
        <w:jc w:val="both"/>
        <w:outlineLvl w:val="0"/>
        <w:rPr>
          <w:rFonts w:ascii="Cooper Black" w:eastAsia="Times New Roman" w:hAnsi="Cooper Black" w:cs="Times New Roman"/>
          <w:color w:val="000000"/>
          <w:kern w:val="36"/>
          <w:sz w:val="24"/>
          <w:szCs w:val="24"/>
          <w:lang w:eastAsia="sk-SK"/>
        </w:rPr>
      </w:pPr>
      <w:r>
        <w:rPr>
          <w:rFonts w:ascii="Times New Roman" w:eastAsia="Times New Roman" w:hAnsi="Times New Roman" w:cs="Times New Roman"/>
          <w:color w:val="000000"/>
          <w:sz w:val="24"/>
          <w:szCs w:val="24"/>
          <w:lang w:eastAsia="sk-SK"/>
        </w:rPr>
        <w:t>Learning and listening to both</w:t>
      </w:r>
      <w:r w:rsidR="007066B1" w:rsidRPr="007066B1">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Englishes</w:t>
      </w:r>
      <w:proofErr w:type="spellEnd"/>
      <w:r w:rsidR="007066B1" w:rsidRPr="007066B1">
        <w:rPr>
          <w:rFonts w:ascii="Times New Roman" w:eastAsia="Times New Roman" w:hAnsi="Times New Roman" w:cs="Times New Roman"/>
          <w:color w:val="000000"/>
          <w:sz w:val="24"/>
          <w:szCs w:val="24"/>
          <w:lang w:eastAsia="sk-SK"/>
        </w:rPr>
        <w:t xml:space="preserve">, I am aware of how American English and British English are different, and it’s especially interesting when the difference is so </w:t>
      </w:r>
      <w:r w:rsidR="007066B1" w:rsidRPr="007066B1">
        <w:rPr>
          <w:rFonts w:ascii="Times New Roman" w:eastAsia="Times New Roman" w:hAnsi="Times New Roman" w:cs="Times New Roman"/>
          <w:b/>
          <w:color w:val="000000"/>
          <w:sz w:val="24"/>
          <w:szCs w:val="24"/>
          <w:lang w:eastAsia="sk-SK"/>
        </w:rPr>
        <w:t>subtle</w:t>
      </w:r>
      <w:r w:rsidRPr="00D72831">
        <w:rPr>
          <w:rStyle w:val="Odkaznapoznmkupodiarou"/>
          <w:rFonts w:ascii="Times New Roman" w:eastAsia="Times New Roman" w:hAnsi="Times New Roman" w:cs="Times New Roman"/>
          <w:b/>
          <w:color w:val="000000"/>
          <w:sz w:val="24"/>
          <w:szCs w:val="24"/>
          <w:lang w:eastAsia="sk-SK"/>
        </w:rPr>
        <w:footnoteReference w:id="2"/>
      </w:r>
      <w:r w:rsidR="007066B1" w:rsidRPr="007066B1">
        <w:rPr>
          <w:rFonts w:ascii="Times New Roman" w:eastAsia="Times New Roman" w:hAnsi="Times New Roman" w:cs="Times New Roman"/>
          <w:b/>
          <w:color w:val="000000"/>
          <w:sz w:val="24"/>
          <w:szCs w:val="24"/>
          <w:lang w:eastAsia="sk-SK"/>
        </w:rPr>
        <w:t xml:space="preserve">. </w:t>
      </w:r>
    </w:p>
    <w:p w:rsidR="007066B1" w:rsidRPr="007066B1" w:rsidRDefault="007066B1" w:rsidP="007066B1">
      <w:pPr>
        <w:spacing w:after="0" w:line="240" w:lineRule="auto"/>
        <w:jc w:val="both"/>
        <w:rPr>
          <w:rFonts w:ascii="Times New Roman" w:eastAsia="Times New Roman" w:hAnsi="Times New Roman" w:cs="Times New Roman"/>
          <w:color w:val="000000"/>
          <w:sz w:val="24"/>
          <w:szCs w:val="24"/>
          <w:lang w:eastAsia="sk-SK"/>
        </w:rPr>
      </w:pPr>
    </w:p>
    <w:p w:rsidR="007066B1" w:rsidRPr="007066B1" w:rsidRDefault="007066B1" w:rsidP="007066B1">
      <w:pPr>
        <w:spacing w:after="0" w:line="540" w:lineRule="atLeast"/>
        <w:jc w:val="both"/>
        <w:outlineLvl w:val="2"/>
        <w:rPr>
          <w:rFonts w:ascii="EffraMd" w:eastAsia="Times New Roman" w:hAnsi="EffraMd" w:cs="Times New Roman"/>
          <w:color w:val="0000FF"/>
          <w:sz w:val="48"/>
          <w:szCs w:val="48"/>
          <w:lang w:eastAsia="sk-SK"/>
        </w:rPr>
      </w:pPr>
      <w:r w:rsidRPr="007066B1">
        <w:rPr>
          <w:rFonts w:ascii="EffraMd" w:eastAsia="Times New Roman" w:hAnsi="EffraMd" w:cs="Times New Roman"/>
          <w:color w:val="0000FF"/>
          <w:sz w:val="48"/>
          <w:szCs w:val="48"/>
          <w:lang w:eastAsia="sk-SK"/>
        </w:rPr>
        <w:t>Biscuit</w:t>
      </w:r>
    </w:p>
    <w:p w:rsidR="00034DAE" w:rsidRDefault="005D6A10" w:rsidP="00034DAE">
      <w:pPr>
        <w:spacing w:after="0" w:line="540" w:lineRule="atLeast"/>
        <w:jc w:val="both"/>
        <w:outlineLvl w:val="2"/>
        <w:rPr>
          <w:rFonts w:ascii="OpenSans" w:eastAsia="Times New Roman" w:hAnsi="OpenSans" w:cs="Times New Roman"/>
          <w:color w:val="000000"/>
          <w:sz w:val="24"/>
          <w:szCs w:val="24"/>
          <w:lang w:eastAsia="sk-SK"/>
        </w:rPr>
      </w:pPr>
      <w:r>
        <w:rPr>
          <w:noProof/>
          <w:lang w:val="sk-SK" w:eastAsia="sk-SK"/>
        </w:rPr>
        <w:drawing>
          <wp:inline distT="0" distB="0" distL="0" distR="0" wp14:anchorId="7643ABA1" wp14:editId="1D1C3248">
            <wp:extent cx="2906973" cy="1665027"/>
            <wp:effectExtent l="0" t="0" r="8255" b="0"/>
            <wp:docPr id="5" name="Obrázok 5" descr="VÃ½sledok vyhÄ¾adÃ¡vania obrÃ¡zkov pre dopyt biscuit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Ã½sledok vyhÄ¾adÃ¡vania obrÃ¡zkov pre dopyt biscuit t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427" cy="1665860"/>
                    </a:xfrm>
                    <a:prstGeom prst="rect">
                      <a:avLst/>
                    </a:prstGeom>
                    <a:noFill/>
                    <a:ln>
                      <a:noFill/>
                    </a:ln>
                  </pic:spPr>
                </pic:pic>
              </a:graphicData>
            </a:graphic>
          </wp:inline>
        </w:drawing>
      </w:r>
    </w:p>
    <w:p w:rsidR="00034DAE" w:rsidRDefault="007066B1" w:rsidP="00034DAE">
      <w:pPr>
        <w:spacing w:after="0" w:line="240" w:lineRule="auto"/>
        <w:jc w:val="both"/>
        <w:outlineLvl w:val="2"/>
        <w:rPr>
          <w:rFonts w:ascii="OpenSans" w:eastAsia="Times New Roman" w:hAnsi="OpenSans" w:cs="Times New Roman"/>
          <w:color w:val="000000"/>
          <w:sz w:val="24"/>
          <w:szCs w:val="24"/>
          <w:lang w:eastAsia="sk-SK"/>
        </w:rPr>
      </w:pPr>
      <w:r w:rsidRPr="007066B1">
        <w:rPr>
          <w:rFonts w:ascii="OpenSans" w:eastAsia="Times New Roman" w:hAnsi="OpenSans" w:cs="Times New Roman"/>
          <w:color w:val="000000"/>
          <w:sz w:val="24"/>
          <w:szCs w:val="24"/>
          <w:lang w:eastAsia="sk-SK"/>
        </w:rPr>
        <w:t>Let’s start with the biscuit. In the UK, your biscuit might b</w:t>
      </w:r>
      <w:r w:rsidR="00034DAE">
        <w:rPr>
          <w:rFonts w:ascii="OpenSans" w:eastAsia="Times New Roman" w:hAnsi="OpenSans" w:cs="Times New Roman"/>
          <w:color w:val="000000"/>
          <w:sz w:val="24"/>
          <w:szCs w:val="24"/>
          <w:lang w:eastAsia="sk-SK"/>
        </w:rPr>
        <w:t>e topped with chocolate or have</w:t>
      </w:r>
    </w:p>
    <w:p w:rsidR="00034DAE" w:rsidRDefault="007066B1" w:rsidP="00034DAE">
      <w:pPr>
        <w:spacing w:after="0" w:line="240" w:lineRule="auto"/>
        <w:jc w:val="both"/>
        <w:outlineLvl w:val="2"/>
        <w:rPr>
          <w:rFonts w:ascii="EffraMd" w:eastAsia="Times New Roman" w:hAnsi="EffraMd" w:cs="Times New Roman"/>
          <w:color w:val="000000"/>
          <w:sz w:val="48"/>
          <w:szCs w:val="48"/>
          <w:lang w:eastAsia="sk-SK"/>
        </w:rPr>
      </w:pPr>
      <w:proofErr w:type="gramStart"/>
      <w:r w:rsidRPr="007066B1">
        <w:rPr>
          <w:rFonts w:ascii="OpenSans" w:eastAsia="Times New Roman" w:hAnsi="OpenSans" w:cs="Times New Roman"/>
          <w:b/>
          <w:color w:val="000000"/>
          <w:sz w:val="24"/>
          <w:szCs w:val="24"/>
          <w:lang w:eastAsia="sk-SK"/>
        </w:rPr>
        <w:t>currants</w:t>
      </w:r>
      <w:proofErr w:type="gramEnd"/>
      <w:r w:rsidR="00D72831" w:rsidRPr="00D72831">
        <w:rPr>
          <w:rStyle w:val="Odkaznapoznmkupodiarou"/>
          <w:rFonts w:ascii="OpenSans" w:eastAsia="Times New Roman" w:hAnsi="OpenSans" w:cs="Times New Roman"/>
          <w:b/>
          <w:color w:val="000000"/>
          <w:sz w:val="24"/>
          <w:szCs w:val="24"/>
          <w:lang w:eastAsia="sk-SK"/>
        </w:rPr>
        <w:footnoteReference w:id="3"/>
      </w:r>
      <w:r w:rsidRPr="007066B1">
        <w:rPr>
          <w:rFonts w:ascii="OpenSans" w:eastAsia="Times New Roman" w:hAnsi="OpenSans" w:cs="Times New Roman"/>
          <w:color w:val="000000"/>
          <w:sz w:val="24"/>
          <w:szCs w:val="24"/>
          <w:lang w:eastAsia="sk-SK"/>
        </w:rPr>
        <w:t xml:space="preserve"> in it. You might dip it in your cup of tea, or have one (or two or maybe three) as a snack after lunch. </w:t>
      </w:r>
    </w:p>
    <w:p w:rsidR="00034DAE" w:rsidRDefault="007066B1" w:rsidP="00034DAE">
      <w:pPr>
        <w:spacing w:after="0" w:line="240" w:lineRule="auto"/>
        <w:jc w:val="both"/>
        <w:outlineLvl w:val="2"/>
        <w:rPr>
          <w:rFonts w:ascii="EffraMd" w:eastAsia="Times New Roman" w:hAnsi="EffraMd" w:cs="Times New Roman"/>
          <w:color w:val="000000"/>
          <w:sz w:val="48"/>
          <w:szCs w:val="48"/>
          <w:lang w:eastAsia="sk-SK"/>
        </w:rPr>
      </w:pPr>
      <w:r w:rsidRPr="007066B1">
        <w:rPr>
          <w:rFonts w:ascii="OpenSans" w:eastAsia="Times New Roman" w:hAnsi="OpenSans" w:cs="Times New Roman"/>
          <w:color w:val="000000"/>
          <w:sz w:val="24"/>
          <w:szCs w:val="24"/>
          <w:lang w:eastAsia="sk-SK"/>
        </w:rPr>
        <w:t>If you were in the US, however, you might put bacon and eggs on it or smother it in gravy and have it for breakfast. Or you might put a piece of chicken on it and have it for dinner.</w:t>
      </w:r>
    </w:p>
    <w:p w:rsidR="00034DAE" w:rsidRDefault="007066B1" w:rsidP="00034DAE">
      <w:pPr>
        <w:spacing w:after="0" w:line="240" w:lineRule="auto"/>
        <w:jc w:val="both"/>
        <w:outlineLvl w:val="2"/>
        <w:rPr>
          <w:rFonts w:ascii="EffraMd" w:eastAsia="Times New Roman" w:hAnsi="EffraMd" w:cs="Times New Roman"/>
          <w:color w:val="000000"/>
          <w:sz w:val="48"/>
          <w:szCs w:val="48"/>
          <w:lang w:eastAsia="sk-SK"/>
        </w:rPr>
      </w:pPr>
      <w:r w:rsidRPr="007066B1">
        <w:rPr>
          <w:rFonts w:ascii="OpenSans" w:eastAsia="Times New Roman" w:hAnsi="OpenSans" w:cs="Times New Roman"/>
          <w:color w:val="000000"/>
          <w:sz w:val="24"/>
          <w:szCs w:val="24"/>
          <w:lang w:eastAsia="sk-SK"/>
        </w:rPr>
        <w:t xml:space="preserve">Oxforddictionaries.com notes this difference, giving two definitions for the word. But how did these two very different meanings come to be? </w:t>
      </w:r>
      <w:r w:rsidRPr="007066B1">
        <w:rPr>
          <w:rFonts w:ascii="OpenSans" w:eastAsia="Times New Roman" w:hAnsi="OpenSans" w:cs="Times New Roman"/>
          <w:b/>
          <w:i/>
          <w:color w:val="E36C0A" w:themeColor="accent6" w:themeShade="BF"/>
          <w:sz w:val="24"/>
          <w:szCs w:val="24"/>
          <w:u w:val="single"/>
          <w:lang w:eastAsia="sk-SK"/>
        </w:rPr>
        <w:t>According to the </w:t>
      </w:r>
      <w:r w:rsidR="00034DAE">
        <w:rPr>
          <w:rFonts w:ascii="OpenSans" w:eastAsia="Times New Roman" w:hAnsi="OpenSans" w:cs="Times New Roman"/>
          <w:b/>
          <w:i/>
          <w:iCs/>
          <w:color w:val="E36C0A" w:themeColor="accent6" w:themeShade="BF"/>
          <w:sz w:val="24"/>
          <w:szCs w:val="24"/>
          <w:u w:val="single"/>
          <w:lang w:eastAsia="sk-SK"/>
        </w:rPr>
        <w:t>Oxford English Dictionary</w:t>
      </w:r>
      <w:r w:rsidRPr="007066B1">
        <w:rPr>
          <w:rFonts w:ascii="OpenSans" w:eastAsia="Times New Roman" w:hAnsi="OpenSans" w:cs="Times New Roman"/>
          <w:b/>
          <w:i/>
          <w:color w:val="E36C0A" w:themeColor="accent6" w:themeShade="BF"/>
          <w:sz w:val="24"/>
          <w:szCs w:val="24"/>
          <w:u w:val="single"/>
          <w:lang w:eastAsia="sk-SK"/>
        </w:rPr>
        <w:t>,</w:t>
      </w:r>
      <w:r w:rsidRPr="007066B1">
        <w:rPr>
          <w:rFonts w:ascii="OpenSans" w:eastAsia="Times New Roman" w:hAnsi="OpenSans" w:cs="Times New Roman"/>
          <w:b/>
          <w:i/>
          <w:color w:val="E36C0A" w:themeColor="accent6" w:themeShade="BF"/>
          <w:sz w:val="24"/>
          <w:szCs w:val="24"/>
          <w:lang w:eastAsia="sk-SK"/>
        </w:rPr>
        <w:t xml:space="preserve"> </w:t>
      </w:r>
      <w:r w:rsidRPr="007066B1">
        <w:rPr>
          <w:rFonts w:ascii="OpenSans" w:eastAsia="Times New Roman" w:hAnsi="OpenSans" w:cs="Times New Roman"/>
          <w:b/>
          <w:i/>
          <w:sz w:val="24"/>
          <w:szCs w:val="24"/>
          <w:lang w:eastAsia="sk-SK"/>
        </w:rPr>
        <w:t>the word </w:t>
      </w:r>
      <w:r w:rsidRPr="00D72831">
        <w:rPr>
          <w:rFonts w:ascii="OpenSans" w:eastAsia="Times New Roman" w:hAnsi="OpenSans" w:cs="Times New Roman"/>
          <w:b/>
          <w:i/>
          <w:iCs/>
          <w:sz w:val="24"/>
          <w:szCs w:val="24"/>
          <w:lang w:eastAsia="sk-SK"/>
        </w:rPr>
        <w:t>biscuit</w:t>
      </w:r>
      <w:r w:rsidR="00D72831" w:rsidRPr="00D72831">
        <w:rPr>
          <w:rFonts w:ascii="OpenSans" w:eastAsia="Times New Roman" w:hAnsi="OpenSans" w:cs="Times New Roman"/>
          <w:b/>
          <w:i/>
          <w:iCs/>
          <w:sz w:val="24"/>
          <w:szCs w:val="24"/>
          <w:lang w:eastAsia="sk-SK"/>
        </w:rPr>
        <w:t xml:space="preserve"> </w:t>
      </w:r>
      <w:r w:rsidRPr="007066B1">
        <w:rPr>
          <w:rFonts w:ascii="OpenSans" w:eastAsia="Times New Roman" w:hAnsi="OpenSans" w:cs="Times New Roman"/>
          <w:b/>
          <w:i/>
          <w:sz w:val="24"/>
          <w:szCs w:val="24"/>
          <w:lang w:eastAsia="sk-SK"/>
        </w:rPr>
        <w:t>comes originally from the Latin </w:t>
      </w:r>
      <w:proofErr w:type="spellStart"/>
      <w:r w:rsidRPr="007066B1">
        <w:rPr>
          <w:rFonts w:ascii="OpenSans" w:eastAsia="Times New Roman" w:hAnsi="OpenSans" w:cs="Times New Roman"/>
          <w:b/>
          <w:i/>
          <w:iCs/>
          <w:sz w:val="24"/>
          <w:szCs w:val="24"/>
          <w:lang w:eastAsia="sk-SK"/>
        </w:rPr>
        <w:t>biscotum</w:t>
      </w:r>
      <w:proofErr w:type="spellEnd"/>
      <w:r w:rsidRPr="007066B1">
        <w:rPr>
          <w:rFonts w:ascii="OpenSans" w:eastAsia="Times New Roman" w:hAnsi="OpenSans" w:cs="Times New Roman"/>
          <w:b/>
          <w:i/>
          <w:iCs/>
          <w:sz w:val="24"/>
          <w:szCs w:val="24"/>
          <w:lang w:eastAsia="sk-SK"/>
        </w:rPr>
        <w:t> </w:t>
      </w:r>
      <w:r w:rsidRPr="007066B1">
        <w:rPr>
          <w:rFonts w:ascii="OpenSans" w:eastAsia="Times New Roman" w:hAnsi="OpenSans" w:cs="Times New Roman"/>
          <w:b/>
          <w:i/>
          <w:sz w:val="24"/>
          <w:szCs w:val="24"/>
          <w:lang w:eastAsia="sk-SK"/>
        </w:rPr>
        <w:t>(</w:t>
      </w:r>
      <w:proofErr w:type="spellStart"/>
      <w:r w:rsidRPr="007066B1">
        <w:rPr>
          <w:rFonts w:ascii="OpenSans" w:eastAsia="Times New Roman" w:hAnsi="OpenSans" w:cs="Times New Roman"/>
          <w:b/>
          <w:i/>
          <w:iCs/>
          <w:sz w:val="24"/>
          <w:szCs w:val="24"/>
          <w:lang w:eastAsia="sk-SK"/>
        </w:rPr>
        <w:t>panem</w:t>
      </w:r>
      <w:proofErr w:type="spellEnd"/>
      <w:r w:rsidRPr="007066B1">
        <w:rPr>
          <w:rFonts w:ascii="OpenSans" w:eastAsia="Times New Roman" w:hAnsi="OpenSans" w:cs="Times New Roman"/>
          <w:b/>
          <w:i/>
          <w:sz w:val="24"/>
          <w:szCs w:val="24"/>
          <w:lang w:eastAsia="sk-SK"/>
        </w:rPr>
        <w:t xml:space="preserve">), which means bread ‘twice baked’, which would explain the hard, crunchy quality of a British biscuit. </w:t>
      </w:r>
    </w:p>
    <w:p w:rsidR="00034DAE" w:rsidRDefault="007066B1" w:rsidP="00034DAE">
      <w:pPr>
        <w:spacing w:after="0" w:line="240" w:lineRule="auto"/>
        <w:jc w:val="both"/>
        <w:outlineLvl w:val="2"/>
        <w:rPr>
          <w:rFonts w:ascii="EffraMd" w:eastAsia="Times New Roman" w:hAnsi="EffraMd" w:cs="Times New Roman"/>
          <w:color w:val="000000"/>
          <w:sz w:val="48"/>
          <w:szCs w:val="48"/>
          <w:lang w:eastAsia="sk-SK"/>
        </w:rPr>
      </w:pPr>
      <w:r w:rsidRPr="007066B1">
        <w:rPr>
          <w:rFonts w:ascii="OpenSans" w:eastAsia="Times New Roman" w:hAnsi="OpenSans" w:cs="Times New Roman"/>
          <w:b/>
          <w:i/>
          <w:sz w:val="24"/>
          <w:szCs w:val="24"/>
          <w:lang w:eastAsia="sk-SK"/>
        </w:rPr>
        <w:t>An American biscuit is more like what the Brits would call a </w:t>
      </w:r>
      <w:r w:rsidRPr="007066B1">
        <w:rPr>
          <w:rFonts w:ascii="OpenSans" w:eastAsia="Times New Roman" w:hAnsi="OpenSans" w:cs="Times New Roman"/>
          <w:b/>
          <w:i/>
          <w:iCs/>
          <w:sz w:val="24"/>
          <w:szCs w:val="24"/>
          <w:lang w:eastAsia="sk-SK"/>
        </w:rPr>
        <w:t>scone</w:t>
      </w:r>
      <w:r w:rsidRPr="007066B1">
        <w:rPr>
          <w:rFonts w:ascii="OpenSans" w:eastAsia="Times New Roman" w:hAnsi="OpenSans" w:cs="Times New Roman"/>
          <w:b/>
          <w:i/>
          <w:sz w:val="24"/>
          <w:szCs w:val="24"/>
          <w:lang w:eastAsia="sk-SK"/>
        </w:rPr>
        <w:t> (and an American scone is something else entirely), and the pronunciation is </w:t>
      </w:r>
      <w:hyperlink r:id="rId9" w:history="1">
        <w:r w:rsidRPr="00D72831">
          <w:rPr>
            <w:rFonts w:ascii="OpenSans" w:eastAsia="Times New Roman" w:hAnsi="OpenSans" w:cs="Times New Roman"/>
            <w:b/>
            <w:i/>
            <w:sz w:val="24"/>
            <w:szCs w:val="24"/>
            <w:lang w:eastAsia="sk-SK"/>
          </w:rPr>
          <w:t>another matter entirely</w:t>
        </w:r>
      </w:hyperlink>
      <w:r w:rsidRPr="007066B1">
        <w:rPr>
          <w:rFonts w:ascii="OpenSans" w:eastAsia="Times New Roman" w:hAnsi="OpenSans" w:cs="Times New Roman"/>
          <w:b/>
          <w:i/>
          <w:sz w:val="24"/>
          <w:szCs w:val="24"/>
          <w:lang w:eastAsia="sk-SK"/>
        </w:rPr>
        <w:t>. It’s unclear how these two different foods came to have the same word, and we can only speculate about the influence of the French languag</w:t>
      </w:r>
      <w:r w:rsidR="00034DAE">
        <w:rPr>
          <w:rFonts w:ascii="OpenSans" w:eastAsia="Times New Roman" w:hAnsi="OpenSans" w:cs="Times New Roman"/>
          <w:b/>
          <w:i/>
          <w:sz w:val="24"/>
          <w:szCs w:val="24"/>
          <w:lang w:eastAsia="sk-SK"/>
        </w:rPr>
        <w:t>e in the southern United States</w:t>
      </w:r>
    </w:p>
    <w:p w:rsidR="007066B1" w:rsidRPr="00034DAE" w:rsidRDefault="007066B1" w:rsidP="00034DAE">
      <w:pPr>
        <w:spacing w:after="0" w:line="240" w:lineRule="auto"/>
        <w:jc w:val="both"/>
        <w:outlineLvl w:val="2"/>
        <w:rPr>
          <w:rFonts w:ascii="EffraMd" w:eastAsia="Times New Roman" w:hAnsi="EffraMd" w:cs="Times New Roman"/>
          <w:color w:val="000000"/>
          <w:sz w:val="48"/>
          <w:szCs w:val="48"/>
          <w:lang w:eastAsia="sk-SK"/>
        </w:rPr>
      </w:pPr>
      <w:r w:rsidRPr="007066B1">
        <w:rPr>
          <w:rFonts w:ascii="EffraMd" w:eastAsia="Times New Roman" w:hAnsi="EffraMd" w:cs="Times New Roman"/>
          <w:color w:val="0000FF"/>
          <w:sz w:val="48"/>
          <w:szCs w:val="48"/>
          <w:lang w:eastAsia="sk-SK"/>
        </w:rPr>
        <w:lastRenderedPageBreak/>
        <w:t>Cookie</w:t>
      </w:r>
    </w:p>
    <w:p w:rsidR="00840A94" w:rsidRPr="007066B1" w:rsidRDefault="00840A94" w:rsidP="007066B1">
      <w:pPr>
        <w:spacing w:after="0" w:line="540" w:lineRule="atLeast"/>
        <w:jc w:val="both"/>
        <w:outlineLvl w:val="2"/>
        <w:rPr>
          <w:rFonts w:ascii="EffraMd" w:eastAsia="Times New Roman" w:hAnsi="EffraMd" w:cs="Times New Roman"/>
          <w:color w:val="0000FF"/>
          <w:sz w:val="48"/>
          <w:szCs w:val="48"/>
          <w:lang w:eastAsia="sk-SK"/>
        </w:rPr>
      </w:pPr>
      <w:r>
        <w:rPr>
          <w:noProof/>
          <w:lang w:val="sk-SK" w:eastAsia="sk-SK"/>
        </w:rPr>
        <w:drawing>
          <wp:inline distT="0" distB="0" distL="0" distR="0">
            <wp:extent cx="2736376" cy="1422582"/>
            <wp:effectExtent l="0" t="0" r="6985" b="6350"/>
            <wp:docPr id="2" name="Obrázok 2" descr="VÃ½sledok vyhÄ¾adÃ¡vania obrÃ¡zkov pre dopyt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ok vyhÄ¾adÃ¡vania obrÃ¡zkov pre dopyt cook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607" cy="1426341"/>
                    </a:xfrm>
                    <a:prstGeom prst="rect">
                      <a:avLst/>
                    </a:prstGeom>
                    <a:noFill/>
                    <a:ln>
                      <a:noFill/>
                    </a:ln>
                  </pic:spPr>
                </pic:pic>
              </a:graphicData>
            </a:graphic>
          </wp:inline>
        </w:drawing>
      </w:r>
    </w:p>
    <w:p w:rsidR="007066B1" w:rsidRPr="007066B1" w:rsidRDefault="007066B1" w:rsidP="007066B1">
      <w:pPr>
        <w:spacing w:after="0" w:line="540" w:lineRule="atLeast"/>
        <w:jc w:val="both"/>
        <w:outlineLvl w:val="2"/>
        <w:rPr>
          <w:rFonts w:ascii="EffraMd" w:eastAsia="Times New Roman" w:hAnsi="EffraMd" w:cs="Times New Roman"/>
          <w:color w:val="000000"/>
          <w:sz w:val="48"/>
          <w:szCs w:val="48"/>
          <w:lang w:eastAsia="sk-SK"/>
        </w:rPr>
      </w:pPr>
    </w:p>
    <w:p w:rsidR="00840A94" w:rsidRDefault="007066B1" w:rsidP="007066B1">
      <w:pPr>
        <w:spacing w:after="0" w:line="240" w:lineRule="auto"/>
        <w:jc w:val="both"/>
        <w:rPr>
          <w:rFonts w:ascii="OpenSans" w:eastAsia="Times New Roman" w:hAnsi="OpenSans" w:cs="Times New Roman"/>
          <w:color w:val="000000"/>
          <w:sz w:val="24"/>
          <w:szCs w:val="24"/>
          <w:lang w:eastAsia="sk-SK"/>
        </w:rPr>
      </w:pPr>
      <w:r w:rsidRPr="007066B1">
        <w:rPr>
          <w:rFonts w:ascii="OpenSans" w:eastAsia="Times New Roman" w:hAnsi="OpenSans" w:cs="Times New Roman"/>
          <w:color w:val="000000"/>
          <w:sz w:val="24"/>
          <w:szCs w:val="24"/>
          <w:lang w:eastAsia="sk-SK"/>
        </w:rPr>
        <w:t>The word </w:t>
      </w:r>
      <w:r w:rsidRPr="007066B1">
        <w:rPr>
          <w:rFonts w:ascii="OpenSans" w:eastAsia="Times New Roman" w:hAnsi="OpenSans" w:cs="Times New Roman"/>
          <w:i/>
          <w:iCs/>
          <w:color w:val="000000"/>
          <w:sz w:val="24"/>
          <w:szCs w:val="24"/>
          <w:lang w:eastAsia="sk-SK"/>
        </w:rPr>
        <w:t>cookie</w:t>
      </w:r>
      <w:r w:rsidRPr="007066B1">
        <w:rPr>
          <w:rFonts w:ascii="OpenSans" w:eastAsia="Times New Roman" w:hAnsi="OpenSans" w:cs="Times New Roman"/>
          <w:color w:val="000000"/>
          <w:sz w:val="24"/>
          <w:szCs w:val="24"/>
          <w:lang w:eastAsia="sk-SK"/>
        </w:rPr>
        <w:t xml:space="preserve"> opens up a whole </w:t>
      </w:r>
      <w:r w:rsidRPr="007066B1">
        <w:rPr>
          <w:rFonts w:ascii="OpenSans" w:eastAsia="Times New Roman" w:hAnsi="OpenSans" w:cs="Times New Roman"/>
          <w:b/>
          <w:color w:val="000000"/>
          <w:sz w:val="24"/>
          <w:szCs w:val="24"/>
          <w:lang w:eastAsia="sk-SK"/>
        </w:rPr>
        <w:t>other can of worms</w:t>
      </w:r>
      <w:r w:rsidR="00840A94">
        <w:rPr>
          <w:rStyle w:val="Odkaznapoznmkupodiarou"/>
          <w:rFonts w:ascii="OpenSans" w:eastAsia="Times New Roman" w:hAnsi="OpenSans" w:cs="Times New Roman"/>
          <w:b/>
          <w:color w:val="000000"/>
          <w:sz w:val="24"/>
          <w:szCs w:val="24"/>
          <w:lang w:eastAsia="sk-SK"/>
        </w:rPr>
        <w:footnoteReference w:id="4"/>
      </w:r>
      <w:r w:rsidRPr="007066B1">
        <w:rPr>
          <w:rFonts w:ascii="OpenSans" w:eastAsia="Times New Roman" w:hAnsi="OpenSans" w:cs="Times New Roman"/>
          <w:color w:val="000000"/>
          <w:sz w:val="24"/>
          <w:szCs w:val="24"/>
          <w:lang w:eastAsia="sk-SK"/>
        </w:rPr>
        <w:t xml:space="preserve">. In the UK, a cookie is a soft, </w:t>
      </w:r>
      <w:r w:rsidRPr="007066B1">
        <w:rPr>
          <w:rFonts w:ascii="OpenSans" w:eastAsia="Times New Roman" w:hAnsi="OpenSans" w:cs="Times New Roman"/>
          <w:b/>
          <w:color w:val="000000"/>
          <w:sz w:val="24"/>
          <w:szCs w:val="24"/>
          <w:lang w:eastAsia="sk-SK"/>
        </w:rPr>
        <w:t>moist</w:t>
      </w:r>
      <w:r w:rsidR="00840A94" w:rsidRPr="00840A94">
        <w:rPr>
          <w:rStyle w:val="Odkaznapoznmkupodiarou"/>
          <w:rFonts w:ascii="OpenSans" w:eastAsia="Times New Roman" w:hAnsi="OpenSans" w:cs="Times New Roman"/>
          <w:b/>
          <w:color w:val="000000"/>
          <w:sz w:val="24"/>
          <w:szCs w:val="24"/>
          <w:lang w:eastAsia="sk-SK"/>
        </w:rPr>
        <w:footnoteReference w:id="5"/>
      </w:r>
      <w:r w:rsidRPr="007066B1">
        <w:rPr>
          <w:rFonts w:ascii="OpenSans" w:eastAsia="Times New Roman" w:hAnsi="OpenSans" w:cs="Times New Roman"/>
          <w:color w:val="000000"/>
          <w:sz w:val="24"/>
          <w:szCs w:val="24"/>
          <w:lang w:eastAsia="sk-SK"/>
        </w:rPr>
        <w:t xml:space="preserve"> biscuit (for lack of a better word). British cookies tend to be bigger and more substantial than a British biscuit. </w:t>
      </w:r>
    </w:p>
    <w:p w:rsidR="00840A94" w:rsidRDefault="00840A94" w:rsidP="007066B1">
      <w:pPr>
        <w:spacing w:after="0" w:line="240" w:lineRule="auto"/>
        <w:jc w:val="both"/>
        <w:rPr>
          <w:rFonts w:ascii="OpenSans" w:eastAsia="Times New Roman" w:hAnsi="OpenSans" w:cs="Times New Roman"/>
          <w:color w:val="000000"/>
          <w:sz w:val="24"/>
          <w:szCs w:val="24"/>
          <w:lang w:eastAsia="sk-SK"/>
        </w:rPr>
      </w:pPr>
    </w:p>
    <w:p w:rsidR="007066B1" w:rsidRPr="007066B1" w:rsidRDefault="007066B1" w:rsidP="007066B1">
      <w:pPr>
        <w:spacing w:after="0" w:line="240" w:lineRule="auto"/>
        <w:jc w:val="both"/>
        <w:rPr>
          <w:rFonts w:ascii="OpenSans" w:eastAsia="Times New Roman" w:hAnsi="OpenSans" w:cs="Times New Roman"/>
          <w:color w:val="000000"/>
          <w:sz w:val="24"/>
          <w:szCs w:val="24"/>
          <w:lang w:eastAsia="sk-SK"/>
        </w:rPr>
      </w:pPr>
      <w:r w:rsidRPr="007066B1">
        <w:rPr>
          <w:rFonts w:ascii="OpenSans" w:eastAsia="Times New Roman" w:hAnsi="OpenSans" w:cs="Times New Roman"/>
          <w:color w:val="000000"/>
          <w:sz w:val="24"/>
          <w:szCs w:val="24"/>
          <w:lang w:eastAsia="sk-SK"/>
        </w:rPr>
        <w:t>In the US, a </w:t>
      </w:r>
      <w:r w:rsidRPr="007066B1">
        <w:rPr>
          <w:rFonts w:ascii="OpenSans" w:eastAsia="Times New Roman" w:hAnsi="OpenSans" w:cs="Times New Roman"/>
          <w:i/>
          <w:iCs/>
          <w:color w:val="000000"/>
          <w:sz w:val="24"/>
          <w:szCs w:val="24"/>
          <w:lang w:eastAsia="sk-SK"/>
        </w:rPr>
        <w:t>cookie</w:t>
      </w:r>
      <w:r w:rsidRPr="007066B1">
        <w:rPr>
          <w:rFonts w:ascii="OpenSans" w:eastAsia="Times New Roman" w:hAnsi="OpenSans" w:cs="Times New Roman"/>
          <w:color w:val="000000"/>
          <w:sz w:val="24"/>
          <w:szCs w:val="24"/>
          <w:lang w:eastAsia="sk-SK"/>
        </w:rPr>
        <w:t> covers both what the British would call a biscuit and a cookie. The word comes from the Dutch </w:t>
      </w:r>
      <w:proofErr w:type="spellStart"/>
      <w:r w:rsidRPr="007066B1">
        <w:rPr>
          <w:rFonts w:ascii="OpenSans" w:eastAsia="Times New Roman" w:hAnsi="OpenSans" w:cs="Times New Roman"/>
          <w:i/>
          <w:iCs/>
          <w:color w:val="000000"/>
          <w:sz w:val="24"/>
          <w:szCs w:val="24"/>
          <w:lang w:eastAsia="sk-SK"/>
        </w:rPr>
        <w:t>koekje</w:t>
      </w:r>
      <w:proofErr w:type="spellEnd"/>
      <w:r w:rsidRPr="007066B1">
        <w:rPr>
          <w:rFonts w:ascii="OpenSans" w:eastAsia="Times New Roman" w:hAnsi="OpenSans" w:cs="Times New Roman"/>
          <w:color w:val="000000"/>
          <w:sz w:val="24"/>
          <w:szCs w:val="24"/>
          <w:lang w:eastAsia="sk-SK"/>
        </w:rPr>
        <w:t>, meaning ‘little cake,’ and could have been popularized in the US due to early Dutch colonization, though we don’t know for sure.</w:t>
      </w:r>
    </w:p>
    <w:p w:rsidR="00034DAE" w:rsidRDefault="007066B1" w:rsidP="007066B1">
      <w:pPr>
        <w:spacing w:after="0" w:line="240" w:lineRule="auto"/>
        <w:jc w:val="both"/>
        <w:rPr>
          <w:rFonts w:ascii="OpenSans" w:eastAsia="Times New Roman" w:hAnsi="OpenSans" w:cs="Times New Roman"/>
          <w:color w:val="000000"/>
          <w:sz w:val="24"/>
          <w:szCs w:val="24"/>
          <w:lang w:eastAsia="sk-SK"/>
        </w:rPr>
      </w:pPr>
      <w:r w:rsidRPr="007066B1">
        <w:rPr>
          <w:rFonts w:ascii="OpenSans" w:eastAsia="Times New Roman" w:hAnsi="OpenSans" w:cs="Times New Roman"/>
          <w:color w:val="000000"/>
          <w:sz w:val="24"/>
          <w:szCs w:val="24"/>
          <w:lang w:eastAsia="sk-SK"/>
        </w:rPr>
        <w:t xml:space="preserve">So you’ve got it, right? A British biscuit is an American cookie and an American cookie is a British cookie and an American biscuit is a British scone and an American scone </w:t>
      </w:r>
      <w:r w:rsidR="005D6A10">
        <w:rPr>
          <w:noProof/>
          <w:lang w:val="sk-SK" w:eastAsia="sk-SK"/>
        </w:rPr>
        <w:drawing>
          <wp:inline distT="0" distB="0" distL="0" distR="0" wp14:anchorId="06BB7867" wp14:editId="6106C575">
            <wp:extent cx="2606723" cy="1514902"/>
            <wp:effectExtent l="0" t="0" r="3175" b="9525"/>
            <wp:docPr id="4" name="Obrázok 4" descr="VÃ½sledok vyhÄ¾adÃ¡vania obrÃ¡zkov pre dopyt american s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Ã½sledok vyhÄ¾adÃ¡vania obrÃ¡zkov pre dopyt american sc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6508" cy="1514777"/>
                    </a:xfrm>
                    <a:prstGeom prst="rect">
                      <a:avLst/>
                    </a:prstGeom>
                    <a:noFill/>
                    <a:ln>
                      <a:noFill/>
                    </a:ln>
                  </pic:spPr>
                </pic:pic>
              </a:graphicData>
            </a:graphic>
          </wp:inline>
        </w:drawing>
      </w:r>
    </w:p>
    <w:p w:rsidR="007066B1" w:rsidRPr="007066B1" w:rsidRDefault="007066B1" w:rsidP="007066B1">
      <w:pPr>
        <w:spacing w:after="0" w:line="240" w:lineRule="auto"/>
        <w:jc w:val="both"/>
        <w:rPr>
          <w:rFonts w:ascii="OpenSans" w:eastAsia="Times New Roman" w:hAnsi="OpenSans" w:cs="Times New Roman"/>
          <w:color w:val="000000"/>
          <w:sz w:val="24"/>
          <w:szCs w:val="24"/>
          <w:lang w:eastAsia="sk-SK"/>
        </w:rPr>
      </w:pPr>
      <w:proofErr w:type="gramStart"/>
      <w:r w:rsidRPr="007066B1">
        <w:rPr>
          <w:rFonts w:ascii="OpenSans" w:eastAsia="Times New Roman" w:hAnsi="OpenSans" w:cs="Times New Roman"/>
          <w:color w:val="000000"/>
          <w:sz w:val="24"/>
          <w:szCs w:val="24"/>
          <w:lang w:eastAsia="sk-SK"/>
        </w:rPr>
        <w:t>is</w:t>
      </w:r>
      <w:proofErr w:type="gramEnd"/>
      <w:r w:rsidRPr="007066B1">
        <w:rPr>
          <w:rFonts w:ascii="OpenSans" w:eastAsia="Times New Roman" w:hAnsi="OpenSans" w:cs="Times New Roman"/>
          <w:color w:val="000000"/>
          <w:sz w:val="24"/>
          <w:szCs w:val="24"/>
          <w:lang w:eastAsia="sk-SK"/>
        </w:rPr>
        <w:t xml:space="preserve"> something else entirely. </w:t>
      </w:r>
      <w:r w:rsidR="00034DAE">
        <w:rPr>
          <w:rFonts w:ascii="OpenSans" w:eastAsia="Times New Roman" w:hAnsi="OpenSans" w:cs="Times New Roman"/>
          <w:color w:val="000000"/>
          <w:sz w:val="24"/>
          <w:szCs w:val="24"/>
          <w:lang w:eastAsia="sk-SK"/>
        </w:rPr>
        <w:t>You can see it on this picture with whipped cream and strawberries…</w:t>
      </w:r>
      <w:r w:rsidRPr="007066B1">
        <w:rPr>
          <w:rFonts w:ascii="OpenSans" w:eastAsia="Times New Roman" w:hAnsi="OpenSans" w:cs="Times New Roman"/>
          <w:color w:val="000000"/>
          <w:sz w:val="24"/>
          <w:szCs w:val="24"/>
          <w:lang w:eastAsia="sk-SK"/>
        </w:rPr>
        <w:t>Simple! Now, what would you like with your tea?</w:t>
      </w:r>
    </w:p>
    <w:p w:rsidR="00016E08" w:rsidRDefault="00016E08" w:rsidP="007066B1">
      <w:pPr>
        <w:jc w:val="both"/>
      </w:pPr>
    </w:p>
    <w:p w:rsidR="00840A94" w:rsidRPr="00840A94" w:rsidRDefault="00840A94" w:rsidP="007066B1">
      <w:pPr>
        <w:jc w:val="both"/>
        <w:rPr>
          <w:rFonts w:ascii="Times New Roman" w:hAnsi="Times New Roman" w:cs="Times New Roman"/>
          <w:b/>
        </w:rPr>
      </w:pPr>
      <w:r w:rsidRPr="00840A94">
        <w:rPr>
          <w:rFonts w:ascii="Times New Roman" w:hAnsi="Times New Roman" w:cs="Times New Roman"/>
          <w:b/>
        </w:rPr>
        <w:t>AMERICAN BISCUIT WITH GRAVY</w:t>
      </w:r>
      <w:r>
        <w:rPr>
          <w:rStyle w:val="Odkaznapoznmkupodiarou"/>
          <w:rFonts w:ascii="Times New Roman" w:hAnsi="Times New Roman" w:cs="Times New Roman"/>
          <w:b/>
        </w:rPr>
        <w:footnoteReference w:id="6"/>
      </w:r>
      <w:r w:rsidRPr="00840A94">
        <w:rPr>
          <w:rFonts w:ascii="Times New Roman" w:hAnsi="Times New Roman" w:cs="Times New Roman"/>
          <w:b/>
        </w:rPr>
        <w:t xml:space="preserve"> (very popular as breakfast meal or for brunch)</w:t>
      </w:r>
    </w:p>
    <w:p w:rsidR="00840A94" w:rsidRPr="007066B1" w:rsidRDefault="00840A94" w:rsidP="007066B1">
      <w:pPr>
        <w:jc w:val="both"/>
      </w:pPr>
      <w:bookmarkStart w:id="0" w:name="_GoBack"/>
      <w:r>
        <w:rPr>
          <w:noProof/>
          <w:lang w:val="sk-SK" w:eastAsia="sk-SK"/>
        </w:rPr>
        <w:drawing>
          <wp:inline distT="0" distB="0" distL="0" distR="0">
            <wp:extent cx="2845435" cy="1597025"/>
            <wp:effectExtent l="0" t="0" r="0" b="3175"/>
            <wp:docPr id="3" name="Obrázok 3" descr="VÃ½sledok vyhÄ¾adÃ¡vania obrÃ¡zkov pre dopyt american biscuit and gr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Ã½sledok vyhÄ¾adÃ¡vania obrÃ¡zkov pre dopyt american biscuit and grav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435" cy="1597025"/>
                    </a:xfrm>
                    <a:prstGeom prst="rect">
                      <a:avLst/>
                    </a:prstGeom>
                    <a:noFill/>
                    <a:ln>
                      <a:noFill/>
                    </a:ln>
                  </pic:spPr>
                </pic:pic>
              </a:graphicData>
            </a:graphic>
          </wp:inline>
        </w:drawing>
      </w:r>
      <w:bookmarkEnd w:id="0"/>
    </w:p>
    <w:sectPr w:rsidR="00840A94" w:rsidRPr="007066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48" w:rsidRDefault="00EA2F48" w:rsidP="00D72831">
      <w:pPr>
        <w:spacing w:after="0" w:line="240" w:lineRule="auto"/>
      </w:pPr>
      <w:r>
        <w:separator/>
      </w:r>
    </w:p>
  </w:endnote>
  <w:endnote w:type="continuationSeparator" w:id="0">
    <w:p w:rsidR="00EA2F48" w:rsidRDefault="00EA2F48" w:rsidP="00D7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ffraM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48" w:rsidRDefault="00EA2F48" w:rsidP="00D72831">
      <w:pPr>
        <w:spacing w:after="0" w:line="240" w:lineRule="auto"/>
      </w:pPr>
      <w:r>
        <w:separator/>
      </w:r>
    </w:p>
  </w:footnote>
  <w:footnote w:type="continuationSeparator" w:id="0">
    <w:p w:rsidR="00EA2F48" w:rsidRDefault="00EA2F48" w:rsidP="00D72831">
      <w:pPr>
        <w:spacing w:after="0" w:line="240" w:lineRule="auto"/>
      </w:pPr>
      <w:r>
        <w:continuationSeparator/>
      </w:r>
    </w:p>
  </w:footnote>
  <w:footnote w:id="1">
    <w:p w:rsidR="00840A94" w:rsidRPr="00840A94" w:rsidRDefault="00840A94">
      <w:pPr>
        <w:pStyle w:val="Textpoznmkypodiarou"/>
        <w:rPr>
          <w:lang w:val="sk-SK"/>
        </w:rPr>
      </w:pPr>
      <w:r>
        <w:rPr>
          <w:rStyle w:val="Odkaznapoznmkupodiarou"/>
        </w:rPr>
        <w:footnoteRef/>
      </w:r>
      <w:r>
        <w:t xml:space="preserve"> </w:t>
      </w:r>
      <w:r w:rsidRPr="00840A94">
        <w:rPr>
          <w:rFonts w:ascii="Times New Roman" w:hAnsi="Times New Roman" w:cs="Times New Roman"/>
          <w:lang w:val="sk-SK"/>
        </w:rPr>
        <w:t>Cudzí jazyk</w:t>
      </w:r>
    </w:p>
  </w:footnote>
  <w:footnote w:id="2">
    <w:p w:rsidR="00D72831" w:rsidRPr="00D72831" w:rsidRDefault="00D72831">
      <w:pPr>
        <w:pStyle w:val="Textpoznmkypodiarou"/>
        <w:rPr>
          <w:lang w:val="sk-SK"/>
        </w:rPr>
      </w:pPr>
      <w:r>
        <w:rPr>
          <w:rStyle w:val="Odkaznapoznmkupodiarou"/>
        </w:rPr>
        <w:footnoteRef/>
      </w:r>
      <w:r>
        <w:t xml:space="preserve"> </w:t>
      </w:r>
      <w:r w:rsidRPr="00D72831">
        <w:rPr>
          <w:rFonts w:ascii="Times New Roman" w:hAnsi="Times New Roman" w:cs="Times New Roman"/>
          <w:lang w:val="sk-SK"/>
        </w:rPr>
        <w:t>jemný</w:t>
      </w:r>
    </w:p>
  </w:footnote>
  <w:footnote w:id="3">
    <w:p w:rsidR="00D72831" w:rsidRPr="00D72831" w:rsidRDefault="00D72831">
      <w:pPr>
        <w:pStyle w:val="Textpoznmkypodiarou"/>
        <w:rPr>
          <w:rFonts w:ascii="Times New Roman" w:hAnsi="Times New Roman" w:cs="Times New Roman"/>
          <w:lang w:val="sk-SK"/>
        </w:rPr>
      </w:pPr>
      <w:r w:rsidRPr="00D72831">
        <w:rPr>
          <w:rStyle w:val="Odkaznapoznmkupodiarou"/>
          <w:rFonts w:ascii="Times New Roman" w:hAnsi="Times New Roman" w:cs="Times New Roman"/>
        </w:rPr>
        <w:footnoteRef/>
      </w:r>
      <w:r w:rsidRPr="00D72831">
        <w:rPr>
          <w:rFonts w:ascii="Times New Roman" w:hAnsi="Times New Roman" w:cs="Times New Roman"/>
        </w:rPr>
        <w:t xml:space="preserve"> </w:t>
      </w:r>
      <w:r w:rsidRPr="00D72831">
        <w:rPr>
          <w:rFonts w:ascii="Times New Roman" w:hAnsi="Times New Roman" w:cs="Times New Roman"/>
          <w:lang w:val="sk-SK"/>
        </w:rPr>
        <w:t xml:space="preserve">Hrozienka... Hoci sa skôr používa pre hrozienka výraz </w:t>
      </w:r>
      <w:proofErr w:type="spellStart"/>
      <w:r w:rsidRPr="00D72831">
        <w:rPr>
          <w:rFonts w:ascii="Times New Roman" w:hAnsi="Times New Roman" w:cs="Times New Roman"/>
          <w:lang w:val="sk-SK"/>
        </w:rPr>
        <w:t>raisins</w:t>
      </w:r>
      <w:proofErr w:type="spellEnd"/>
      <w:r w:rsidRPr="00D72831">
        <w:rPr>
          <w:rFonts w:ascii="Times New Roman" w:hAnsi="Times New Roman" w:cs="Times New Roman"/>
          <w:lang w:val="sk-SK"/>
        </w:rPr>
        <w:t xml:space="preserve"> a </w:t>
      </w:r>
      <w:proofErr w:type="spellStart"/>
      <w:r w:rsidRPr="00D72831">
        <w:rPr>
          <w:rFonts w:ascii="Times New Roman" w:hAnsi="Times New Roman" w:cs="Times New Roman"/>
          <w:lang w:val="sk-SK"/>
        </w:rPr>
        <w:t>currant</w:t>
      </w:r>
      <w:proofErr w:type="spellEnd"/>
      <w:r w:rsidRPr="00D72831">
        <w:rPr>
          <w:rFonts w:ascii="Times New Roman" w:hAnsi="Times New Roman" w:cs="Times New Roman"/>
          <w:lang w:val="sk-SK"/>
        </w:rPr>
        <w:t xml:space="preserve"> sú ríbezle. </w:t>
      </w:r>
    </w:p>
  </w:footnote>
  <w:footnote w:id="4">
    <w:p w:rsidR="00840A94" w:rsidRPr="00840A94" w:rsidRDefault="00840A94">
      <w:pPr>
        <w:pStyle w:val="Textpoznmkypodiarou"/>
        <w:rPr>
          <w:rFonts w:ascii="Times New Roman" w:hAnsi="Times New Roman" w:cs="Times New Roman"/>
          <w:lang w:val="sk-SK"/>
        </w:rPr>
      </w:pPr>
      <w:r>
        <w:rPr>
          <w:rStyle w:val="Odkaznapoznmkupodiarou"/>
        </w:rPr>
        <w:footnoteRef/>
      </w:r>
      <w:r>
        <w:t xml:space="preserve"> </w:t>
      </w:r>
      <w:r w:rsidRPr="00840A94">
        <w:rPr>
          <w:rFonts w:ascii="Times New Roman" w:hAnsi="Times New Roman" w:cs="Times New Roman"/>
          <w:lang w:val="sk-SK"/>
        </w:rPr>
        <w:t xml:space="preserve">Vo význame ďalší problém...Veľmi zaujímavá fráza v angličtine, tie nikdy neprestanú prekvapovať </w:t>
      </w:r>
      <w:r w:rsidRPr="00840A94">
        <w:rPr>
          <w:rFonts w:ascii="Times New Roman" w:hAnsi="Times New Roman" w:cs="Times New Roman"/>
          <w:lang w:val="sk-SK"/>
        </w:rPr>
        <w:sym w:font="Wingdings" w:char="F04A"/>
      </w:r>
    </w:p>
  </w:footnote>
  <w:footnote w:id="5">
    <w:p w:rsidR="00840A94" w:rsidRPr="00840A94" w:rsidRDefault="00840A94">
      <w:pPr>
        <w:pStyle w:val="Textpoznmkypodiarou"/>
        <w:rPr>
          <w:lang w:val="sk-SK"/>
        </w:rPr>
      </w:pPr>
      <w:r w:rsidRPr="00840A94">
        <w:rPr>
          <w:rStyle w:val="Odkaznapoznmkupodiarou"/>
          <w:rFonts w:ascii="Times New Roman" w:hAnsi="Times New Roman" w:cs="Times New Roman"/>
        </w:rPr>
        <w:footnoteRef/>
      </w:r>
      <w:r w:rsidRPr="00840A94">
        <w:rPr>
          <w:rFonts w:ascii="Times New Roman" w:hAnsi="Times New Roman" w:cs="Times New Roman"/>
        </w:rPr>
        <w:t xml:space="preserve"> </w:t>
      </w:r>
      <w:r w:rsidRPr="00840A94">
        <w:rPr>
          <w:rFonts w:ascii="Times New Roman" w:hAnsi="Times New Roman" w:cs="Times New Roman"/>
          <w:lang w:val="sk-SK"/>
        </w:rPr>
        <w:t>vlhké</w:t>
      </w:r>
    </w:p>
  </w:footnote>
  <w:footnote w:id="6">
    <w:p w:rsidR="00840A94" w:rsidRPr="005D6A10" w:rsidRDefault="00840A94">
      <w:pPr>
        <w:pStyle w:val="Textpoznmkypodiarou"/>
        <w:rPr>
          <w:rFonts w:ascii="Times New Roman" w:hAnsi="Times New Roman" w:cs="Times New Roman"/>
          <w:lang w:val="sk-SK"/>
        </w:rPr>
      </w:pPr>
      <w:r>
        <w:rPr>
          <w:rStyle w:val="Odkaznapoznmkupodiarou"/>
        </w:rPr>
        <w:footnoteRef/>
      </w:r>
      <w:r>
        <w:t xml:space="preserve"> </w:t>
      </w:r>
      <w:r w:rsidRPr="005D6A10">
        <w:rPr>
          <w:rFonts w:ascii="Times New Roman" w:hAnsi="Times New Roman" w:cs="Times New Roman"/>
          <w:lang w:val="sk-SK"/>
        </w:rPr>
        <w:t xml:space="preserve">Omáčka, avšak </w:t>
      </w:r>
      <w:proofErr w:type="spellStart"/>
      <w:r w:rsidRPr="005D6A10">
        <w:rPr>
          <w:rFonts w:ascii="Times New Roman" w:hAnsi="Times New Roman" w:cs="Times New Roman"/>
          <w:lang w:val="sk-SK"/>
        </w:rPr>
        <w:t>gravy</w:t>
      </w:r>
      <w:proofErr w:type="spellEnd"/>
      <w:r w:rsidRPr="005D6A10">
        <w:rPr>
          <w:rFonts w:ascii="Times New Roman" w:hAnsi="Times New Roman" w:cs="Times New Roman"/>
          <w:lang w:val="sk-SK"/>
        </w:rPr>
        <w:t xml:space="preserve"> je </w:t>
      </w:r>
      <w:r w:rsidR="00034DAE" w:rsidRPr="005D6A10">
        <w:rPr>
          <w:rFonts w:ascii="Times New Roman" w:hAnsi="Times New Roman" w:cs="Times New Roman"/>
          <w:lang w:val="sk-SK"/>
        </w:rPr>
        <w:t>na rozdiel</w:t>
      </w:r>
      <w:r w:rsidRPr="005D6A10">
        <w:rPr>
          <w:rFonts w:ascii="Times New Roman" w:hAnsi="Times New Roman" w:cs="Times New Roman"/>
          <w:lang w:val="sk-SK"/>
        </w:rPr>
        <w:t xml:space="preserve"> od </w:t>
      </w:r>
      <w:proofErr w:type="spellStart"/>
      <w:r w:rsidRPr="005D6A10">
        <w:rPr>
          <w:rFonts w:ascii="Times New Roman" w:hAnsi="Times New Roman" w:cs="Times New Roman"/>
          <w:lang w:val="sk-SK"/>
        </w:rPr>
        <w:t>sauce</w:t>
      </w:r>
      <w:proofErr w:type="spellEnd"/>
      <w:r w:rsidRPr="005D6A10">
        <w:rPr>
          <w:rFonts w:ascii="Times New Roman" w:hAnsi="Times New Roman" w:cs="Times New Roman"/>
          <w:lang w:val="sk-SK"/>
        </w:rPr>
        <w:t xml:space="preserve"> robená z výpeku a ide o</w:t>
      </w:r>
      <w:r w:rsidR="005D6A10" w:rsidRPr="005D6A10">
        <w:rPr>
          <w:rFonts w:ascii="Times New Roman" w:hAnsi="Times New Roman" w:cs="Times New Roman"/>
          <w:lang w:val="sk-SK"/>
        </w:rPr>
        <w:t xml:space="preserve"> hustú ťažšiu omáčku, </w:t>
      </w:r>
      <w:proofErr w:type="spellStart"/>
      <w:r w:rsidR="005D6A10" w:rsidRPr="005D6A10">
        <w:rPr>
          <w:rFonts w:ascii="Times New Roman" w:hAnsi="Times New Roman" w:cs="Times New Roman"/>
          <w:lang w:val="sk-SK"/>
        </w:rPr>
        <w:t>sauce</w:t>
      </w:r>
      <w:proofErr w:type="spellEnd"/>
      <w:r w:rsidR="005D6A10" w:rsidRPr="005D6A10">
        <w:rPr>
          <w:rFonts w:ascii="Times New Roman" w:hAnsi="Times New Roman" w:cs="Times New Roman"/>
          <w:lang w:val="sk-SK"/>
        </w:rPr>
        <w:t xml:space="preserve"> je napr. rajčinová alebo </w:t>
      </w:r>
      <w:proofErr w:type="spellStart"/>
      <w:r w:rsidR="005D6A10" w:rsidRPr="005D6A10">
        <w:rPr>
          <w:rFonts w:ascii="Times New Roman" w:hAnsi="Times New Roman" w:cs="Times New Roman"/>
          <w:lang w:val="sk-SK"/>
        </w:rPr>
        <w:t>soy</w:t>
      </w:r>
      <w:proofErr w:type="spellEnd"/>
      <w:r w:rsidR="005D6A10" w:rsidRPr="005D6A10">
        <w:rPr>
          <w:rFonts w:ascii="Times New Roman" w:hAnsi="Times New Roman" w:cs="Times New Roman"/>
          <w:lang w:val="sk-SK"/>
        </w:rPr>
        <w:t xml:space="preserve"> </w:t>
      </w:r>
      <w:proofErr w:type="spellStart"/>
      <w:r w:rsidR="005D6A10" w:rsidRPr="005D6A10">
        <w:rPr>
          <w:rFonts w:ascii="Times New Roman" w:hAnsi="Times New Roman" w:cs="Times New Roman"/>
          <w:lang w:val="sk-SK"/>
        </w:rPr>
        <w:t>sauce</w:t>
      </w:r>
      <w:proofErr w:type="spellEnd"/>
      <w:r w:rsidR="005D6A10" w:rsidRPr="005D6A10">
        <w:rPr>
          <w:rFonts w:ascii="Times New Roman" w:hAnsi="Times New Roman" w:cs="Times New Roman"/>
          <w:lang w:val="sk-SK"/>
        </w:rPr>
        <w:t xml:space="preserve"> – sójová, ide skôr </w:t>
      </w:r>
      <w:r w:rsidR="00034DAE">
        <w:rPr>
          <w:rFonts w:ascii="Times New Roman" w:hAnsi="Times New Roman" w:cs="Times New Roman"/>
          <w:lang w:val="sk-SK"/>
        </w:rPr>
        <w:t xml:space="preserve"> </w:t>
      </w:r>
      <w:r w:rsidR="005D6A10" w:rsidRPr="005D6A10">
        <w:rPr>
          <w:rFonts w:ascii="Times New Roman" w:hAnsi="Times New Roman" w:cs="Times New Roman"/>
          <w:lang w:val="sk-SK"/>
        </w:rPr>
        <w:t>o studené než teplé omáčky</w:t>
      </w:r>
      <w:r w:rsidR="00034DAE">
        <w:rPr>
          <w:rFonts w:ascii="Times New Roman" w:hAnsi="Times New Roman" w:cs="Times New Roman"/>
          <w:lang w:val="sk-SK"/>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B1"/>
    <w:rsid w:val="00016E08"/>
    <w:rsid w:val="00034DAE"/>
    <w:rsid w:val="005D6A10"/>
    <w:rsid w:val="007066B1"/>
    <w:rsid w:val="00840A94"/>
    <w:rsid w:val="00D72831"/>
    <w:rsid w:val="00EA2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paragraph" w:styleId="Nadpis1">
    <w:name w:val="heading 1"/>
    <w:basedOn w:val="Normlny"/>
    <w:link w:val="Nadpis1Char"/>
    <w:uiPriority w:val="9"/>
    <w:qFormat/>
    <w:rsid w:val="007066B1"/>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paragraph" w:styleId="Nadpis3">
    <w:name w:val="heading 3"/>
    <w:basedOn w:val="Normlny"/>
    <w:link w:val="Nadpis3Char"/>
    <w:uiPriority w:val="9"/>
    <w:qFormat/>
    <w:rsid w:val="007066B1"/>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6B1"/>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7066B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7066B1"/>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7066B1"/>
    <w:rPr>
      <w:color w:val="0000FF"/>
      <w:u w:val="single"/>
    </w:rPr>
  </w:style>
  <w:style w:type="character" w:styleId="Zvraznenie">
    <w:name w:val="Emphasis"/>
    <w:basedOn w:val="Predvolenpsmoodseku"/>
    <w:uiPriority w:val="20"/>
    <w:qFormat/>
    <w:rsid w:val="007066B1"/>
    <w:rPr>
      <w:i/>
      <w:iCs/>
    </w:rPr>
  </w:style>
  <w:style w:type="paragraph" w:styleId="Textpoznmkypodiarou">
    <w:name w:val="footnote text"/>
    <w:basedOn w:val="Normlny"/>
    <w:link w:val="TextpoznmkypodiarouChar"/>
    <w:uiPriority w:val="99"/>
    <w:semiHidden/>
    <w:unhideWhenUsed/>
    <w:rsid w:val="00D7283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72831"/>
    <w:rPr>
      <w:sz w:val="20"/>
      <w:szCs w:val="20"/>
      <w:lang w:val="en-GB"/>
    </w:rPr>
  </w:style>
  <w:style w:type="character" w:styleId="Odkaznapoznmkupodiarou">
    <w:name w:val="footnote reference"/>
    <w:basedOn w:val="Predvolenpsmoodseku"/>
    <w:uiPriority w:val="99"/>
    <w:semiHidden/>
    <w:unhideWhenUsed/>
    <w:rsid w:val="00D72831"/>
    <w:rPr>
      <w:vertAlign w:val="superscript"/>
    </w:rPr>
  </w:style>
  <w:style w:type="paragraph" w:styleId="Textbubliny">
    <w:name w:val="Balloon Text"/>
    <w:basedOn w:val="Normlny"/>
    <w:link w:val="TextbublinyChar"/>
    <w:uiPriority w:val="99"/>
    <w:semiHidden/>
    <w:unhideWhenUsed/>
    <w:rsid w:val="00840A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A9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paragraph" w:styleId="Nadpis1">
    <w:name w:val="heading 1"/>
    <w:basedOn w:val="Normlny"/>
    <w:link w:val="Nadpis1Char"/>
    <w:uiPriority w:val="9"/>
    <w:qFormat/>
    <w:rsid w:val="007066B1"/>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paragraph" w:styleId="Nadpis3">
    <w:name w:val="heading 3"/>
    <w:basedOn w:val="Normlny"/>
    <w:link w:val="Nadpis3Char"/>
    <w:uiPriority w:val="9"/>
    <w:qFormat/>
    <w:rsid w:val="007066B1"/>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66B1"/>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7066B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7066B1"/>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7066B1"/>
    <w:rPr>
      <w:color w:val="0000FF"/>
      <w:u w:val="single"/>
    </w:rPr>
  </w:style>
  <w:style w:type="character" w:styleId="Zvraznenie">
    <w:name w:val="Emphasis"/>
    <w:basedOn w:val="Predvolenpsmoodseku"/>
    <w:uiPriority w:val="20"/>
    <w:qFormat/>
    <w:rsid w:val="007066B1"/>
    <w:rPr>
      <w:i/>
      <w:iCs/>
    </w:rPr>
  </w:style>
  <w:style w:type="paragraph" w:styleId="Textpoznmkypodiarou">
    <w:name w:val="footnote text"/>
    <w:basedOn w:val="Normlny"/>
    <w:link w:val="TextpoznmkypodiarouChar"/>
    <w:uiPriority w:val="99"/>
    <w:semiHidden/>
    <w:unhideWhenUsed/>
    <w:rsid w:val="00D7283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72831"/>
    <w:rPr>
      <w:sz w:val="20"/>
      <w:szCs w:val="20"/>
      <w:lang w:val="en-GB"/>
    </w:rPr>
  </w:style>
  <w:style w:type="character" w:styleId="Odkaznapoznmkupodiarou">
    <w:name w:val="footnote reference"/>
    <w:basedOn w:val="Predvolenpsmoodseku"/>
    <w:uiPriority w:val="99"/>
    <w:semiHidden/>
    <w:unhideWhenUsed/>
    <w:rsid w:val="00D72831"/>
    <w:rPr>
      <w:vertAlign w:val="superscript"/>
    </w:rPr>
  </w:style>
  <w:style w:type="paragraph" w:styleId="Textbubliny">
    <w:name w:val="Balloon Text"/>
    <w:basedOn w:val="Normlny"/>
    <w:link w:val="TextbublinyChar"/>
    <w:uiPriority w:val="99"/>
    <w:semiHidden/>
    <w:unhideWhenUsed/>
    <w:rsid w:val="00840A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0A9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log.oxforddictionaries.com/2013/03/how-do-you-say-scone/"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8916-BA70-45F6-ABB5-02EE90FE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488</Words>
  <Characters>2787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2018-08-30T13:51:00Z</dcterms:created>
  <dcterms:modified xsi:type="dcterms:W3CDTF">2018-08-30T14:41:00Z</dcterms:modified>
</cp:coreProperties>
</file>