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6C" w:rsidRDefault="00D4536C" w:rsidP="0010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6C" w:rsidRDefault="00C9586C" w:rsidP="0010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6C" w:rsidRDefault="00C9586C" w:rsidP="0010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A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2DB74913" wp14:editId="6B7B2FDF">
            <wp:extent cx="790575" cy="1143000"/>
            <wp:effectExtent l="0" t="0" r="9525" b="0"/>
            <wp:docPr id="4" name="Obrázok 4" descr="C:\Users\Martina\Desktop\ŠkvP\Logo kvietok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Desktop\ŠkvP\Logo kvietok podp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6C" w:rsidRDefault="00C9586C" w:rsidP="00103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6C" w:rsidRDefault="00D4536C" w:rsidP="00103A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Hejného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metóda výučby matematiky</w:t>
      </w:r>
      <w:r w:rsidR="00C54D83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našej MŠ</w:t>
      </w:r>
    </w:p>
    <w:p w:rsidR="00D4536C" w:rsidRPr="00D4536C" w:rsidRDefault="00D4536C" w:rsidP="00D45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V tomto školskom roku sa zapájame medzi MŠ, ktoré pracujú s </w:t>
      </w:r>
      <w:proofErr w:type="spellStart"/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Heného</w:t>
      </w:r>
      <w:proofErr w:type="spellEnd"/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metódou výučby matematiky. </w:t>
      </w:r>
      <w:proofErr w:type="spellStart"/>
      <w:r w:rsidRPr="00D4536C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Hejného</w:t>
      </w:r>
      <w:proofErr w:type="spellEnd"/>
      <w:r w:rsidRPr="00D4536C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metóda mala byť odpoveďou na to, ako zvýšiť popularitu matematiky u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 detí, neskôr u </w:t>
      </w:r>
      <w:r w:rsidRPr="00D4536C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žiakov.</w:t>
      </w: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Pri tejto metóde </w:t>
      </w:r>
      <w:r w:rsidRPr="00D4536C">
        <w:rPr>
          <w:rFonts w:ascii="Times New Roman" w:hAnsi="Times New Roman" w:cs="Times New Roman"/>
          <w:sz w:val="24"/>
          <w:szCs w:val="24"/>
        </w:rPr>
        <w:t>je najdôležitejšie to, že atypický hravý prístup je pre deti vhodnejší a podporuje ich pozitívny vzťah k matematike. Navyše, špecifikom metódy je, že nerozvíja len matematické myslenie, ale rozv</w:t>
      </w:r>
      <w:r>
        <w:rPr>
          <w:rFonts w:ascii="Times New Roman" w:hAnsi="Times New Roman" w:cs="Times New Roman"/>
          <w:sz w:val="24"/>
          <w:szCs w:val="24"/>
        </w:rPr>
        <w:t>íja aj širšie kompetencie u detí</w:t>
      </w:r>
      <w:r w:rsidRPr="00D453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Deti sa učia medzi sebou komunikovať, kooperovať, učia sa argumentovať, učia sa riešiť problémy. </w:t>
      </w:r>
    </w:p>
    <w:p w:rsidR="00D4536C" w:rsidRPr="00C54D83" w:rsidRDefault="00D4536C" w:rsidP="00D4536C">
      <w:pPr>
        <w:pStyle w:val="Normlnywebov"/>
        <w:spacing w:line="360" w:lineRule="auto"/>
        <w:jc w:val="both"/>
        <w:rPr>
          <w:i/>
        </w:rPr>
      </w:pPr>
      <w:proofErr w:type="spellStart"/>
      <w:r w:rsidRPr="00C54D83">
        <w:rPr>
          <w:rStyle w:val="Zvraznenie"/>
          <w:i w:val="0"/>
        </w:rPr>
        <w:t>Hejného</w:t>
      </w:r>
      <w:proofErr w:type="spellEnd"/>
      <w:r w:rsidRPr="00C54D83">
        <w:rPr>
          <w:rStyle w:val="Zvraznenie"/>
          <w:i w:val="0"/>
        </w:rPr>
        <w:t xml:space="preserve"> metóda svojou podstatou podporuje rozvoj logického myslenia, učí deti rozmýšľať, riešiť problémy, vyjadrovať sa, formulovať názor, argumentovať, schopnosť počúvať, prijímať kompromisy, pracovať v tíme. To že sa matematika už od MŠ učí hravou formou, uľahčí neskôr deťom chápanie</w:t>
      </w:r>
      <w:r w:rsidR="00C54D83" w:rsidRPr="00C54D83">
        <w:rPr>
          <w:rStyle w:val="Zvraznenie"/>
          <w:i w:val="0"/>
        </w:rPr>
        <w:t xml:space="preserve"> k zložitejších matematických  problémom na prvom aj druhom stupni</w:t>
      </w:r>
      <w:r w:rsidRPr="00C54D83">
        <w:rPr>
          <w:rStyle w:val="Zvraznenie"/>
          <w:i w:val="0"/>
        </w:rPr>
        <w:t xml:space="preserve"> </w:t>
      </w:r>
      <w:r w:rsidR="00C54D83" w:rsidRPr="00C54D83">
        <w:rPr>
          <w:rStyle w:val="Zvraznenie"/>
          <w:i w:val="0"/>
        </w:rPr>
        <w:t xml:space="preserve">ZŠ. </w:t>
      </w:r>
      <w:r w:rsidRPr="00C54D83">
        <w:rPr>
          <w:rStyle w:val="Zvraznenie"/>
          <w:i w:val="0"/>
        </w:rPr>
        <w:t>Deti dokážu riešiť aj náročné úlohy, ktoré ich rovesníci bežne nezvládajú</w:t>
      </w:r>
      <w:r w:rsidR="00C54D83" w:rsidRPr="00C54D83">
        <w:rPr>
          <w:rStyle w:val="Zvraznenie"/>
          <w:i w:val="0"/>
        </w:rPr>
        <w:t xml:space="preserve">. </w:t>
      </w:r>
      <w:r w:rsidRPr="00C54D83">
        <w:rPr>
          <w:rStyle w:val="Zvraznenie"/>
          <w:i w:val="0"/>
        </w:rPr>
        <w:t xml:space="preserve"> </w:t>
      </w:r>
      <w:r w:rsidR="00C54D83">
        <w:rPr>
          <w:rStyle w:val="Zvraznenie"/>
          <w:i w:val="0"/>
        </w:rPr>
        <w:t xml:space="preserve">Prostredníctvom hier a činností, ktoré sú pre </w:t>
      </w:r>
      <w:proofErr w:type="spellStart"/>
      <w:r w:rsidR="00C54D83">
        <w:rPr>
          <w:rStyle w:val="Zvraznenie"/>
          <w:i w:val="0"/>
        </w:rPr>
        <w:t>ne</w:t>
      </w:r>
      <w:proofErr w:type="spellEnd"/>
      <w:r w:rsidR="00C54D83">
        <w:rPr>
          <w:rStyle w:val="Zvraznenie"/>
          <w:i w:val="0"/>
        </w:rPr>
        <w:t xml:space="preserve"> prirodzené</w:t>
      </w:r>
      <w:r w:rsidR="00C9586C">
        <w:rPr>
          <w:rStyle w:val="Zvraznenie"/>
          <w:i w:val="0"/>
        </w:rPr>
        <w:t>,</w:t>
      </w:r>
      <w:bookmarkStart w:id="0" w:name="_GoBack"/>
      <w:bookmarkEnd w:id="0"/>
      <w:r w:rsidR="00C54D83">
        <w:rPr>
          <w:rStyle w:val="Zvraznenie"/>
          <w:i w:val="0"/>
        </w:rPr>
        <w:t xml:space="preserve"> sa naučia logicky myslieť a vniknú do tajov matematiky.</w:t>
      </w:r>
    </w:p>
    <w:p w:rsidR="00D4536C" w:rsidRDefault="00D4536C" w:rsidP="00D4536C">
      <w:pPr>
        <w:pStyle w:val="Normlnywebov"/>
      </w:pPr>
      <w:r>
        <w:t> </w:t>
      </w:r>
    </w:p>
    <w:p w:rsidR="00D4536C" w:rsidRPr="00D4536C" w:rsidRDefault="00D4536C" w:rsidP="00D45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4536C" w:rsidRPr="00D4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E4"/>
    <w:rsid w:val="00103AE4"/>
    <w:rsid w:val="00B671D8"/>
    <w:rsid w:val="00C54D83"/>
    <w:rsid w:val="00C9586C"/>
    <w:rsid w:val="00D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8F58"/>
  <w15:chartTrackingRefBased/>
  <w15:docId w15:val="{D3152422-1172-472E-977D-9531522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4536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4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45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Simontta Holešová</dc:creator>
  <cp:keywords/>
  <dc:description/>
  <cp:lastModifiedBy>Martina Novotová</cp:lastModifiedBy>
  <cp:revision>2</cp:revision>
  <dcterms:created xsi:type="dcterms:W3CDTF">2019-08-30T09:47:00Z</dcterms:created>
  <dcterms:modified xsi:type="dcterms:W3CDTF">2019-08-30T09:47:00Z</dcterms:modified>
</cp:coreProperties>
</file>