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E3" w:rsidRPr="00145B9B" w:rsidRDefault="00CC0BE3" w:rsidP="00CC0BE3">
      <w:pPr>
        <w:jc w:val="center"/>
        <w:rPr>
          <w:rFonts w:ascii="Times New Roman" w:hAnsi="Times New Roman" w:cs="Times New Roman"/>
          <w:sz w:val="28"/>
          <w:szCs w:val="28"/>
        </w:rPr>
      </w:pPr>
      <w:r w:rsidRPr="00145B9B">
        <w:rPr>
          <w:rFonts w:ascii="Times New Roman" w:hAnsi="Times New Roman" w:cs="Times New Roman"/>
          <w:sz w:val="28"/>
          <w:szCs w:val="28"/>
        </w:rPr>
        <w:t>Stredná odborná škola obchodu a služieb, Mojmírova 99/28, 921 01 Piešťany</w:t>
      </w: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b/>
          <w:sz w:val="28"/>
          <w:szCs w:val="28"/>
        </w:rPr>
      </w:pPr>
      <w:r w:rsidRPr="00145B9B">
        <w:rPr>
          <w:rFonts w:ascii="Times New Roman" w:hAnsi="Times New Roman" w:cs="Times New Roman"/>
          <w:b/>
          <w:sz w:val="28"/>
          <w:szCs w:val="28"/>
        </w:rPr>
        <w:t xml:space="preserve">Manuál k príprave a vypracovaniu protokolu </w:t>
      </w:r>
      <w:r w:rsidR="005B5353">
        <w:rPr>
          <w:rFonts w:ascii="Times New Roman" w:hAnsi="Times New Roman" w:cs="Times New Roman"/>
          <w:b/>
          <w:sz w:val="28"/>
          <w:szCs w:val="28"/>
        </w:rPr>
        <w:t>:</w:t>
      </w:r>
    </w:p>
    <w:p w:rsidR="005B5353" w:rsidRPr="00145B9B" w:rsidRDefault="005B5353" w:rsidP="00CC0BE3">
      <w:pPr>
        <w:jc w:val="center"/>
        <w:rPr>
          <w:rFonts w:ascii="Times New Roman" w:hAnsi="Times New Roman" w:cs="Times New Roman"/>
          <w:b/>
          <w:sz w:val="28"/>
          <w:szCs w:val="28"/>
        </w:rPr>
      </w:pPr>
      <w:r>
        <w:rPr>
          <w:rFonts w:ascii="Times New Roman" w:hAnsi="Times New Roman" w:cs="Times New Roman"/>
          <w:b/>
          <w:sz w:val="28"/>
          <w:szCs w:val="28"/>
        </w:rPr>
        <w:t>Slávnostné stolovanie- ukážková tabuľa, vyššia forma zložitej obsluhy</w:t>
      </w:r>
    </w:p>
    <w:p w:rsidR="00CC0BE3" w:rsidRPr="00145B9B" w:rsidRDefault="005B5353" w:rsidP="00CC0BE3">
      <w:pPr>
        <w:jc w:val="center"/>
        <w:rPr>
          <w:rFonts w:ascii="Times New Roman" w:hAnsi="Times New Roman" w:cs="Times New Roman"/>
          <w:sz w:val="24"/>
          <w:szCs w:val="24"/>
        </w:rPr>
      </w:pPr>
      <w:r>
        <w:rPr>
          <w:rFonts w:ascii="Times New Roman" w:hAnsi="Times New Roman" w:cs="Times New Roman"/>
          <w:sz w:val="24"/>
          <w:szCs w:val="24"/>
        </w:rPr>
        <w:t>Pre žiakov odboru 6444 H</w:t>
      </w:r>
      <w:r w:rsidR="00CC0BE3" w:rsidRPr="00145B9B">
        <w:rPr>
          <w:rFonts w:ascii="Times New Roman" w:hAnsi="Times New Roman" w:cs="Times New Roman"/>
          <w:sz w:val="24"/>
          <w:szCs w:val="24"/>
        </w:rPr>
        <w:t xml:space="preserve"> čašník servírka</w:t>
      </w: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Pr="00145B9B" w:rsidRDefault="00CC0BE3" w:rsidP="00CC0BE3">
      <w:pPr>
        <w:jc w:val="center"/>
        <w:rPr>
          <w:rFonts w:ascii="Times New Roman" w:hAnsi="Times New Roman" w:cs="Times New Roman"/>
          <w:sz w:val="28"/>
          <w:szCs w:val="28"/>
        </w:rPr>
      </w:pPr>
    </w:p>
    <w:p w:rsidR="00CC0BE3" w:rsidRDefault="00CC0BE3" w:rsidP="00CC0BE3">
      <w:pPr>
        <w:rPr>
          <w:rFonts w:ascii="Times New Roman" w:hAnsi="Times New Roman" w:cs="Times New Roman"/>
          <w:sz w:val="24"/>
          <w:szCs w:val="24"/>
        </w:rPr>
      </w:pPr>
      <w:r w:rsidRPr="00145B9B">
        <w:rPr>
          <w:rFonts w:ascii="Times New Roman" w:hAnsi="Times New Roman" w:cs="Times New Roman"/>
          <w:sz w:val="24"/>
          <w:szCs w:val="24"/>
        </w:rPr>
        <w:t>Navrhla: Predmetová komisia gastronomických služieb</w:t>
      </w:r>
    </w:p>
    <w:p w:rsidR="00CC0BE3" w:rsidRPr="00145B9B" w:rsidRDefault="00CC0BE3" w:rsidP="00CC0BE3">
      <w:pPr>
        <w:rPr>
          <w:rFonts w:ascii="Times New Roman" w:hAnsi="Times New Roman" w:cs="Times New Roman"/>
          <w:sz w:val="24"/>
          <w:szCs w:val="24"/>
        </w:rPr>
      </w:pPr>
    </w:p>
    <w:p w:rsidR="00CC0BE3" w:rsidRPr="00145B9B" w:rsidRDefault="00CC0BE3" w:rsidP="00CC0BE3">
      <w:pPr>
        <w:rPr>
          <w:rFonts w:ascii="Times New Roman" w:hAnsi="Times New Roman" w:cs="Times New Roman"/>
          <w:sz w:val="24"/>
          <w:szCs w:val="24"/>
        </w:rPr>
      </w:pPr>
    </w:p>
    <w:p w:rsidR="00CC0BE3" w:rsidRPr="00145B9B" w:rsidRDefault="00CC0BE3" w:rsidP="00CC0BE3">
      <w:pPr>
        <w:rPr>
          <w:rFonts w:ascii="Times New Roman" w:hAnsi="Times New Roman" w:cs="Times New Roman"/>
          <w:sz w:val="24"/>
          <w:szCs w:val="24"/>
        </w:rPr>
      </w:pPr>
    </w:p>
    <w:p w:rsidR="00CC0BE3" w:rsidRPr="00145B9B" w:rsidRDefault="00CC0BE3" w:rsidP="00CC0BE3">
      <w:pPr>
        <w:rPr>
          <w:rFonts w:ascii="Times New Roman" w:hAnsi="Times New Roman" w:cs="Times New Roman"/>
          <w:sz w:val="24"/>
          <w:szCs w:val="24"/>
        </w:rPr>
      </w:pPr>
    </w:p>
    <w:p w:rsidR="00CC0BE3" w:rsidRPr="00145B9B" w:rsidRDefault="00CC0BE3" w:rsidP="00CC0BE3">
      <w:pPr>
        <w:jc w:val="center"/>
        <w:rPr>
          <w:rFonts w:ascii="Times New Roman" w:hAnsi="Times New Roman" w:cs="Times New Roman"/>
          <w:sz w:val="24"/>
          <w:szCs w:val="24"/>
        </w:rPr>
      </w:pPr>
      <w:r w:rsidRPr="00145B9B">
        <w:rPr>
          <w:rFonts w:ascii="Times New Roman" w:hAnsi="Times New Roman" w:cs="Times New Roman"/>
          <w:sz w:val="24"/>
          <w:szCs w:val="24"/>
        </w:rPr>
        <w:t>Stredná odborná škola obchodu a služieb, Mojmírova 99/28, 921 01 Piešťany</w:t>
      </w:r>
    </w:p>
    <w:p w:rsidR="00CC0BE3" w:rsidRPr="00145B9B" w:rsidRDefault="00CC0BE3" w:rsidP="00CC0BE3">
      <w:pP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060635276"/>
        <w:docPartObj>
          <w:docPartGallery w:val="Table of Contents"/>
          <w:docPartUnique/>
        </w:docPartObj>
      </w:sdtPr>
      <w:sdtEndPr/>
      <w:sdtContent>
        <w:p w:rsidR="00CC0BE3" w:rsidRDefault="00CC0BE3" w:rsidP="00CC0BE3">
          <w:pPr>
            <w:pStyle w:val="Hlavikaobsahu"/>
          </w:pPr>
          <w:r>
            <w:t>Obsah</w:t>
          </w:r>
        </w:p>
        <w:p w:rsidR="00CC0BE3" w:rsidRDefault="00CC0BE3" w:rsidP="00CC0BE3">
          <w:pPr>
            <w:pStyle w:val="Obsah1"/>
            <w:tabs>
              <w:tab w:val="right" w:leader="dot" w:pos="8778"/>
            </w:tabs>
            <w:rPr>
              <w:rFonts w:eastAsiaTheme="minorEastAsia"/>
              <w:noProof/>
              <w:lang w:eastAsia="sk-SK"/>
            </w:rPr>
          </w:pPr>
          <w:r>
            <w:fldChar w:fldCharType="begin"/>
          </w:r>
          <w:r>
            <w:instrText xml:space="preserve"> TOC \o "1-3" \h \z \u </w:instrText>
          </w:r>
          <w:r>
            <w:fldChar w:fldCharType="separate"/>
          </w:r>
          <w:hyperlink w:anchor="_Toc345928204" w:history="1">
            <w:r w:rsidRPr="00C12DAB">
              <w:rPr>
                <w:rStyle w:val="Hypertextovprepojenie"/>
                <w:noProof/>
              </w:rPr>
              <w:t>Predslov</w:t>
            </w:r>
            <w:r>
              <w:rPr>
                <w:noProof/>
                <w:webHidden/>
              </w:rPr>
              <w:tab/>
            </w:r>
            <w:r>
              <w:rPr>
                <w:noProof/>
                <w:webHidden/>
              </w:rPr>
              <w:fldChar w:fldCharType="begin"/>
            </w:r>
            <w:r>
              <w:rPr>
                <w:noProof/>
                <w:webHidden/>
              </w:rPr>
              <w:instrText xml:space="preserve"> PAGEREF _Toc345928204 \h </w:instrText>
            </w:r>
            <w:r>
              <w:rPr>
                <w:noProof/>
                <w:webHidden/>
              </w:rPr>
            </w:r>
            <w:r>
              <w:rPr>
                <w:noProof/>
                <w:webHidden/>
              </w:rPr>
              <w:fldChar w:fldCharType="separate"/>
            </w:r>
            <w:r>
              <w:rPr>
                <w:noProof/>
                <w:webHidden/>
              </w:rPr>
              <w:t>4</w:t>
            </w:r>
            <w:r>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05" w:history="1">
            <w:r w:rsidR="00CC0BE3" w:rsidRPr="00C12DAB">
              <w:rPr>
                <w:rStyle w:val="Hypertextovprepojenie"/>
                <w:noProof/>
              </w:rPr>
              <w:t>Požiadavky na protokol</w:t>
            </w:r>
            <w:r w:rsidR="00CC0BE3">
              <w:rPr>
                <w:noProof/>
                <w:webHidden/>
              </w:rPr>
              <w:tab/>
            </w:r>
            <w:r w:rsidR="00CC0BE3">
              <w:rPr>
                <w:noProof/>
                <w:webHidden/>
              </w:rPr>
              <w:fldChar w:fldCharType="begin"/>
            </w:r>
            <w:r w:rsidR="00CC0BE3">
              <w:rPr>
                <w:noProof/>
                <w:webHidden/>
              </w:rPr>
              <w:instrText xml:space="preserve"> PAGEREF _Toc345928205 \h </w:instrText>
            </w:r>
            <w:r w:rsidR="00CC0BE3">
              <w:rPr>
                <w:noProof/>
                <w:webHidden/>
              </w:rPr>
            </w:r>
            <w:r w:rsidR="00CC0BE3">
              <w:rPr>
                <w:noProof/>
                <w:webHidden/>
              </w:rPr>
              <w:fldChar w:fldCharType="separate"/>
            </w:r>
            <w:r w:rsidR="00CC0BE3">
              <w:rPr>
                <w:noProof/>
                <w:webHidden/>
              </w:rPr>
              <w:t>5</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06" w:history="1">
            <w:r w:rsidR="00CC0BE3" w:rsidRPr="00C12DAB">
              <w:rPr>
                <w:rStyle w:val="Hypertextovprepojenie"/>
                <w:noProof/>
              </w:rPr>
              <w:t>2 Textová časť protokolu</w:t>
            </w:r>
            <w:r w:rsidR="00CC0BE3">
              <w:rPr>
                <w:noProof/>
                <w:webHidden/>
              </w:rPr>
              <w:tab/>
            </w:r>
            <w:r w:rsidR="00CC0BE3">
              <w:rPr>
                <w:noProof/>
                <w:webHidden/>
              </w:rPr>
              <w:fldChar w:fldCharType="begin"/>
            </w:r>
            <w:r w:rsidR="00CC0BE3">
              <w:rPr>
                <w:noProof/>
                <w:webHidden/>
              </w:rPr>
              <w:instrText xml:space="preserve"> PAGEREF _Toc345928206 \h </w:instrText>
            </w:r>
            <w:r w:rsidR="00CC0BE3">
              <w:rPr>
                <w:noProof/>
                <w:webHidden/>
              </w:rPr>
            </w:r>
            <w:r w:rsidR="00CC0BE3">
              <w:rPr>
                <w:noProof/>
                <w:webHidden/>
              </w:rPr>
              <w:fldChar w:fldCharType="separate"/>
            </w:r>
            <w:r w:rsidR="00CC0BE3">
              <w:rPr>
                <w:noProof/>
                <w:webHidden/>
              </w:rPr>
              <w:t>6</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07" w:history="1">
            <w:r w:rsidR="00CC0BE3" w:rsidRPr="00C12DAB">
              <w:rPr>
                <w:rStyle w:val="Hypertextovprepojenie"/>
                <w:noProof/>
              </w:rPr>
              <w:t>3 Grafická časť protokolu</w:t>
            </w:r>
            <w:r w:rsidR="00CC0BE3">
              <w:rPr>
                <w:noProof/>
                <w:webHidden/>
              </w:rPr>
              <w:tab/>
            </w:r>
            <w:r w:rsidR="00CC0BE3">
              <w:rPr>
                <w:noProof/>
                <w:webHidden/>
              </w:rPr>
              <w:fldChar w:fldCharType="begin"/>
            </w:r>
            <w:r w:rsidR="00CC0BE3">
              <w:rPr>
                <w:noProof/>
                <w:webHidden/>
              </w:rPr>
              <w:instrText xml:space="preserve"> PAGEREF _Toc345928207 \h </w:instrText>
            </w:r>
            <w:r w:rsidR="00CC0BE3">
              <w:rPr>
                <w:noProof/>
                <w:webHidden/>
              </w:rPr>
            </w:r>
            <w:r w:rsidR="00CC0BE3">
              <w:rPr>
                <w:noProof/>
                <w:webHidden/>
              </w:rPr>
              <w:fldChar w:fldCharType="separate"/>
            </w:r>
            <w:r w:rsidR="00CC0BE3">
              <w:rPr>
                <w:noProof/>
                <w:webHidden/>
              </w:rPr>
              <w:t>6</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08" w:history="1">
            <w:r w:rsidR="00CC0BE3" w:rsidRPr="00C12DAB">
              <w:rPr>
                <w:rStyle w:val="Hypertextovprepojenie"/>
                <w:noProof/>
              </w:rPr>
              <w:t>4 Štruktúra protokolu</w:t>
            </w:r>
            <w:r w:rsidR="00CC0BE3">
              <w:rPr>
                <w:noProof/>
                <w:webHidden/>
              </w:rPr>
              <w:tab/>
            </w:r>
            <w:r w:rsidR="00CC0BE3">
              <w:rPr>
                <w:noProof/>
                <w:webHidden/>
              </w:rPr>
              <w:fldChar w:fldCharType="begin"/>
            </w:r>
            <w:r w:rsidR="00CC0BE3">
              <w:rPr>
                <w:noProof/>
                <w:webHidden/>
              </w:rPr>
              <w:instrText xml:space="preserve"> PAGEREF _Toc345928208 \h </w:instrText>
            </w:r>
            <w:r w:rsidR="00CC0BE3">
              <w:rPr>
                <w:noProof/>
                <w:webHidden/>
              </w:rPr>
            </w:r>
            <w:r w:rsidR="00CC0BE3">
              <w:rPr>
                <w:noProof/>
                <w:webHidden/>
              </w:rPr>
              <w:fldChar w:fldCharType="separate"/>
            </w:r>
            <w:r w:rsidR="00CC0BE3">
              <w:rPr>
                <w:noProof/>
                <w:webHidden/>
              </w:rPr>
              <w:t>6</w:t>
            </w:r>
            <w:r w:rsidR="00CC0BE3">
              <w:rPr>
                <w:noProof/>
                <w:webHidden/>
              </w:rPr>
              <w:fldChar w:fldCharType="end"/>
            </w:r>
          </w:hyperlink>
        </w:p>
        <w:p w:rsidR="00CC0BE3" w:rsidRDefault="00A06D46" w:rsidP="00CC0BE3">
          <w:pPr>
            <w:pStyle w:val="Obsah2"/>
            <w:tabs>
              <w:tab w:val="right" w:leader="dot" w:pos="8778"/>
            </w:tabs>
            <w:rPr>
              <w:rFonts w:eastAsiaTheme="minorEastAsia"/>
              <w:noProof/>
              <w:lang w:eastAsia="sk-SK"/>
            </w:rPr>
          </w:pPr>
          <w:hyperlink w:anchor="_Toc345928209" w:history="1">
            <w:r w:rsidR="00CC0BE3" w:rsidRPr="00C12DAB">
              <w:rPr>
                <w:rStyle w:val="Hypertextovprepojenie"/>
                <w:noProof/>
              </w:rPr>
              <w:t>4.1 Úvodná strana</w:t>
            </w:r>
            <w:r w:rsidR="00CC0BE3">
              <w:rPr>
                <w:noProof/>
                <w:webHidden/>
              </w:rPr>
              <w:tab/>
            </w:r>
            <w:r w:rsidR="00CC0BE3">
              <w:rPr>
                <w:noProof/>
                <w:webHidden/>
              </w:rPr>
              <w:fldChar w:fldCharType="begin"/>
            </w:r>
            <w:r w:rsidR="00CC0BE3">
              <w:rPr>
                <w:noProof/>
                <w:webHidden/>
              </w:rPr>
              <w:instrText xml:space="preserve"> PAGEREF _Toc345928209 \h </w:instrText>
            </w:r>
            <w:r w:rsidR="00CC0BE3">
              <w:rPr>
                <w:noProof/>
                <w:webHidden/>
              </w:rPr>
            </w:r>
            <w:r w:rsidR="00CC0BE3">
              <w:rPr>
                <w:noProof/>
                <w:webHidden/>
              </w:rPr>
              <w:fldChar w:fldCharType="separate"/>
            </w:r>
            <w:r w:rsidR="00CC0BE3">
              <w:rPr>
                <w:noProof/>
                <w:webHidden/>
              </w:rPr>
              <w:t>6</w:t>
            </w:r>
            <w:r w:rsidR="00CC0BE3">
              <w:rPr>
                <w:noProof/>
                <w:webHidden/>
              </w:rPr>
              <w:fldChar w:fldCharType="end"/>
            </w:r>
          </w:hyperlink>
        </w:p>
        <w:p w:rsidR="00CC0BE3" w:rsidRDefault="00A06D46" w:rsidP="005B5353">
          <w:pPr>
            <w:pStyle w:val="Obsah2"/>
            <w:tabs>
              <w:tab w:val="right" w:leader="dot" w:pos="8778"/>
            </w:tabs>
            <w:rPr>
              <w:rFonts w:eastAsiaTheme="minorEastAsia"/>
              <w:noProof/>
              <w:lang w:eastAsia="sk-SK"/>
            </w:rPr>
          </w:pPr>
          <w:hyperlink w:anchor="_Toc345928210" w:history="1">
            <w:r w:rsidR="00CC0BE3" w:rsidRPr="00C12DAB">
              <w:rPr>
                <w:rStyle w:val="Hypertextovprepojenie"/>
                <w:noProof/>
              </w:rPr>
              <w:t>4.2 Charakteristika slávnosti</w:t>
            </w:r>
            <w:r w:rsidR="00CC0BE3">
              <w:rPr>
                <w:noProof/>
                <w:webHidden/>
              </w:rPr>
              <w:tab/>
            </w:r>
            <w:r w:rsidR="00CC0BE3">
              <w:rPr>
                <w:noProof/>
                <w:webHidden/>
              </w:rPr>
              <w:fldChar w:fldCharType="begin"/>
            </w:r>
            <w:r w:rsidR="00CC0BE3">
              <w:rPr>
                <w:noProof/>
                <w:webHidden/>
              </w:rPr>
              <w:instrText xml:space="preserve"> PAGEREF _Toc345928210 \h </w:instrText>
            </w:r>
            <w:r w:rsidR="00CC0BE3">
              <w:rPr>
                <w:noProof/>
                <w:webHidden/>
              </w:rPr>
            </w:r>
            <w:r w:rsidR="00CC0BE3">
              <w:rPr>
                <w:noProof/>
                <w:webHidden/>
              </w:rPr>
              <w:fldChar w:fldCharType="separate"/>
            </w:r>
            <w:r w:rsidR="00CC0BE3">
              <w:rPr>
                <w:noProof/>
                <w:webHidden/>
              </w:rPr>
              <w:t>6</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14" w:history="1">
            <w:r w:rsidR="005B5353">
              <w:rPr>
                <w:rStyle w:val="Hypertextovprepojenie"/>
                <w:noProof/>
              </w:rPr>
              <w:t>4.3</w:t>
            </w:r>
            <w:r w:rsidR="00CC0BE3" w:rsidRPr="00C12DAB">
              <w:rPr>
                <w:rStyle w:val="Hypertextovprepojenie"/>
                <w:noProof/>
              </w:rPr>
              <w:t xml:space="preserve"> Dispozícia slávnostnej tabule</w:t>
            </w:r>
            <w:r w:rsidR="00CC0BE3">
              <w:rPr>
                <w:noProof/>
                <w:webHidden/>
              </w:rPr>
              <w:tab/>
            </w:r>
            <w:r w:rsidR="00CC0BE3">
              <w:rPr>
                <w:noProof/>
                <w:webHidden/>
              </w:rPr>
              <w:fldChar w:fldCharType="begin"/>
            </w:r>
            <w:r w:rsidR="00CC0BE3">
              <w:rPr>
                <w:noProof/>
                <w:webHidden/>
              </w:rPr>
              <w:instrText xml:space="preserve"> PAGEREF _Toc345928214 \h </w:instrText>
            </w:r>
            <w:r w:rsidR="00CC0BE3">
              <w:rPr>
                <w:noProof/>
                <w:webHidden/>
              </w:rPr>
            </w:r>
            <w:r w:rsidR="00CC0BE3">
              <w:rPr>
                <w:noProof/>
                <w:webHidden/>
              </w:rPr>
              <w:fldChar w:fldCharType="separate"/>
            </w:r>
            <w:r w:rsidR="00CC0BE3">
              <w:rPr>
                <w:noProof/>
                <w:webHidden/>
              </w:rPr>
              <w:t>7</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15" w:history="1">
            <w:r w:rsidR="005B5353">
              <w:rPr>
                <w:rStyle w:val="Hypertextovprepojenie"/>
                <w:noProof/>
              </w:rPr>
              <w:t>4.4</w:t>
            </w:r>
            <w:r w:rsidR="00CC0BE3" w:rsidRPr="00C12DAB">
              <w:rPr>
                <w:rStyle w:val="Hypertextovprepojenie"/>
                <w:noProof/>
              </w:rPr>
              <w:t xml:space="preserve"> Pracovný príkaz</w:t>
            </w:r>
            <w:r w:rsidR="00CC0BE3">
              <w:rPr>
                <w:noProof/>
                <w:webHidden/>
              </w:rPr>
              <w:tab/>
            </w:r>
            <w:r w:rsidR="00CC0BE3">
              <w:rPr>
                <w:noProof/>
                <w:webHidden/>
              </w:rPr>
              <w:fldChar w:fldCharType="begin"/>
            </w:r>
            <w:r w:rsidR="00CC0BE3">
              <w:rPr>
                <w:noProof/>
                <w:webHidden/>
              </w:rPr>
              <w:instrText xml:space="preserve"> PAGEREF _Toc345928215 \h </w:instrText>
            </w:r>
            <w:r w:rsidR="00CC0BE3">
              <w:rPr>
                <w:noProof/>
                <w:webHidden/>
              </w:rPr>
            </w:r>
            <w:r w:rsidR="00CC0BE3">
              <w:rPr>
                <w:noProof/>
                <w:webHidden/>
              </w:rPr>
              <w:fldChar w:fldCharType="separate"/>
            </w:r>
            <w:r w:rsidR="00CC0BE3">
              <w:rPr>
                <w:noProof/>
                <w:webHidden/>
              </w:rPr>
              <w:t>8</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16" w:history="1">
            <w:r w:rsidR="005B5353">
              <w:rPr>
                <w:rStyle w:val="Hypertextovprepojenie"/>
                <w:noProof/>
              </w:rPr>
              <w:t>4.5</w:t>
            </w:r>
            <w:r w:rsidR="00CC0BE3" w:rsidRPr="00C12DAB">
              <w:rPr>
                <w:rStyle w:val="Hypertextovprepojenie"/>
                <w:noProof/>
              </w:rPr>
              <w:t xml:space="preserve"> Oblečenie</w:t>
            </w:r>
            <w:r w:rsidR="00CC0BE3">
              <w:rPr>
                <w:noProof/>
                <w:webHidden/>
              </w:rPr>
              <w:tab/>
            </w:r>
            <w:r w:rsidR="00CC0BE3">
              <w:rPr>
                <w:noProof/>
                <w:webHidden/>
              </w:rPr>
              <w:fldChar w:fldCharType="begin"/>
            </w:r>
            <w:r w:rsidR="00CC0BE3">
              <w:rPr>
                <w:noProof/>
                <w:webHidden/>
              </w:rPr>
              <w:instrText xml:space="preserve"> PAGEREF _Toc345928216 \h </w:instrText>
            </w:r>
            <w:r w:rsidR="00CC0BE3">
              <w:rPr>
                <w:noProof/>
                <w:webHidden/>
              </w:rPr>
            </w:r>
            <w:r w:rsidR="00CC0BE3">
              <w:rPr>
                <w:noProof/>
                <w:webHidden/>
              </w:rPr>
              <w:fldChar w:fldCharType="separate"/>
            </w:r>
            <w:r w:rsidR="00CC0BE3">
              <w:rPr>
                <w:noProof/>
                <w:webHidden/>
              </w:rPr>
              <w:t>8</w:t>
            </w:r>
            <w:r w:rsidR="00CC0BE3">
              <w:rPr>
                <w:noProof/>
                <w:webHidden/>
              </w:rPr>
              <w:fldChar w:fldCharType="end"/>
            </w:r>
          </w:hyperlink>
        </w:p>
        <w:p w:rsidR="00CC0BE3" w:rsidRDefault="00A06D46" w:rsidP="005B5353">
          <w:pPr>
            <w:pStyle w:val="Obsah3"/>
            <w:tabs>
              <w:tab w:val="right" w:leader="dot" w:pos="8778"/>
            </w:tabs>
            <w:rPr>
              <w:rFonts w:eastAsiaTheme="minorEastAsia"/>
              <w:noProof/>
              <w:lang w:eastAsia="sk-SK"/>
            </w:rPr>
          </w:pPr>
          <w:hyperlink w:anchor="_Toc345928217" w:history="1">
            <w:r w:rsidR="005B5353">
              <w:rPr>
                <w:rStyle w:val="Hypertextovprepojenie"/>
                <w:noProof/>
              </w:rPr>
              <w:t>4.6</w:t>
            </w:r>
            <w:r w:rsidR="00CC0BE3" w:rsidRPr="00C12DAB">
              <w:rPr>
                <w:rStyle w:val="Hypertextovprepojenie"/>
                <w:noProof/>
              </w:rPr>
              <w:t xml:space="preserve"> Plán miestnosti</w:t>
            </w:r>
            <w:r w:rsidR="00CC0BE3">
              <w:rPr>
                <w:noProof/>
                <w:webHidden/>
              </w:rPr>
              <w:tab/>
            </w:r>
            <w:r w:rsidR="00CC0BE3">
              <w:rPr>
                <w:noProof/>
                <w:webHidden/>
              </w:rPr>
              <w:fldChar w:fldCharType="begin"/>
            </w:r>
            <w:r w:rsidR="00CC0BE3">
              <w:rPr>
                <w:noProof/>
                <w:webHidden/>
              </w:rPr>
              <w:instrText xml:space="preserve"> PAGEREF _Toc345928217 \h </w:instrText>
            </w:r>
            <w:r w:rsidR="00CC0BE3">
              <w:rPr>
                <w:noProof/>
                <w:webHidden/>
              </w:rPr>
            </w:r>
            <w:r w:rsidR="00CC0BE3">
              <w:rPr>
                <w:noProof/>
                <w:webHidden/>
              </w:rPr>
              <w:fldChar w:fldCharType="separate"/>
            </w:r>
            <w:r w:rsidR="00CC0BE3">
              <w:rPr>
                <w:noProof/>
                <w:webHidden/>
              </w:rPr>
              <w:t>8</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19" w:history="1">
            <w:r w:rsidR="005B5353">
              <w:rPr>
                <w:rStyle w:val="Hypertextovprepojenie"/>
                <w:noProof/>
              </w:rPr>
              <w:t>4.7</w:t>
            </w:r>
            <w:r w:rsidR="00CC0BE3" w:rsidRPr="00C12DAB">
              <w:rPr>
                <w:rStyle w:val="Hypertextovprepojenie"/>
                <w:noProof/>
              </w:rPr>
              <w:t xml:space="preserve"> Menu</w:t>
            </w:r>
            <w:r w:rsidR="00CC0BE3">
              <w:rPr>
                <w:noProof/>
                <w:webHidden/>
              </w:rPr>
              <w:tab/>
            </w:r>
            <w:r w:rsidR="00CC0BE3">
              <w:rPr>
                <w:noProof/>
                <w:webHidden/>
              </w:rPr>
              <w:fldChar w:fldCharType="begin"/>
            </w:r>
            <w:r w:rsidR="00CC0BE3">
              <w:rPr>
                <w:noProof/>
                <w:webHidden/>
              </w:rPr>
              <w:instrText xml:space="preserve"> PAGEREF _Toc345928219 \h </w:instrText>
            </w:r>
            <w:r w:rsidR="00CC0BE3">
              <w:rPr>
                <w:noProof/>
                <w:webHidden/>
              </w:rPr>
            </w:r>
            <w:r w:rsidR="00CC0BE3">
              <w:rPr>
                <w:noProof/>
                <w:webHidden/>
              </w:rPr>
              <w:fldChar w:fldCharType="separate"/>
            </w:r>
            <w:r w:rsidR="00CC0BE3">
              <w:rPr>
                <w:noProof/>
                <w:webHidden/>
              </w:rPr>
              <w:t>8</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0" w:history="1">
            <w:r w:rsidR="005B5353">
              <w:rPr>
                <w:rStyle w:val="Hypertextovprepojenie"/>
                <w:noProof/>
              </w:rPr>
              <w:t>4.8</w:t>
            </w:r>
            <w:r w:rsidR="00CC0BE3" w:rsidRPr="00C12DAB">
              <w:rPr>
                <w:rStyle w:val="Hypertextovprepojenie"/>
                <w:noProof/>
              </w:rPr>
              <w:t xml:space="preserve"> Nákres kuvertu pre jednu osobu</w:t>
            </w:r>
            <w:r w:rsidR="00CC0BE3">
              <w:rPr>
                <w:noProof/>
                <w:webHidden/>
              </w:rPr>
              <w:tab/>
            </w:r>
            <w:r w:rsidR="00CC0BE3">
              <w:rPr>
                <w:noProof/>
                <w:webHidden/>
              </w:rPr>
              <w:fldChar w:fldCharType="begin"/>
            </w:r>
            <w:r w:rsidR="00CC0BE3">
              <w:rPr>
                <w:noProof/>
                <w:webHidden/>
              </w:rPr>
              <w:instrText xml:space="preserve"> PAGEREF _Toc345928220 \h </w:instrText>
            </w:r>
            <w:r w:rsidR="00CC0BE3">
              <w:rPr>
                <w:noProof/>
                <w:webHidden/>
              </w:rPr>
            </w:r>
            <w:r w:rsidR="00CC0BE3">
              <w:rPr>
                <w:noProof/>
                <w:webHidden/>
              </w:rPr>
              <w:fldChar w:fldCharType="separate"/>
            </w:r>
            <w:r w:rsidR="00CC0BE3">
              <w:rPr>
                <w:noProof/>
                <w:webHidden/>
              </w:rPr>
              <w:t>8</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1" w:history="1">
            <w:r w:rsidR="005B5353">
              <w:rPr>
                <w:rStyle w:val="Hypertextovprepojenie"/>
                <w:noProof/>
              </w:rPr>
              <w:t>4.9</w:t>
            </w:r>
            <w:r w:rsidR="00CC0BE3" w:rsidRPr="00C12DAB">
              <w:rPr>
                <w:rStyle w:val="Hypertextovprepojenie"/>
                <w:noProof/>
              </w:rPr>
              <w:t xml:space="preserve"> Charakteristika jedál</w:t>
            </w:r>
            <w:r w:rsidR="00CC0BE3">
              <w:rPr>
                <w:noProof/>
                <w:webHidden/>
              </w:rPr>
              <w:tab/>
            </w:r>
            <w:r w:rsidR="00CC0BE3">
              <w:rPr>
                <w:noProof/>
                <w:webHidden/>
              </w:rPr>
              <w:fldChar w:fldCharType="begin"/>
            </w:r>
            <w:r w:rsidR="00CC0BE3">
              <w:rPr>
                <w:noProof/>
                <w:webHidden/>
              </w:rPr>
              <w:instrText xml:space="preserve"> PAGEREF _Toc345928221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2" w:history="1">
            <w:r w:rsidR="005B5353">
              <w:rPr>
                <w:rStyle w:val="Hypertextovprepojenie"/>
                <w:noProof/>
              </w:rPr>
              <w:t>4.10</w:t>
            </w:r>
            <w:r w:rsidR="00CC0BE3" w:rsidRPr="00C12DAB">
              <w:rPr>
                <w:rStyle w:val="Hypertextovprepojenie"/>
                <w:noProof/>
              </w:rPr>
              <w:t xml:space="preserve"> Charakteristika nápojov</w:t>
            </w:r>
            <w:r w:rsidR="00CC0BE3">
              <w:rPr>
                <w:noProof/>
                <w:webHidden/>
              </w:rPr>
              <w:tab/>
            </w:r>
            <w:r w:rsidR="00CC0BE3">
              <w:rPr>
                <w:noProof/>
                <w:webHidden/>
              </w:rPr>
              <w:fldChar w:fldCharType="begin"/>
            </w:r>
            <w:r w:rsidR="00CC0BE3">
              <w:rPr>
                <w:noProof/>
                <w:webHidden/>
              </w:rPr>
              <w:instrText xml:space="preserve"> PAGEREF _Toc345928222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3" w:history="1">
            <w:r w:rsidR="005B5353">
              <w:rPr>
                <w:rStyle w:val="Hypertextovprepojenie"/>
                <w:noProof/>
              </w:rPr>
              <w:t>4.11</w:t>
            </w:r>
            <w:r w:rsidR="00CC0BE3" w:rsidRPr="00C12DAB">
              <w:rPr>
                <w:rStyle w:val="Hypertextovprepojenie"/>
                <w:noProof/>
              </w:rPr>
              <w:t xml:space="preserve"> Žiadanka inventára</w:t>
            </w:r>
            <w:r w:rsidR="00CC0BE3">
              <w:rPr>
                <w:noProof/>
                <w:webHidden/>
              </w:rPr>
              <w:tab/>
            </w:r>
            <w:r w:rsidR="00CC0BE3">
              <w:rPr>
                <w:noProof/>
                <w:webHidden/>
              </w:rPr>
              <w:fldChar w:fldCharType="begin"/>
            </w:r>
            <w:r w:rsidR="00CC0BE3">
              <w:rPr>
                <w:noProof/>
                <w:webHidden/>
              </w:rPr>
              <w:instrText xml:space="preserve"> PAGEREF _Toc345928223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4" w:history="1">
            <w:r w:rsidR="005B5353">
              <w:rPr>
                <w:rStyle w:val="Hypertextovprepojenie"/>
                <w:noProof/>
              </w:rPr>
              <w:t>4.12</w:t>
            </w:r>
            <w:r w:rsidR="00CC0BE3" w:rsidRPr="00C12DAB">
              <w:rPr>
                <w:rStyle w:val="Hypertextovprepojenie"/>
                <w:noProof/>
              </w:rPr>
              <w:t xml:space="preserve"> Prípravné práce</w:t>
            </w:r>
            <w:r w:rsidR="00CC0BE3">
              <w:rPr>
                <w:noProof/>
                <w:webHidden/>
              </w:rPr>
              <w:tab/>
            </w:r>
            <w:r w:rsidR="00CC0BE3">
              <w:rPr>
                <w:noProof/>
                <w:webHidden/>
              </w:rPr>
              <w:fldChar w:fldCharType="begin"/>
            </w:r>
            <w:r w:rsidR="00CC0BE3">
              <w:rPr>
                <w:noProof/>
                <w:webHidden/>
              </w:rPr>
              <w:instrText xml:space="preserve"> PAGEREF _Toc345928224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5" w:history="1">
            <w:r w:rsidR="005B5353">
              <w:rPr>
                <w:rStyle w:val="Hypertextovprepojenie"/>
                <w:noProof/>
              </w:rPr>
              <w:t>4.13</w:t>
            </w:r>
            <w:r w:rsidR="00CC0BE3" w:rsidRPr="00C12DAB">
              <w:rPr>
                <w:rStyle w:val="Hypertextovprepojenie"/>
                <w:noProof/>
              </w:rPr>
              <w:t xml:space="preserve"> Priebeh slávnostnej hostiny</w:t>
            </w:r>
            <w:r w:rsidR="00CC0BE3">
              <w:rPr>
                <w:noProof/>
                <w:webHidden/>
              </w:rPr>
              <w:tab/>
            </w:r>
            <w:r w:rsidR="00CC0BE3">
              <w:rPr>
                <w:noProof/>
                <w:webHidden/>
              </w:rPr>
              <w:fldChar w:fldCharType="begin"/>
            </w:r>
            <w:r w:rsidR="00CC0BE3">
              <w:rPr>
                <w:noProof/>
                <w:webHidden/>
              </w:rPr>
              <w:instrText xml:space="preserve"> PAGEREF _Toc345928225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6" w:history="1">
            <w:r w:rsidR="005B5353">
              <w:rPr>
                <w:rStyle w:val="Hypertextovprepojenie"/>
                <w:noProof/>
              </w:rPr>
              <w:t>4.14</w:t>
            </w:r>
            <w:r w:rsidR="00CC0BE3" w:rsidRPr="00C12DAB">
              <w:rPr>
                <w:rStyle w:val="Hypertextovprepojenie"/>
                <w:noProof/>
              </w:rPr>
              <w:t xml:space="preserve"> Vyúčtovanie </w:t>
            </w:r>
            <w:r w:rsidR="005B5353">
              <w:rPr>
                <w:rStyle w:val="Hypertextovprepojenie"/>
                <w:noProof/>
              </w:rPr>
              <w:t>hostiny</w:t>
            </w:r>
            <w:r w:rsidR="00CC0BE3">
              <w:rPr>
                <w:noProof/>
                <w:webHidden/>
              </w:rPr>
              <w:tab/>
            </w:r>
            <w:r w:rsidR="00CC0BE3">
              <w:rPr>
                <w:noProof/>
                <w:webHidden/>
              </w:rPr>
              <w:fldChar w:fldCharType="begin"/>
            </w:r>
            <w:r w:rsidR="00CC0BE3">
              <w:rPr>
                <w:noProof/>
                <w:webHidden/>
              </w:rPr>
              <w:instrText xml:space="preserve"> PAGEREF _Toc345928226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7" w:history="1">
            <w:r w:rsidR="005B5353">
              <w:rPr>
                <w:rStyle w:val="Hypertextovprepojenie"/>
                <w:noProof/>
              </w:rPr>
              <w:t>4.15</w:t>
            </w:r>
            <w:r w:rsidR="00CC0BE3" w:rsidRPr="00C12DAB">
              <w:rPr>
                <w:rStyle w:val="Hypertextovprepojenie"/>
                <w:noProof/>
              </w:rPr>
              <w:t xml:space="preserve"> Práce po skončení prevádzky</w:t>
            </w:r>
            <w:r w:rsidR="00CC0BE3">
              <w:rPr>
                <w:noProof/>
                <w:webHidden/>
              </w:rPr>
              <w:tab/>
            </w:r>
            <w:r w:rsidR="00CC0BE3">
              <w:rPr>
                <w:noProof/>
                <w:webHidden/>
              </w:rPr>
              <w:fldChar w:fldCharType="begin"/>
            </w:r>
            <w:r w:rsidR="00CC0BE3">
              <w:rPr>
                <w:noProof/>
                <w:webHidden/>
              </w:rPr>
              <w:instrText xml:space="preserve"> PAGEREF _Toc345928227 \h </w:instrText>
            </w:r>
            <w:r w:rsidR="00CC0BE3">
              <w:rPr>
                <w:noProof/>
                <w:webHidden/>
              </w:rPr>
            </w:r>
            <w:r w:rsidR="00CC0BE3">
              <w:rPr>
                <w:noProof/>
                <w:webHidden/>
              </w:rPr>
              <w:fldChar w:fldCharType="separate"/>
            </w:r>
            <w:r w:rsidR="00CC0BE3">
              <w:rPr>
                <w:noProof/>
                <w:webHidden/>
              </w:rPr>
              <w:t>9</w:t>
            </w:r>
            <w:r w:rsidR="00CC0BE3">
              <w:rPr>
                <w:noProof/>
                <w:webHidden/>
              </w:rPr>
              <w:fldChar w:fldCharType="end"/>
            </w:r>
          </w:hyperlink>
        </w:p>
        <w:p w:rsidR="00CC0BE3" w:rsidRDefault="00A06D46" w:rsidP="00CC0BE3">
          <w:pPr>
            <w:pStyle w:val="Obsah3"/>
            <w:tabs>
              <w:tab w:val="right" w:leader="dot" w:pos="8778"/>
            </w:tabs>
            <w:rPr>
              <w:rFonts w:eastAsiaTheme="minorEastAsia"/>
              <w:noProof/>
              <w:lang w:eastAsia="sk-SK"/>
            </w:rPr>
          </w:pPr>
          <w:hyperlink w:anchor="_Toc345928228" w:history="1">
            <w:r w:rsidR="005B5353">
              <w:rPr>
                <w:rStyle w:val="Hypertextovprepojenie"/>
                <w:noProof/>
              </w:rPr>
              <w:t>4.16</w:t>
            </w:r>
            <w:r w:rsidR="00CC0BE3" w:rsidRPr="00C12DAB">
              <w:rPr>
                <w:rStyle w:val="Hypertextovprepojenie"/>
                <w:noProof/>
              </w:rPr>
              <w:t xml:space="preserve"> Kalkulačné listy</w:t>
            </w:r>
            <w:r w:rsidR="00CC0BE3">
              <w:rPr>
                <w:noProof/>
                <w:webHidden/>
              </w:rPr>
              <w:tab/>
            </w:r>
            <w:r w:rsidR="00CC0BE3">
              <w:rPr>
                <w:noProof/>
                <w:webHidden/>
              </w:rPr>
              <w:fldChar w:fldCharType="begin"/>
            </w:r>
            <w:r w:rsidR="00CC0BE3">
              <w:rPr>
                <w:noProof/>
                <w:webHidden/>
              </w:rPr>
              <w:instrText xml:space="preserve"> PAGEREF _Toc345928228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29" w:history="1">
            <w:r w:rsidR="00CC0BE3" w:rsidRPr="00C12DAB">
              <w:rPr>
                <w:rStyle w:val="Hypertextovprepojenie"/>
                <w:noProof/>
              </w:rPr>
              <w:t>5. Obal</w:t>
            </w:r>
            <w:r w:rsidR="00CC0BE3">
              <w:rPr>
                <w:noProof/>
                <w:webHidden/>
              </w:rPr>
              <w:tab/>
            </w:r>
            <w:r w:rsidR="00CC0BE3">
              <w:rPr>
                <w:noProof/>
                <w:webHidden/>
              </w:rPr>
              <w:fldChar w:fldCharType="begin"/>
            </w:r>
            <w:r w:rsidR="00CC0BE3">
              <w:rPr>
                <w:noProof/>
                <w:webHidden/>
              </w:rPr>
              <w:instrText xml:space="preserve"> PAGEREF _Toc345928229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30" w:history="1">
            <w:r w:rsidR="00CC0BE3" w:rsidRPr="00C12DAB">
              <w:rPr>
                <w:rStyle w:val="Hypertextovprepojenie"/>
                <w:noProof/>
              </w:rPr>
              <w:t>6. Menu a menovky</w:t>
            </w:r>
            <w:r w:rsidR="00CC0BE3">
              <w:rPr>
                <w:noProof/>
                <w:webHidden/>
              </w:rPr>
              <w:tab/>
            </w:r>
            <w:r w:rsidR="00CC0BE3">
              <w:rPr>
                <w:noProof/>
                <w:webHidden/>
              </w:rPr>
              <w:fldChar w:fldCharType="begin"/>
            </w:r>
            <w:r w:rsidR="00CC0BE3">
              <w:rPr>
                <w:noProof/>
                <w:webHidden/>
              </w:rPr>
              <w:instrText xml:space="preserve"> PAGEREF _Toc345928230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31" w:history="1">
            <w:r w:rsidR="00CC0BE3" w:rsidRPr="00C12DAB">
              <w:rPr>
                <w:rStyle w:val="Hypertextovprepojenie"/>
                <w:noProof/>
              </w:rPr>
              <w:t>7. Obhajoba slávnostného banketu</w:t>
            </w:r>
            <w:r w:rsidR="00CC0BE3">
              <w:rPr>
                <w:noProof/>
                <w:webHidden/>
              </w:rPr>
              <w:tab/>
            </w:r>
            <w:r w:rsidR="00CC0BE3">
              <w:rPr>
                <w:noProof/>
                <w:webHidden/>
              </w:rPr>
              <w:fldChar w:fldCharType="begin"/>
            </w:r>
            <w:r w:rsidR="00CC0BE3">
              <w:rPr>
                <w:noProof/>
                <w:webHidden/>
              </w:rPr>
              <w:instrText xml:space="preserve"> PAGEREF _Toc345928231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32" w:history="1">
            <w:r w:rsidR="00CC0BE3" w:rsidRPr="00C12DAB">
              <w:rPr>
                <w:rStyle w:val="Hypertextovprepojenie"/>
                <w:noProof/>
              </w:rPr>
              <w:t>10 Záver</w:t>
            </w:r>
            <w:r w:rsidR="00CC0BE3">
              <w:rPr>
                <w:noProof/>
                <w:webHidden/>
              </w:rPr>
              <w:tab/>
            </w:r>
            <w:r w:rsidR="00CC0BE3">
              <w:rPr>
                <w:noProof/>
                <w:webHidden/>
              </w:rPr>
              <w:fldChar w:fldCharType="begin"/>
            </w:r>
            <w:r w:rsidR="00CC0BE3">
              <w:rPr>
                <w:noProof/>
                <w:webHidden/>
              </w:rPr>
              <w:instrText xml:space="preserve"> PAGEREF _Toc345928232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A06D46" w:rsidP="00CC0BE3">
          <w:pPr>
            <w:pStyle w:val="Obsah1"/>
            <w:tabs>
              <w:tab w:val="right" w:leader="dot" w:pos="8778"/>
            </w:tabs>
            <w:rPr>
              <w:rFonts w:eastAsiaTheme="minorEastAsia"/>
              <w:noProof/>
              <w:lang w:eastAsia="sk-SK"/>
            </w:rPr>
          </w:pPr>
          <w:hyperlink w:anchor="_Toc345928233" w:history="1">
            <w:r w:rsidR="00CC0BE3" w:rsidRPr="00C12DAB">
              <w:rPr>
                <w:rStyle w:val="Hypertextovprepojenie"/>
                <w:noProof/>
              </w:rPr>
              <w:t>11. Použitá literatúra</w:t>
            </w:r>
            <w:r w:rsidR="00CC0BE3">
              <w:rPr>
                <w:noProof/>
                <w:webHidden/>
              </w:rPr>
              <w:tab/>
            </w:r>
            <w:r w:rsidR="00CC0BE3">
              <w:rPr>
                <w:noProof/>
                <w:webHidden/>
              </w:rPr>
              <w:fldChar w:fldCharType="begin"/>
            </w:r>
            <w:r w:rsidR="00CC0BE3">
              <w:rPr>
                <w:noProof/>
                <w:webHidden/>
              </w:rPr>
              <w:instrText xml:space="preserve"> PAGEREF _Toc345928233 \h </w:instrText>
            </w:r>
            <w:r w:rsidR="00CC0BE3">
              <w:rPr>
                <w:noProof/>
                <w:webHidden/>
              </w:rPr>
            </w:r>
            <w:r w:rsidR="00CC0BE3">
              <w:rPr>
                <w:noProof/>
                <w:webHidden/>
              </w:rPr>
              <w:fldChar w:fldCharType="separate"/>
            </w:r>
            <w:r w:rsidR="00CC0BE3">
              <w:rPr>
                <w:noProof/>
                <w:webHidden/>
              </w:rPr>
              <w:t>10</w:t>
            </w:r>
            <w:r w:rsidR="00CC0BE3">
              <w:rPr>
                <w:noProof/>
                <w:webHidden/>
              </w:rPr>
              <w:fldChar w:fldCharType="end"/>
            </w:r>
          </w:hyperlink>
        </w:p>
        <w:p w:rsidR="00CC0BE3" w:rsidRDefault="00CC0BE3" w:rsidP="00CC0BE3">
          <w:r>
            <w:fldChar w:fldCharType="end"/>
          </w:r>
        </w:p>
      </w:sdtContent>
    </w:sdt>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Pr="00145B9B" w:rsidRDefault="00CC0BE3" w:rsidP="00CC0BE3">
      <w:pPr>
        <w:rPr>
          <w:rFonts w:ascii="Times New Roman" w:hAnsi="Times New Roman" w:cs="Times New Roman"/>
          <w:b/>
          <w:sz w:val="28"/>
          <w:szCs w:val="28"/>
        </w:rPr>
      </w:pPr>
    </w:p>
    <w:p w:rsidR="00CC0BE3" w:rsidRDefault="00CC0BE3" w:rsidP="00CC0BE3">
      <w:pPr>
        <w:rPr>
          <w:rFonts w:ascii="Times New Roman" w:hAnsi="Times New Roman" w:cs="Times New Roman"/>
          <w:b/>
          <w:sz w:val="28"/>
          <w:szCs w:val="28"/>
        </w:rPr>
      </w:pPr>
    </w:p>
    <w:p w:rsidR="00CC0BE3" w:rsidRDefault="00CC0BE3" w:rsidP="00CC0BE3">
      <w:pPr>
        <w:rPr>
          <w:rFonts w:ascii="Times New Roman" w:hAnsi="Times New Roman" w:cs="Times New Roman"/>
          <w:b/>
          <w:sz w:val="28"/>
          <w:szCs w:val="28"/>
        </w:rPr>
      </w:pPr>
    </w:p>
    <w:p w:rsidR="00181AE2" w:rsidRDefault="00181AE2" w:rsidP="00CC0BE3">
      <w:pPr>
        <w:rPr>
          <w:rFonts w:ascii="Times New Roman" w:hAnsi="Times New Roman" w:cs="Times New Roman"/>
          <w:b/>
          <w:sz w:val="28"/>
          <w:szCs w:val="28"/>
        </w:rPr>
      </w:pPr>
    </w:p>
    <w:p w:rsidR="00181AE2" w:rsidRDefault="00181AE2" w:rsidP="00CC0BE3">
      <w:pPr>
        <w:rPr>
          <w:rFonts w:ascii="Times New Roman" w:hAnsi="Times New Roman" w:cs="Times New Roman"/>
          <w:b/>
          <w:sz w:val="28"/>
          <w:szCs w:val="28"/>
        </w:rPr>
      </w:pPr>
    </w:p>
    <w:p w:rsidR="00181AE2" w:rsidRPr="00145B9B" w:rsidRDefault="00181AE2" w:rsidP="00CC0BE3">
      <w:pPr>
        <w:rPr>
          <w:rFonts w:ascii="Times New Roman" w:hAnsi="Times New Roman" w:cs="Times New Roman"/>
          <w:b/>
          <w:sz w:val="28"/>
          <w:szCs w:val="28"/>
        </w:rPr>
      </w:pPr>
    </w:p>
    <w:p w:rsidR="00CC0BE3" w:rsidRPr="00145B9B" w:rsidRDefault="00CC0BE3" w:rsidP="00CC0BE3">
      <w:pPr>
        <w:jc w:val="center"/>
        <w:rPr>
          <w:rFonts w:ascii="Times New Roman" w:hAnsi="Times New Roman" w:cs="Times New Roman"/>
          <w:sz w:val="24"/>
          <w:szCs w:val="24"/>
        </w:rPr>
      </w:pPr>
      <w:r w:rsidRPr="00145B9B">
        <w:rPr>
          <w:rFonts w:ascii="Times New Roman" w:hAnsi="Times New Roman" w:cs="Times New Roman"/>
          <w:sz w:val="24"/>
          <w:szCs w:val="24"/>
        </w:rPr>
        <w:t>Stredná odborná škola obchodu a služieb, Mojmírova 99/28, 921 01 Piešťany</w:t>
      </w:r>
    </w:p>
    <w:p w:rsidR="00CC0BE3" w:rsidRDefault="00CC0BE3" w:rsidP="00CC0BE3">
      <w:pPr>
        <w:pStyle w:val="Nadpis1"/>
      </w:pPr>
      <w:bookmarkStart w:id="0" w:name="_Toc345928204"/>
      <w:r w:rsidRPr="00145B9B">
        <w:t>Predslov</w:t>
      </w:r>
      <w:bookmarkEnd w:id="0"/>
    </w:p>
    <w:p w:rsidR="00CC0BE3" w:rsidRPr="00181AE2" w:rsidRDefault="00CC0BE3" w:rsidP="00181AE2">
      <w:pPr>
        <w:rPr>
          <w:rFonts w:ascii="Times New Roman" w:hAnsi="Times New Roman" w:cs="Times New Roman"/>
          <w:b/>
          <w:sz w:val="28"/>
          <w:szCs w:val="28"/>
        </w:rPr>
      </w:pPr>
      <w:r>
        <w:rPr>
          <w:rFonts w:ascii="Times New Roman" w:hAnsi="Times New Roman" w:cs="Times New Roman"/>
          <w:sz w:val="24"/>
          <w:szCs w:val="24"/>
        </w:rPr>
        <w:t xml:space="preserve">Vypracovanie </w:t>
      </w:r>
      <w:r w:rsidR="00181AE2">
        <w:rPr>
          <w:rFonts w:ascii="Times New Roman" w:hAnsi="Times New Roman" w:cs="Times New Roman"/>
          <w:sz w:val="24"/>
          <w:szCs w:val="24"/>
        </w:rPr>
        <w:t xml:space="preserve">protokolu </w:t>
      </w:r>
      <w:r w:rsidR="00181AE2" w:rsidRPr="00181AE2">
        <w:rPr>
          <w:rFonts w:ascii="Times New Roman" w:hAnsi="Times New Roman" w:cs="Times New Roman"/>
          <w:sz w:val="24"/>
          <w:szCs w:val="24"/>
        </w:rPr>
        <w:t>Slávnostné stolovanie- ukážková tabuľa, vyššia forma zložitej obsluhy</w:t>
      </w:r>
      <w:r>
        <w:rPr>
          <w:rFonts w:ascii="Times New Roman" w:hAnsi="Times New Roman" w:cs="Times New Roman"/>
          <w:sz w:val="24"/>
          <w:szCs w:val="24"/>
        </w:rPr>
        <w:t xml:space="preserve"> j</w:t>
      </w:r>
      <w:r w:rsidR="00181AE2">
        <w:rPr>
          <w:rFonts w:ascii="Times New Roman" w:hAnsi="Times New Roman" w:cs="Times New Roman"/>
          <w:sz w:val="24"/>
          <w:szCs w:val="24"/>
        </w:rPr>
        <w:t>e súčasťou praktickej časti záverečnej</w:t>
      </w:r>
      <w:r>
        <w:rPr>
          <w:rFonts w:ascii="Times New Roman" w:hAnsi="Times New Roman" w:cs="Times New Roman"/>
          <w:sz w:val="24"/>
          <w:szCs w:val="24"/>
        </w:rPr>
        <w:t xml:space="preserve"> skúšky žiakov v odbore </w:t>
      </w:r>
      <w:r w:rsidR="00181AE2">
        <w:rPr>
          <w:rFonts w:ascii="Times New Roman" w:hAnsi="Times New Roman" w:cs="Times New Roman"/>
          <w:sz w:val="24"/>
          <w:szCs w:val="24"/>
        </w:rPr>
        <w:t xml:space="preserve"> 6444 </w:t>
      </w:r>
      <w:proofErr w:type="spellStart"/>
      <w:r w:rsidR="00181AE2">
        <w:rPr>
          <w:rFonts w:ascii="Times New Roman" w:hAnsi="Times New Roman" w:cs="Times New Roman"/>
          <w:sz w:val="24"/>
          <w:szCs w:val="24"/>
        </w:rPr>
        <w:t>H</w:t>
      </w:r>
      <w:r>
        <w:rPr>
          <w:rFonts w:ascii="Times New Roman" w:hAnsi="Times New Roman" w:cs="Times New Roman"/>
          <w:sz w:val="24"/>
          <w:szCs w:val="24"/>
        </w:rPr>
        <w:t>čašník</w:t>
      </w:r>
      <w:proofErr w:type="spellEnd"/>
      <w:r>
        <w:rPr>
          <w:rFonts w:ascii="Times New Roman" w:hAnsi="Times New Roman" w:cs="Times New Roman"/>
          <w:sz w:val="24"/>
          <w:szCs w:val="24"/>
        </w:rPr>
        <w:t xml:space="preserve"> servírka</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Účelom vydania týchto textov je zjednotenie úpravy a kritérií, posudzovania kvality a správnosti vypracovaných úloh.</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Manuál obsahuje návody, rady, odporúčania a postupy na uľahčenie prípravy a vypracovania protokolu.</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Vypracovanie protokolu je aktívnou prípravou žiakov na prácu</w:t>
      </w:r>
      <w:r w:rsidR="00181AE2">
        <w:rPr>
          <w:rFonts w:ascii="Times New Roman" w:hAnsi="Times New Roman" w:cs="Times New Roman"/>
          <w:sz w:val="24"/>
          <w:szCs w:val="24"/>
        </w:rPr>
        <w:t xml:space="preserve"> v</w:t>
      </w:r>
      <w:r>
        <w:rPr>
          <w:rFonts w:ascii="Times New Roman" w:hAnsi="Times New Roman" w:cs="Times New Roman"/>
          <w:sz w:val="24"/>
          <w:szCs w:val="24"/>
        </w:rPr>
        <w:t xml:space="preserve"> gastronómii a hotelierstve po úspešnom ukončení štúdia.</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 xml:space="preserve">Manuál slúži ako interný materiál školy a je určený žiakom a členom PK gastronomické služby. </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 xml:space="preserve">                                                                                                              Kolektív</w:t>
      </w: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Pr="00145B9B" w:rsidRDefault="00CC0BE3" w:rsidP="00CC0BE3">
      <w:pPr>
        <w:jc w:val="center"/>
        <w:rPr>
          <w:rFonts w:ascii="Times New Roman" w:hAnsi="Times New Roman" w:cs="Times New Roman"/>
          <w:sz w:val="24"/>
          <w:szCs w:val="24"/>
        </w:rPr>
      </w:pPr>
      <w:r w:rsidRPr="00145B9B">
        <w:rPr>
          <w:rFonts w:ascii="Times New Roman" w:hAnsi="Times New Roman" w:cs="Times New Roman"/>
          <w:sz w:val="24"/>
          <w:szCs w:val="24"/>
        </w:rPr>
        <w:lastRenderedPageBreak/>
        <w:t>Stredná odborná škola obchodu a služieb, Mojmírova 99/28, 921 01 Piešťany</w:t>
      </w:r>
    </w:p>
    <w:p w:rsidR="00CC0BE3" w:rsidRDefault="00CC0BE3" w:rsidP="00CC0BE3">
      <w:pPr>
        <w:rPr>
          <w:rFonts w:ascii="Times New Roman" w:hAnsi="Times New Roman" w:cs="Times New Roman"/>
          <w:sz w:val="24"/>
          <w:szCs w:val="24"/>
        </w:rPr>
      </w:pPr>
    </w:p>
    <w:p w:rsidR="00CC0BE3" w:rsidRDefault="00CC0BE3" w:rsidP="00CC0BE3">
      <w:pPr>
        <w:pStyle w:val="Nadpis1"/>
      </w:pPr>
      <w:bookmarkStart w:id="1" w:name="_Toc345928205"/>
      <w:r>
        <w:t>Požiadavky na protokol</w:t>
      </w:r>
      <w:bookmarkEnd w:id="1"/>
      <w:r>
        <w:t xml:space="preserve">                                                                                                                                                                               </w:t>
      </w:r>
    </w:p>
    <w:p w:rsidR="00CC0BE3" w:rsidRDefault="00CC0BE3" w:rsidP="00CC0BE3">
      <w:pPr>
        <w:ind w:left="360"/>
        <w:rPr>
          <w:rFonts w:ascii="Times New Roman" w:hAnsi="Times New Roman" w:cs="Times New Roman"/>
          <w:b/>
          <w:sz w:val="24"/>
          <w:szCs w:val="24"/>
        </w:rPr>
      </w:pP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Vypracovanie a obhajoba protokolu je jednou  z podmienok úspešného absolvovania štúdia fo</w:t>
      </w:r>
      <w:r w:rsidR="00181AE2">
        <w:rPr>
          <w:rFonts w:ascii="Times New Roman" w:hAnsi="Times New Roman" w:cs="Times New Roman"/>
          <w:sz w:val="24"/>
          <w:szCs w:val="24"/>
        </w:rPr>
        <w:t>rmou praktickej časti záverečnej</w:t>
      </w:r>
      <w:r>
        <w:rPr>
          <w:rFonts w:ascii="Times New Roman" w:hAnsi="Times New Roman" w:cs="Times New Roman"/>
          <w:sz w:val="24"/>
          <w:szCs w:val="24"/>
        </w:rPr>
        <w:t xml:space="preserve"> skúšky.</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Vypracovaním protokolu sa overuje schopnosť žiakov samostatne (kolektívne)spracovať vylosovanú tému, majú preukázať spôsobilosť, tvorivo pracovať v danom odbore. Úlohou konzultantov je poradiť a usmerniť žiakov v riešení zásadných otázok a upozorniť na chyby v práci.</w:t>
      </w:r>
    </w:p>
    <w:p w:rsidR="00CC0BE3" w:rsidRDefault="00CC0BE3" w:rsidP="00CC0BE3">
      <w:pPr>
        <w:ind w:left="360"/>
        <w:jc w:val="both"/>
        <w:rPr>
          <w:rFonts w:ascii="Times New Roman" w:hAnsi="Times New Roman" w:cs="Times New Roman"/>
          <w:b/>
          <w:sz w:val="24"/>
          <w:szCs w:val="24"/>
        </w:rPr>
      </w:pPr>
      <w:r w:rsidRPr="008F1A5A">
        <w:rPr>
          <w:rFonts w:ascii="Times New Roman" w:hAnsi="Times New Roman" w:cs="Times New Roman"/>
          <w:b/>
          <w:sz w:val="24"/>
          <w:szCs w:val="24"/>
        </w:rPr>
        <w:t xml:space="preserve"> Za včasné vypracovanie a odovzdanie v určenom termíne zodpovedá každý žiak sám.</w:t>
      </w:r>
    </w:p>
    <w:p w:rsidR="00CC0BE3" w:rsidRDefault="00CC0BE3" w:rsidP="00CC0BE3">
      <w:pPr>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Prostredníctvom správne vypracovaného protokolu sa overuje:</w:t>
      </w:r>
    </w:p>
    <w:p w:rsidR="00CC0BE3" w:rsidRDefault="00CC0BE3" w:rsidP="00CC0BE3">
      <w:pPr>
        <w:pStyle w:val="Odsekzoznamu"/>
        <w:numPr>
          <w:ilvl w:val="0"/>
          <w:numId w:val="1"/>
        </w:numPr>
        <w:jc w:val="both"/>
        <w:rPr>
          <w:rFonts w:ascii="Times New Roman" w:hAnsi="Times New Roman" w:cs="Times New Roman"/>
          <w:sz w:val="24"/>
          <w:szCs w:val="24"/>
        </w:rPr>
      </w:pPr>
      <w:r w:rsidRPr="00B83013">
        <w:rPr>
          <w:rFonts w:ascii="Times New Roman" w:hAnsi="Times New Roman" w:cs="Times New Roman"/>
          <w:sz w:val="24"/>
          <w:szCs w:val="24"/>
        </w:rPr>
        <w:t xml:space="preserve">Schopnosť samostatnej  </w:t>
      </w:r>
      <w:r>
        <w:rPr>
          <w:rFonts w:ascii="Times New Roman" w:hAnsi="Times New Roman" w:cs="Times New Roman"/>
          <w:sz w:val="24"/>
          <w:szCs w:val="24"/>
        </w:rPr>
        <w:t>práce</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Tvorivosť pri zvládnutí témy</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Všeobecný prehľad</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Prehľad v odborných znalostiach</w:t>
      </w:r>
    </w:p>
    <w:p w:rsidR="00CC0BE3" w:rsidRPr="00D40B01" w:rsidRDefault="00CC0BE3" w:rsidP="00D40B01">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Práca s odbornou literatúrou a zdrojmi</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Využitie </w:t>
      </w:r>
      <w:proofErr w:type="spellStart"/>
      <w:r>
        <w:rPr>
          <w:rFonts w:ascii="Times New Roman" w:hAnsi="Times New Roman" w:cs="Times New Roman"/>
          <w:sz w:val="24"/>
          <w:szCs w:val="24"/>
        </w:rPr>
        <w:t>medzipredmetových</w:t>
      </w:r>
      <w:proofErr w:type="spellEnd"/>
      <w:r>
        <w:rPr>
          <w:rFonts w:ascii="Times New Roman" w:hAnsi="Times New Roman" w:cs="Times New Roman"/>
          <w:sz w:val="24"/>
          <w:szCs w:val="24"/>
        </w:rPr>
        <w:t xml:space="preserve"> vzťahov- uplatnenie odborných znalostí z techniky obsluhy, náuky o potravinách a výživy, </w:t>
      </w:r>
      <w:r w:rsidR="00181AE2">
        <w:rPr>
          <w:rFonts w:ascii="Times New Roman" w:hAnsi="Times New Roman" w:cs="Times New Roman"/>
          <w:sz w:val="24"/>
          <w:szCs w:val="24"/>
        </w:rPr>
        <w:t xml:space="preserve"> základov </w:t>
      </w:r>
      <w:r>
        <w:rPr>
          <w:rFonts w:ascii="Times New Roman" w:hAnsi="Times New Roman" w:cs="Times New Roman"/>
          <w:sz w:val="24"/>
          <w:szCs w:val="24"/>
        </w:rPr>
        <w:t>technológie</w:t>
      </w:r>
      <w:r w:rsidR="00181AE2">
        <w:rPr>
          <w:rFonts w:ascii="Times New Roman" w:hAnsi="Times New Roman" w:cs="Times New Roman"/>
          <w:sz w:val="24"/>
          <w:szCs w:val="24"/>
        </w:rPr>
        <w:t xml:space="preserve"> prípravy pokrmov</w:t>
      </w:r>
      <w:r>
        <w:rPr>
          <w:rFonts w:ascii="Times New Roman" w:hAnsi="Times New Roman" w:cs="Times New Roman"/>
          <w:sz w:val="24"/>
          <w:szCs w:val="24"/>
        </w:rPr>
        <w:t>,</w:t>
      </w:r>
      <w:r w:rsidR="00181AE2">
        <w:rPr>
          <w:rFonts w:ascii="Times New Roman" w:hAnsi="Times New Roman" w:cs="Times New Roman"/>
          <w:sz w:val="24"/>
          <w:szCs w:val="24"/>
        </w:rPr>
        <w:t xml:space="preserve"> normovania a kalkulácii</w:t>
      </w:r>
      <w:r>
        <w:rPr>
          <w:rFonts w:ascii="Times New Roman" w:hAnsi="Times New Roman" w:cs="Times New Roman"/>
          <w:sz w:val="24"/>
          <w:szCs w:val="24"/>
        </w:rPr>
        <w:t xml:space="preserve">, cvičenia </w:t>
      </w:r>
      <w:r w:rsidR="00D40B01">
        <w:rPr>
          <w:rFonts w:ascii="Times New Roman" w:hAnsi="Times New Roman" w:cs="Times New Roman"/>
          <w:sz w:val="24"/>
          <w:szCs w:val="24"/>
        </w:rPr>
        <w:t>z techniky obsluhy, informatiky</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Úroveň formálnej, štylistickej, jazykovej a obsahovej stránky práce</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Zvládnutie odbornej stránky práce a ústnej obhajoby</w:t>
      </w:r>
    </w:p>
    <w:p w:rsidR="00CC0BE3" w:rsidRPr="009F5E8D" w:rsidRDefault="00CC0BE3" w:rsidP="00CC0BE3">
      <w:pPr>
        <w:ind w:left="360"/>
        <w:jc w:val="both"/>
        <w:rPr>
          <w:rFonts w:ascii="Times New Roman" w:hAnsi="Times New Roman" w:cs="Times New Roman"/>
          <w:b/>
          <w:i/>
          <w:sz w:val="24"/>
          <w:szCs w:val="24"/>
        </w:rPr>
      </w:pPr>
      <w:r w:rsidRPr="009F5E8D">
        <w:rPr>
          <w:rFonts w:ascii="Times New Roman" w:hAnsi="Times New Roman" w:cs="Times New Roman"/>
          <w:b/>
          <w:i/>
          <w:sz w:val="24"/>
          <w:szCs w:val="24"/>
        </w:rPr>
        <w:t>Požiadavky vo vecnej oblasti</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 xml:space="preserve">V práci sa neuvádzajú zbytočné opisy, treba sa vyjadrovať jasne, stručne a vecne. Nepoužívajú sa zdrobneniny, zvukomalebné slová, slová alebo súvislosti, ktorým žiaci nerozumejú, ktoré by pri obhajobe nevedeli vysvetliť. </w:t>
      </w:r>
    </w:p>
    <w:p w:rsidR="00CC0BE3" w:rsidRPr="009F5E8D" w:rsidRDefault="00CC0BE3" w:rsidP="00CC0BE3">
      <w:pPr>
        <w:ind w:left="360"/>
        <w:jc w:val="both"/>
        <w:rPr>
          <w:rFonts w:ascii="Times New Roman" w:hAnsi="Times New Roman" w:cs="Times New Roman"/>
          <w:b/>
          <w:i/>
          <w:sz w:val="24"/>
          <w:szCs w:val="24"/>
        </w:rPr>
      </w:pPr>
      <w:r w:rsidRPr="009F5E8D">
        <w:rPr>
          <w:rFonts w:ascii="Times New Roman" w:hAnsi="Times New Roman" w:cs="Times New Roman"/>
          <w:b/>
          <w:i/>
          <w:sz w:val="24"/>
          <w:szCs w:val="24"/>
        </w:rPr>
        <w:t>Požiadavky v jazykovej oblasti</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Žiaci používajú spisovný jazyk, používajú odbornú terminológiu, vyhýbajú sa dlhým vetám. Gramatické chyby znižujú úroveň možno inak kvalitných prác.</w:t>
      </w:r>
    </w:p>
    <w:p w:rsidR="00CC0BE3" w:rsidRDefault="00CC0BE3" w:rsidP="00CC0BE3">
      <w:pPr>
        <w:ind w:left="360"/>
        <w:jc w:val="both"/>
        <w:rPr>
          <w:rFonts w:ascii="Times New Roman" w:hAnsi="Times New Roman" w:cs="Times New Roman"/>
          <w:b/>
          <w:i/>
          <w:sz w:val="24"/>
          <w:szCs w:val="24"/>
        </w:rPr>
      </w:pPr>
      <w:r w:rsidRPr="009F5E8D">
        <w:rPr>
          <w:rFonts w:ascii="Times New Roman" w:hAnsi="Times New Roman" w:cs="Times New Roman"/>
          <w:b/>
          <w:i/>
          <w:sz w:val="24"/>
          <w:szCs w:val="24"/>
        </w:rPr>
        <w:t>Požiadavky vo formálnej oblasti</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 xml:space="preserve">Odporúča sa žiakom začať písať protokol s dostatočným časovým predstihom, aby sa vyhli zbytočnému časovému tlaku, aby mali priestor na prípadné opravy, doplnenie či </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lastRenderedPageBreak/>
        <w:t>korekcie práce. Pozornosť treba venovať grafickej úprave a prílohám, ktoré prácu dopĺňajú.</w:t>
      </w:r>
    </w:p>
    <w:p w:rsidR="00CC0BE3" w:rsidRPr="00594F42" w:rsidRDefault="00CC0BE3" w:rsidP="00CC0BE3">
      <w:pPr>
        <w:pStyle w:val="Nadpis1"/>
        <w:rPr>
          <w:rFonts w:ascii="Times New Roman" w:hAnsi="Times New Roman" w:cs="Times New Roman"/>
          <w:sz w:val="24"/>
          <w:szCs w:val="24"/>
        </w:rPr>
      </w:pPr>
      <w:bookmarkStart w:id="2" w:name="_Toc345928206"/>
      <w:r w:rsidRPr="00594F42">
        <w:rPr>
          <w:rFonts w:ascii="Times New Roman" w:hAnsi="Times New Roman" w:cs="Times New Roman"/>
          <w:sz w:val="24"/>
          <w:szCs w:val="24"/>
        </w:rPr>
        <w:t>2 Textová časť protokolu</w:t>
      </w:r>
      <w:bookmarkEnd w:id="2"/>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 xml:space="preserve">Protokol je písaný na formát papiera A4, typom písma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New Roman, veľkosť písma 12, čiernou farbou, riadkovanie 1,5 a okraje: zľava 3,5 cm a ostatné 2,5 cm.</w:t>
      </w:r>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Štruktúrou práce sú oddelené jednotlivé strany. Nadpisy môžu byť zvýraznené tučným písmom (</w:t>
      </w:r>
      <w:proofErr w:type="spellStart"/>
      <w:r>
        <w:rPr>
          <w:rFonts w:ascii="Times New Roman" w:hAnsi="Times New Roman" w:cs="Times New Roman"/>
          <w:sz w:val="24"/>
          <w:szCs w:val="24"/>
        </w:rPr>
        <w:t>bold</w:t>
      </w:r>
      <w:proofErr w:type="spellEnd"/>
      <w:r>
        <w:rPr>
          <w:rFonts w:ascii="Times New Roman" w:hAnsi="Times New Roman" w:cs="Times New Roman"/>
          <w:sz w:val="24"/>
          <w:szCs w:val="24"/>
        </w:rPr>
        <w:t xml:space="preserve">) alebo </w:t>
      </w:r>
      <w:proofErr w:type="spellStart"/>
      <w:r>
        <w:rPr>
          <w:rFonts w:ascii="Times New Roman" w:hAnsi="Times New Roman" w:cs="Times New Roman"/>
          <w:sz w:val="24"/>
          <w:szCs w:val="24"/>
        </w:rPr>
        <w:t>kurzivom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italic</w:t>
      </w:r>
      <w:proofErr w:type="spellEnd"/>
      <w:r>
        <w:rPr>
          <w:rFonts w:ascii="Times New Roman" w:hAnsi="Times New Roman" w:cs="Times New Roman"/>
          <w:sz w:val="24"/>
          <w:szCs w:val="24"/>
        </w:rPr>
        <w:t>) v maximálnej veľkosti 14. Pri vypracovávaní protokolu nepoužívajte ozdobné typy písma ani ich farebne neodlišujte. Poradie jednotlivých strán je nutné dodržiavať, v opačnom prípade zdôvodniť pri obhajobe. Rozsah práce by mal zodpovedať jej účelu a požadovanému</w:t>
      </w:r>
      <w:r w:rsidR="00EE1B22">
        <w:rPr>
          <w:rFonts w:ascii="Times New Roman" w:hAnsi="Times New Roman" w:cs="Times New Roman"/>
          <w:sz w:val="24"/>
          <w:szCs w:val="24"/>
        </w:rPr>
        <w:t xml:space="preserve"> obsahu (minimálny počet strán10, maximálny počet strán 2</w:t>
      </w:r>
      <w:r>
        <w:rPr>
          <w:rFonts w:ascii="Times New Roman" w:hAnsi="Times New Roman" w:cs="Times New Roman"/>
          <w:sz w:val="24"/>
          <w:szCs w:val="24"/>
        </w:rPr>
        <w:t>0).</w:t>
      </w:r>
    </w:p>
    <w:p w:rsidR="00CC0BE3" w:rsidRPr="00594F42" w:rsidRDefault="00CC0BE3" w:rsidP="00CC0BE3">
      <w:pPr>
        <w:pStyle w:val="Nadpis1"/>
        <w:rPr>
          <w:rFonts w:ascii="Times New Roman" w:hAnsi="Times New Roman" w:cs="Times New Roman"/>
          <w:sz w:val="24"/>
          <w:szCs w:val="24"/>
        </w:rPr>
      </w:pPr>
      <w:bookmarkStart w:id="3" w:name="_Toc345928207"/>
      <w:r w:rsidRPr="00594F42">
        <w:rPr>
          <w:rFonts w:ascii="Times New Roman" w:hAnsi="Times New Roman" w:cs="Times New Roman"/>
          <w:sz w:val="24"/>
          <w:szCs w:val="24"/>
        </w:rPr>
        <w:t>3 Grafická časť protokolu</w:t>
      </w:r>
      <w:bookmarkEnd w:id="3"/>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Každý protokol musí obsahova</w:t>
      </w:r>
      <w:r w:rsidRPr="00773A52">
        <w:rPr>
          <w:rFonts w:ascii="Times New Roman" w:hAnsi="Times New Roman" w:cs="Times New Roman"/>
          <w:sz w:val="24"/>
          <w:szCs w:val="24"/>
        </w:rPr>
        <w:t>ť</w:t>
      </w:r>
      <w:r>
        <w:rPr>
          <w:rFonts w:ascii="Times New Roman" w:hAnsi="Times New Roman" w:cs="Times New Roman"/>
          <w:sz w:val="24"/>
          <w:szCs w:val="24"/>
        </w:rPr>
        <w:t xml:space="preserve"> aj grafické prílohy, ktoré nasledujú priamo v logickom slede práce. Ďalšie obrazové, grafické čí tabuľkové prílohy môžu byť zaradené na jeho konci. Do grafických príloh patria nákresy miestností, zasadací poriadok, nákres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pre jednu osobu. Tabuľky s kalkulačnými listami- pokiaľ sú súčasťou zadania práce, zaraďujú sa  na koniec protokolu. Obrázok alebo nákres vystihujúci tému slávnostnej tabule môže mať len predná strana protokolu.</w:t>
      </w:r>
    </w:p>
    <w:p w:rsidR="00CC0BE3" w:rsidRPr="00594F42" w:rsidRDefault="00CC0BE3" w:rsidP="00CC0BE3">
      <w:pPr>
        <w:pStyle w:val="Nadpis1"/>
        <w:rPr>
          <w:rFonts w:ascii="Times New Roman" w:hAnsi="Times New Roman" w:cs="Times New Roman"/>
          <w:sz w:val="24"/>
          <w:szCs w:val="24"/>
        </w:rPr>
      </w:pPr>
      <w:bookmarkStart w:id="4" w:name="_Toc345928208"/>
      <w:r w:rsidRPr="00594F42">
        <w:rPr>
          <w:rFonts w:ascii="Times New Roman" w:hAnsi="Times New Roman" w:cs="Times New Roman"/>
          <w:sz w:val="24"/>
          <w:szCs w:val="24"/>
        </w:rPr>
        <w:t>4 Štruktúra protokolu</w:t>
      </w:r>
      <w:bookmarkEnd w:id="4"/>
    </w:p>
    <w:p w:rsidR="00CC0BE3" w:rsidRPr="00437FDA" w:rsidRDefault="00CC0BE3" w:rsidP="00CC0BE3">
      <w:pPr>
        <w:ind w:left="360"/>
        <w:jc w:val="both"/>
        <w:rPr>
          <w:rFonts w:ascii="Times New Roman" w:hAnsi="Times New Roman" w:cs="Times New Roman"/>
          <w:sz w:val="24"/>
          <w:szCs w:val="24"/>
        </w:rPr>
      </w:pPr>
      <w:r w:rsidRPr="00437FDA">
        <w:rPr>
          <w:rFonts w:ascii="Times New Roman" w:hAnsi="Times New Roman" w:cs="Times New Roman"/>
          <w:sz w:val="24"/>
          <w:szCs w:val="24"/>
        </w:rPr>
        <w:t>Každý protokol má svoju základnú štruktúru, ktorú je nutné dodržať.</w:t>
      </w:r>
    </w:p>
    <w:p w:rsidR="00CC0BE3" w:rsidRPr="00594F42" w:rsidRDefault="00CC0BE3" w:rsidP="00CC0BE3">
      <w:pPr>
        <w:pStyle w:val="Nadpis2"/>
        <w:rPr>
          <w:rFonts w:ascii="Times New Roman" w:hAnsi="Times New Roman" w:cs="Times New Roman"/>
          <w:sz w:val="24"/>
          <w:szCs w:val="24"/>
        </w:rPr>
      </w:pPr>
      <w:r>
        <w:t xml:space="preserve"> </w:t>
      </w:r>
      <w:bookmarkStart w:id="5" w:name="_Toc345928209"/>
      <w:r w:rsidRPr="00594F42">
        <w:rPr>
          <w:rFonts w:ascii="Times New Roman" w:hAnsi="Times New Roman" w:cs="Times New Roman"/>
          <w:sz w:val="24"/>
          <w:szCs w:val="24"/>
        </w:rPr>
        <w:t>4.1 Úvodná strana</w:t>
      </w:r>
      <w:bookmarkEnd w:id="5"/>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Úvodná strana obsahuje v hlavičke presný názov a adresu školy. V strede listu je výraznejšou veľkosťou písma napísaným názvom PROTOKOL, pod ním téma .................. a v pravom dolnom rohu mená žiakov, ktorí protokol vypracovali a trieda. V ľavom dolnom rohu je dátum konania. Ak je na tejto strane použitý obrázok k téme, text musí byť čitateľný (príloha A).</w:t>
      </w:r>
    </w:p>
    <w:p w:rsidR="00CC0BE3" w:rsidRPr="00594F42" w:rsidRDefault="00CC0BE3" w:rsidP="00CC0BE3">
      <w:pPr>
        <w:pStyle w:val="Nadpis2"/>
        <w:rPr>
          <w:rFonts w:ascii="Times New Roman" w:hAnsi="Times New Roman" w:cs="Times New Roman"/>
          <w:sz w:val="24"/>
          <w:szCs w:val="24"/>
        </w:rPr>
      </w:pPr>
      <w:bookmarkStart w:id="6" w:name="_Toc345928210"/>
      <w:r w:rsidRPr="00594F42">
        <w:rPr>
          <w:rFonts w:ascii="Times New Roman" w:hAnsi="Times New Roman" w:cs="Times New Roman"/>
          <w:sz w:val="24"/>
          <w:szCs w:val="24"/>
        </w:rPr>
        <w:t>4.2 Charakteristika slávnosti</w:t>
      </w:r>
      <w:bookmarkEnd w:id="6"/>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Text má vyst</w:t>
      </w:r>
      <w:r w:rsidR="00497734">
        <w:rPr>
          <w:rFonts w:ascii="Times New Roman" w:hAnsi="Times New Roman" w:cs="Times New Roman"/>
          <w:sz w:val="24"/>
          <w:szCs w:val="24"/>
        </w:rPr>
        <w:t>ihovať tému slávnostnej tabule</w:t>
      </w:r>
      <w:r>
        <w:rPr>
          <w:rFonts w:ascii="Times New Roman" w:hAnsi="Times New Roman" w:cs="Times New Roman"/>
          <w:sz w:val="24"/>
          <w:szCs w:val="24"/>
        </w:rPr>
        <w:t>, históriu alebo súčasnosť uvedeného podujatia, charakterizovať jej podstatné znaky, uviesť charakter, periodicitu a význam uvedenej akcie, prípadne tradičné miesta, okruh hostí, sprievodné podujatia a pod ...</w:t>
      </w:r>
    </w:p>
    <w:p w:rsidR="00CC0BE3" w:rsidRPr="00594F42" w:rsidRDefault="00EE1B22" w:rsidP="00CC0BE3">
      <w:pPr>
        <w:pStyle w:val="Nadpis3"/>
        <w:rPr>
          <w:rFonts w:ascii="Times New Roman" w:hAnsi="Times New Roman" w:cs="Times New Roman"/>
          <w:sz w:val="24"/>
          <w:szCs w:val="24"/>
        </w:rPr>
      </w:pPr>
      <w:bookmarkStart w:id="7" w:name="_Toc345928214"/>
      <w:r>
        <w:rPr>
          <w:rFonts w:ascii="Times New Roman" w:hAnsi="Times New Roman" w:cs="Times New Roman"/>
          <w:sz w:val="24"/>
          <w:szCs w:val="24"/>
        </w:rPr>
        <w:t>4.3</w:t>
      </w:r>
      <w:r w:rsidR="00CC0BE3" w:rsidRPr="00594F42">
        <w:rPr>
          <w:rFonts w:ascii="Times New Roman" w:hAnsi="Times New Roman" w:cs="Times New Roman"/>
          <w:sz w:val="24"/>
          <w:szCs w:val="24"/>
        </w:rPr>
        <w:t xml:space="preserve"> Dispozícia slávnostnej tabule</w:t>
      </w:r>
      <w:bookmarkEnd w:id="7"/>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V úvode treba</w:t>
      </w:r>
      <w:r w:rsidR="00EE1B22">
        <w:rPr>
          <w:rFonts w:ascii="Times New Roman" w:hAnsi="Times New Roman" w:cs="Times New Roman"/>
          <w:sz w:val="24"/>
          <w:szCs w:val="24"/>
        </w:rPr>
        <w:t xml:space="preserve"> uviesť, pri akej príležitosti sa koná slávnostné stolovanie</w:t>
      </w:r>
      <w:r>
        <w:rPr>
          <w:rFonts w:ascii="Times New Roman" w:hAnsi="Times New Roman" w:cs="Times New Roman"/>
          <w:sz w:val="24"/>
          <w:szCs w:val="24"/>
        </w:rPr>
        <w:t xml:space="preserve"> V dispozícii je potrebné uviesť miesto (miestnosť- napr. </w:t>
      </w:r>
      <w:proofErr w:type="spellStart"/>
      <w:r>
        <w:rPr>
          <w:rFonts w:ascii="Times New Roman" w:hAnsi="Times New Roman" w:cs="Times New Roman"/>
          <w:sz w:val="24"/>
          <w:szCs w:val="24"/>
        </w:rPr>
        <w:t>banketka</w:t>
      </w:r>
      <w:proofErr w:type="spellEnd"/>
      <w:r>
        <w:rPr>
          <w:rFonts w:ascii="Times New Roman" w:hAnsi="Times New Roman" w:cs="Times New Roman"/>
          <w:sz w:val="24"/>
          <w:szCs w:val="24"/>
        </w:rPr>
        <w:t>, salónik, apartmán a pod.), dátum a čas konania akcie, počet miest pri slávnostnej tabuli, tvar tabule a farebné ladenie s dekoráciou.</w:t>
      </w:r>
    </w:p>
    <w:p w:rsidR="00CC0BE3" w:rsidRDefault="00CC0BE3" w:rsidP="00CC0BE3">
      <w:pPr>
        <w:ind w:left="360"/>
        <w:jc w:val="both"/>
        <w:rPr>
          <w:rFonts w:ascii="Times New Roman" w:hAnsi="Times New Roman" w:cs="Times New Roman"/>
          <w:sz w:val="24"/>
          <w:szCs w:val="24"/>
        </w:rPr>
      </w:pPr>
    </w:p>
    <w:p w:rsidR="00CC0BE3" w:rsidRDefault="00CC0BE3" w:rsidP="00EE1B22">
      <w:pPr>
        <w:jc w:val="both"/>
        <w:rPr>
          <w:rFonts w:ascii="Times New Roman" w:hAnsi="Times New Roman" w:cs="Times New Roman"/>
          <w:sz w:val="24"/>
          <w:szCs w:val="24"/>
        </w:rPr>
      </w:pPr>
    </w:p>
    <w:p w:rsidR="00CC0BE3" w:rsidRPr="00594F42" w:rsidRDefault="00EE1B22" w:rsidP="00CC0BE3">
      <w:pPr>
        <w:pStyle w:val="Nadpis3"/>
        <w:rPr>
          <w:rFonts w:ascii="Times New Roman" w:hAnsi="Times New Roman" w:cs="Times New Roman"/>
          <w:sz w:val="24"/>
          <w:szCs w:val="24"/>
        </w:rPr>
      </w:pPr>
      <w:bookmarkStart w:id="8" w:name="_Toc345928215"/>
      <w:r>
        <w:rPr>
          <w:rFonts w:ascii="Times New Roman" w:hAnsi="Times New Roman" w:cs="Times New Roman"/>
          <w:sz w:val="24"/>
          <w:szCs w:val="24"/>
        </w:rPr>
        <w:t>4.4</w:t>
      </w:r>
      <w:r w:rsidR="00CC0BE3" w:rsidRPr="00594F42">
        <w:rPr>
          <w:rFonts w:ascii="Times New Roman" w:hAnsi="Times New Roman" w:cs="Times New Roman"/>
          <w:sz w:val="24"/>
          <w:szCs w:val="24"/>
        </w:rPr>
        <w:t xml:space="preserve"> Pracovný príkaz</w:t>
      </w:r>
      <w:bookmarkEnd w:id="8"/>
    </w:p>
    <w:p w:rsidR="00CC0BE3" w:rsidRDefault="00CC0BE3" w:rsidP="00CC0BE3">
      <w:pPr>
        <w:ind w:left="360"/>
        <w:jc w:val="both"/>
        <w:rPr>
          <w:rFonts w:ascii="Times New Roman" w:hAnsi="Times New Roman" w:cs="Times New Roman"/>
          <w:sz w:val="24"/>
          <w:szCs w:val="24"/>
        </w:rPr>
      </w:pPr>
      <w:r>
        <w:rPr>
          <w:rFonts w:ascii="Times New Roman" w:hAnsi="Times New Roman" w:cs="Times New Roman"/>
          <w:sz w:val="24"/>
          <w:szCs w:val="24"/>
        </w:rPr>
        <w:t>Obsahuje všetky</w:t>
      </w:r>
      <w:r w:rsidR="00EE1B22">
        <w:rPr>
          <w:rFonts w:ascii="Times New Roman" w:hAnsi="Times New Roman" w:cs="Times New Roman"/>
          <w:sz w:val="24"/>
          <w:szCs w:val="24"/>
        </w:rPr>
        <w:t xml:space="preserve"> požiadavky</w:t>
      </w:r>
      <w:r>
        <w:rPr>
          <w:rFonts w:ascii="Times New Roman" w:hAnsi="Times New Roman" w:cs="Times New Roman"/>
          <w:sz w:val="24"/>
          <w:szCs w:val="24"/>
        </w:rPr>
        <w:t xml:space="preserve"> osobného dohovoru s objednávateľom, aby pracovníci, ktorí budú zabezpečovať akciu vo výrobnom a odbytovom stredisku mali jasné a presné informácie o svojich povinnostiach, pracovnom a časovom pláne akcie. </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Zá</w:t>
      </w:r>
      <w:r w:rsidR="00EE1B22">
        <w:rPr>
          <w:rFonts w:ascii="Times New Roman" w:hAnsi="Times New Roman" w:cs="Times New Roman"/>
          <w:sz w:val="24"/>
          <w:szCs w:val="24"/>
        </w:rPr>
        <w:t xml:space="preserve">kladné informácie </w:t>
      </w:r>
      <w:r>
        <w:rPr>
          <w:rFonts w:ascii="Times New Roman" w:hAnsi="Times New Roman" w:cs="Times New Roman"/>
          <w:sz w:val="24"/>
          <w:szCs w:val="24"/>
        </w:rPr>
        <w:t>miesto, dátum, čas...</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Tvar tabule, menu a nákres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pre jednu osobu (ak tvoria samostatnú stranu, v pracovnom príkaze sa uvedie- priložený)</w:t>
      </w:r>
    </w:p>
    <w:p w:rsidR="00CC0BE3" w:rsidRPr="00D40B01" w:rsidRDefault="00D40B01" w:rsidP="00D40B01">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Spôsob obsluhy</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Mená obsluhujúcich</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Osobitné služby</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Meno osoby s rozhodovacím a podpisovým právom (zväčša je to objednávateľ)</w:t>
      </w:r>
    </w:p>
    <w:p w:rsidR="00CC0BE3"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Spôsob platenia</w:t>
      </w:r>
    </w:p>
    <w:p w:rsidR="00CC0BE3" w:rsidRPr="00594F42" w:rsidRDefault="00CC0BE3" w:rsidP="00CC0BE3">
      <w:pPr>
        <w:pStyle w:val="Odsekzoznamu"/>
        <w:numPr>
          <w:ilvl w:val="0"/>
          <w:numId w:val="1"/>
        </w:numPr>
        <w:jc w:val="both"/>
        <w:rPr>
          <w:rFonts w:ascii="Times New Roman" w:hAnsi="Times New Roman" w:cs="Times New Roman"/>
          <w:sz w:val="24"/>
          <w:szCs w:val="24"/>
        </w:rPr>
      </w:pPr>
      <w:r>
        <w:rPr>
          <w:rFonts w:ascii="Times New Roman" w:hAnsi="Times New Roman" w:cs="Times New Roman"/>
          <w:sz w:val="24"/>
          <w:szCs w:val="24"/>
        </w:rPr>
        <w:t>Podpis zodpovedného pracovníka</w:t>
      </w:r>
    </w:p>
    <w:p w:rsidR="00CC0BE3" w:rsidRPr="00594F42" w:rsidRDefault="00CC0BE3" w:rsidP="00CC0BE3">
      <w:pPr>
        <w:pStyle w:val="Nadpis3"/>
        <w:rPr>
          <w:rFonts w:ascii="Times New Roman" w:hAnsi="Times New Roman" w:cs="Times New Roman"/>
          <w:sz w:val="24"/>
          <w:szCs w:val="24"/>
        </w:rPr>
      </w:pPr>
      <w:r>
        <w:t xml:space="preserve">     </w:t>
      </w:r>
      <w:bookmarkStart w:id="9" w:name="_Toc345928216"/>
      <w:r w:rsidR="00EE1B22">
        <w:rPr>
          <w:rFonts w:ascii="Times New Roman" w:hAnsi="Times New Roman" w:cs="Times New Roman"/>
          <w:sz w:val="24"/>
          <w:szCs w:val="24"/>
        </w:rPr>
        <w:t>4.5</w:t>
      </w:r>
      <w:r w:rsidRPr="00594F42">
        <w:rPr>
          <w:rFonts w:ascii="Times New Roman" w:hAnsi="Times New Roman" w:cs="Times New Roman"/>
          <w:sz w:val="24"/>
          <w:szCs w:val="24"/>
        </w:rPr>
        <w:t xml:space="preserve"> Oblečenie</w:t>
      </w:r>
      <w:bookmarkEnd w:id="9"/>
    </w:p>
    <w:p w:rsidR="00CC0BE3" w:rsidRDefault="00CC0BE3" w:rsidP="00CC0BE3">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 texte je definované oblečenie čašníka a servírky. Vymenované sú aj všetky  pomôcky potrebné pri o</w:t>
      </w:r>
      <w:r w:rsidR="00D40B01">
        <w:rPr>
          <w:rFonts w:ascii="Times New Roman" w:hAnsi="Times New Roman" w:cs="Times New Roman"/>
          <w:sz w:val="24"/>
          <w:szCs w:val="24"/>
        </w:rPr>
        <w:t>bsluhe .</w:t>
      </w:r>
    </w:p>
    <w:p w:rsidR="00CC0BE3" w:rsidRPr="00594F42" w:rsidRDefault="00CC0BE3" w:rsidP="00CC0BE3">
      <w:pPr>
        <w:pStyle w:val="Nadpis3"/>
        <w:rPr>
          <w:rFonts w:ascii="Times New Roman" w:hAnsi="Times New Roman" w:cs="Times New Roman"/>
          <w:sz w:val="24"/>
          <w:szCs w:val="24"/>
        </w:rPr>
      </w:pPr>
      <w:r w:rsidRPr="00594F42">
        <w:rPr>
          <w:rFonts w:ascii="Times New Roman" w:hAnsi="Times New Roman" w:cs="Times New Roman"/>
          <w:sz w:val="24"/>
          <w:szCs w:val="24"/>
        </w:rPr>
        <w:t xml:space="preserve">     </w:t>
      </w:r>
      <w:bookmarkStart w:id="10" w:name="_Toc345928217"/>
      <w:r w:rsidR="00EE1B22">
        <w:rPr>
          <w:rFonts w:ascii="Times New Roman" w:hAnsi="Times New Roman" w:cs="Times New Roman"/>
          <w:sz w:val="24"/>
          <w:szCs w:val="24"/>
        </w:rPr>
        <w:t>4.6</w:t>
      </w:r>
      <w:r w:rsidRPr="00594F42">
        <w:rPr>
          <w:rFonts w:ascii="Times New Roman" w:hAnsi="Times New Roman" w:cs="Times New Roman"/>
          <w:sz w:val="24"/>
          <w:szCs w:val="24"/>
        </w:rPr>
        <w:t xml:space="preserve"> Plán miestnosti</w:t>
      </w:r>
      <w:bookmarkEnd w:id="10"/>
    </w:p>
    <w:p w:rsidR="00CC0BE3" w:rsidRDefault="00CC0BE3" w:rsidP="00CC0BE3">
      <w:pPr>
        <w:jc w:val="both"/>
        <w:rPr>
          <w:rFonts w:ascii="Times New Roman" w:hAnsi="Times New Roman" w:cs="Times New Roman"/>
          <w:sz w:val="24"/>
          <w:szCs w:val="24"/>
        </w:rPr>
      </w:pPr>
      <w:r w:rsidRPr="00EC24E5">
        <w:rPr>
          <w:rFonts w:ascii="Times New Roman" w:hAnsi="Times New Roman" w:cs="Times New Roman"/>
          <w:sz w:val="24"/>
          <w:szCs w:val="24"/>
        </w:rPr>
        <w:t xml:space="preserve">     Nákres tvorí tvar</w:t>
      </w:r>
      <w:r>
        <w:rPr>
          <w:rFonts w:ascii="Times New Roman" w:hAnsi="Times New Roman" w:cs="Times New Roman"/>
          <w:sz w:val="24"/>
          <w:szCs w:val="24"/>
        </w:rPr>
        <w:t xml:space="preserve"> miestnosti s vyznačením vstupných dverí ( pre hostí i personál),    umiestnenie stolov, stoličiek s legendou.</w:t>
      </w:r>
    </w:p>
    <w:p w:rsidR="00CC0BE3" w:rsidRPr="00594F42" w:rsidRDefault="00CC0BE3" w:rsidP="00CC0BE3">
      <w:pPr>
        <w:pStyle w:val="Nadpis3"/>
        <w:rPr>
          <w:rFonts w:ascii="Times New Roman" w:hAnsi="Times New Roman" w:cs="Times New Roman"/>
          <w:sz w:val="24"/>
          <w:szCs w:val="24"/>
        </w:rPr>
      </w:pPr>
      <w:r w:rsidRPr="00594F42">
        <w:rPr>
          <w:rFonts w:ascii="Times New Roman" w:hAnsi="Times New Roman" w:cs="Times New Roman"/>
          <w:sz w:val="24"/>
          <w:szCs w:val="24"/>
        </w:rPr>
        <w:t xml:space="preserve">    </w:t>
      </w:r>
      <w:bookmarkStart w:id="11" w:name="_Toc345928219"/>
      <w:r w:rsidR="00EE1B22">
        <w:rPr>
          <w:rFonts w:ascii="Times New Roman" w:hAnsi="Times New Roman" w:cs="Times New Roman"/>
          <w:sz w:val="24"/>
          <w:szCs w:val="24"/>
        </w:rPr>
        <w:t>4.7</w:t>
      </w:r>
      <w:r w:rsidRPr="00594F42">
        <w:rPr>
          <w:rFonts w:ascii="Times New Roman" w:hAnsi="Times New Roman" w:cs="Times New Roman"/>
          <w:sz w:val="24"/>
          <w:szCs w:val="24"/>
        </w:rPr>
        <w:t xml:space="preserve"> Menu</w:t>
      </w:r>
      <w:bookmarkEnd w:id="11"/>
    </w:p>
    <w:p w:rsidR="00CC0BE3" w:rsidRDefault="00CC0BE3" w:rsidP="00CC0BE3">
      <w:pPr>
        <w:jc w:val="both"/>
        <w:rPr>
          <w:rFonts w:ascii="Times New Roman" w:hAnsi="Times New Roman" w:cs="Times New Roman"/>
          <w:sz w:val="24"/>
          <w:szCs w:val="24"/>
        </w:rPr>
      </w:pPr>
      <w:r w:rsidRPr="0050091E">
        <w:rPr>
          <w:rFonts w:ascii="Times New Roman" w:hAnsi="Times New Roman" w:cs="Times New Roman"/>
          <w:sz w:val="24"/>
          <w:szCs w:val="24"/>
        </w:rPr>
        <w:t xml:space="preserve">    Obsahuje názvy jedál a nápojov v</w:t>
      </w:r>
      <w:r>
        <w:rPr>
          <w:rFonts w:ascii="Times New Roman" w:hAnsi="Times New Roman" w:cs="Times New Roman"/>
          <w:sz w:val="24"/>
          <w:szCs w:val="24"/>
        </w:rPr>
        <w:t xml:space="preserve"> správnej gastronomickej postupnosti, bez gramatických </w:t>
      </w:r>
      <w:r w:rsidR="00EE1B22">
        <w:rPr>
          <w:rFonts w:ascii="Times New Roman" w:hAnsi="Times New Roman" w:cs="Times New Roman"/>
          <w:sz w:val="24"/>
          <w:szCs w:val="24"/>
        </w:rPr>
        <w:t xml:space="preserve"> </w:t>
      </w:r>
      <w:r>
        <w:rPr>
          <w:rFonts w:ascii="Times New Roman" w:hAnsi="Times New Roman" w:cs="Times New Roman"/>
          <w:sz w:val="24"/>
          <w:szCs w:val="24"/>
        </w:rPr>
        <w:t>a formálnych chýb. Vľavo sa uvádzajú jedlá a v pravo nápoje (príp. vľavo nápoje, vpravo jedlá alebo pod seba v poradí podávania). Odporúča sa vyhnúť“ tajomným „ názvom, uprednostniť jednoznačné, zrozumiteľné názvy, dať si záležať na výbere a zložení jedál a priradení vhodných nápojov, dodržiavať gastronomické pravidlá, nezaraďovať klasické jedlá (pečené kura s ryžou alebo prírodný či vyprážaný rezeň...). U vín je potrebné napísať aj vinársku oblasť a ročník.</w:t>
      </w:r>
      <w:r w:rsidR="00EE1B22">
        <w:rPr>
          <w:rFonts w:ascii="Times New Roman" w:hAnsi="Times New Roman" w:cs="Times New Roman"/>
          <w:sz w:val="24"/>
          <w:szCs w:val="24"/>
        </w:rPr>
        <w:t xml:space="preserve"> </w:t>
      </w:r>
    </w:p>
    <w:p w:rsidR="00CC0BE3" w:rsidRPr="00594F42" w:rsidRDefault="00EE1B22" w:rsidP="00CC0BE3">
      <w:pPr>
        <w:pStyle w:val="Nadpis3"/>
        <w:rPr>
          <w:rFonts w:ascii="Times New Roman" w:hAnsi="Times New Roman" w:cs="Times New Roman"/>
          <w:sz w:val="24"/>
          <w:szCs w:val="24"/>
        </w:rPr>
      </w:pPr>
      <w:bookmarkStart w:id="12" w:name="_Toc345928220"/>
      <w:r>
        <w:rPr>
          <w:rFonts w:ascii="Times New Roman" w:hAnsi="Times New Roman" w:cs="Times New Roman"/>
          <w:sz w:val="24"/>
          <w:szCs w:val="24"/>
        </w:rPr>
        <w:t xml:space="preserve">   4.8</w:t>
      </w:r>
      <w:r w:rsidR="00CC0BE3" w:rsidRPr="00594F42">
        <w:rPr>
          <w:rFonts w:ascii="Times New Roman" w:hAnsi="Times New Roman" w:cs="Times New Roman"/>
          <w:sz w:val="24"/>
          <w:szCs w:val="24"/>
        </w:rPr>
        <w:t xml:space="preserve"> Nákres </w:t>
      </w:r>
      <w:proofErr w:type="spellStart"/>
      <w:r w:rsidR="00CC0BE3" w:rsidRPr="00594F42">
        <w:rPr>
          <w:rFonts w:ascii="Times New Roman" w:hAnsi="Times New Roman" w:cs="Times New Roman"/>
          <w:sz w:val="24"/>
          <w:szCs w:val="24"/>
        </w:rPr>
        <w:t>kuvertu</w:t>
      </w:r>
      <w:proofErr w:type="spellEnd"/>
      <w:r w:rsidR="00CC0BE3" w:rsidRPr="00594F42">
        <w:rPr>
          <w:rFonts w:ascii="Times New Roman" w:hAnsi="Times New Roman" w:cs="Times New Roman"/>
          <w:sz w:val="24"/>
          <w:szCs w:val="24"/>
        </w:rPr>
        <w:t xml:space="preserve"> pre jednu osobu</w:t>
      </w:r>
      <w:bookmarkEnd w:id="12"/>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Nákres obsahuje </w:t>
      </w:r>
      <w:proofErr w:type="spellStart"/>
      <w:r>
        <w:rPr>
          <w:rFonts w:ascii="Times New Roman" w:hAnsi="Times New Roman" w:cs="Times New Roman"/>
          <w:sz w:val="24"/>
          <w:szCs w:val="24"/>
        </w:rPr>
        <w:t>nastretie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pre jednu osobu vrátane tanierov, pohárov, príborov, dochucovacích prostriedkov, menovky a menu lístka presne tak, ako bude na slávnostnej tabuli. Tvar , počet a umiestnenie inventára musí byť tiež totožné s použitým inventárom na tabuli. Jednotlivé časti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sú označené číslami, ktoré sú potom priradené v legende popisom inventára. Nákres musí mať požadovanú grafickú úpravu, nie načrtnutý rukou! (Príloha C).</w:t>
      </w:r>
    </w:p>
    <w:p w:rsidR="00CC0BE3" w:rsidRPr="00594F42" w:rsidRDefault="00EE1B22" w:rsidP="00CC0BE3">
      <w:pPr>
        <w:pStyle w:val="Nadpis3"/>
        <w:rPr>
          <w:rFonts w:ascii="Times New Roman" w:hAnsi="Times New Roman" w:cs="Times New Roman"/>
          <w:sz w:val="24"/>
          <w:szCs w:val="24"/>
        </w:rPr>
      </w:pPr>
      <w:bookmarkStart w:id="13" w:name="_Toc345928221"/>
      <w:r>
        <w:rPr>
          <w:rFonts w:ascii="Times New Roman" w:hAnsi="Times New Roman" w:cs="Times New Roman"/>
          <w:sz w:val="24"/>
          <w:szCs w:val="24"/>
        </w:rPr>
        <w:t xml:space="preserve">4.9 </w:t>
      </w:r>
      <w:r w:rsidR="00CC0BE3" w:rsidRPr="00594F42">
        <w:rPr>
          <w:rFonts w:ascii="Times New Roman" w:hAnsi="Times New Roman" w:cs="Times New Roman"/>
          <w:sz w:val="24"/>
          <w:szCs w:val="24"/>
        </w:rPr>
        <w:t>Charakteristika jedál</w:t>
      </w:r>
      <w:bookmarkEnd w:id="13"/>
    </w:p>
    <w:p w:rsidR="00CC0BE3" w:rsidRDefault="00CC0BE3" w:rsidP="00CC0BE3">
      <w:pPr>
        <w:jc w:val="both"/>
        <w:rPr>
          <w:rFonts w:ascii="Times New Roman" w:hAnsi="Times New Roman" w:cs="Times New Roman"/>
          <w:sz w:val="24"/>
          <w:szCs w:val="24"/>
        </w:rPr>
      </w:pPr>
      <w:r w:rsidRPr="00C00C90">
        <w:rPr>
          <w:rFonts w:ascii="Times New Roman" w:hAnsi="Times New Roman" w:cs="Times New Roman"/>
          <w:sz w:val="24"/>
          <w:szCs w:val="24"/>
        </w:rPr>
        <w:t xml:space="preserve">V texte sú </w:t>
      </w:r>
      <w:r>
        <w:rPr>
          <w:rFonts w:ascii="Times New Roman" w:hAnsi="Times New Roman" w:cs="Times New Roman"/>
          <w:sz w:val="24"/>
          <w:szCs w:val="24"/>
        </w:rPr>
        <w:t>charakterizované všetky jedlá, ktoré obsahuje menu. Pod názvom je výstižný popis, podľa ktorého je možné urobiť si predstavu o zložení, vzhľade, vôni a chuti jedla. Uvádzajú sa tiež prílohy, ktoré sú k jedlám podávané</w:t>
      </w:r>
    </w:p>
    <w:p w:rsidR="00CC0BE3" w:rsidRPr="00594F42" w:rsidRDefault="00EE1B22" w:rsidP="00CC0BE3">
      <w:pPr>
        <w:pStyle w:val="Nadpis3"/>
        <w:rPr>
          <w:rFonts w:ascii="Times New Roman" w:hAnsi="Times New Roman" w:cs="Times New Roman"/>
          <w:sz w:val="24"/>
          <w:szCs w:val="24"/>
        </w:rPr>
      </w:pPr>
      <w:bookmarkStart w:id="14" w:name="_Toc345928222"/>
      <w:r>
        <w:rPr>
          <w:rFonts w:ascii="Times New Roman" w:hAnsi="Times New Roman" w:cs="Times New Roman"/>
          <w:sz w:val="24"/>
          <w:szCs w:val="24"/>
        </w:rPr>
        <w:lastRenderedPageBreak/>
        <w:t>4.10</w:t>
      </w:r>
      <w:r w:rsidR="00CC0BE3" w:rsidRPr="00594F42">
        <w:rPr>
          <w:rFonts w:ascii="Times New Roman" w:hAnsi="Times New Roman" w:cs="Times New Roman"/>
          <w:sz w:val="24"/>
          <w:szCs w:val="24"/>
        </w:rPr>
        <w:t xml:space="preserve"> Charakteristika nápojov</w:t>
      </w:r>
      <w:bookmarkEnd w:id="14"/>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Charakteristika nápojov obsahuje názvy všetkých nápojov podávaných pri hostine a ich popis, prípadne ich krátku históriu, pôvod, (pri miešaných nápojov zloženie a spôsob prípravy). Popis vín obsahujúcich chuťové a aromatické vlastnosti, vhodnosť podávania k jednotlivým pokrmom a pod. Pri nápojoch sa podobne uvádza aj charakteristika podávanej kávy. </w:t>
      </w:r>
    </w:p>
    <w:p w:rsidR="00CC0BE3" w:rsidRPr="00594F42" w:rsidRDefault="00EE1B22" w:rsidP="00CC0BE3">
      <w:pPr>
        <w:pStyle w:val="Nadpis3"/>
        <w:rPr>
          <w:rFonts w:ascii="Times New Roman" w:hAnsi="Times New Roman" w:cs="Times New Roman"/>
          <w:sz w:val="24"/>
          <w:szCs w:val="24"/>
        </w:rPr>
      </w:pPr>
      <w:bookmarkStart w:id="15" w:name="_Toc345928223"/>
      <w:r>
        <w:rPr>
          <w:rFonts w:ascii="Times New Roman" w:hAnsi="Times New Roman" w:cs="Times New Roman"/>
          <w:sz w:val="24"/>
          <w:szCs w:val="24"/>
        </w:rPr>
        <w:t>4.11</w:t>
      </w:r>
      <w:r w:rsidR="00CC0BE3" w:rsidRPr="00594F42">
        <w:rPr>
          <w:rFonts w:ascii="Times New Roman" w:hAnsi="Times New Roman" w:cs="Times New Roman"/>
          <w:sz w:val="24"/>
          <w:szCs w:val="24"/>
        </w:rPr>
        <w:t xml:space="preserve"> Žiadanka inventára</w:t>
      </w:r>
      <w:bookmarkEnd w:id="15"/>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V žiadanke inventára musí byť uvedený všetok inventár a zariadenie, ktoré bude potrebné k slávnostnému stolovaniu. Musí byť rozlíšený prehľadne podľa materiálu, vrátane inventára na servis jedál a nápojov. Množstvo je závislé od počtu hostí, treba počítať aj s rezervou pre prípad poškodenia.</w:t>
      </w:r>
    </w:p>
    <w:p w:rsidR="00CC0BE3" w:rsidRPr="00594F42" w:rsidRDefault="00EE1B22" w:rsidP="00CC0BE3">
      <w:pPr>
        <w:pStyle w:val="Nadpis3"/>
        <w:rPr>
          <w:rFonts w:ascii="Times New Roman" w:hAnsi="Times New Roman" w:cs="Times New Roman"/>
          <w:sz w:val="24"/>
          <w:szCs w:val="24"/>
        </w:rPr>
      </w:pPr>
      <w:bookmarkStart w:id="16" w:name="_Toc345928224"/>
      <w:r>
        <w:rPr>
          <w:rFonts w:ascii="Times New Roman" w:hAnsi="Times New Roman" w:cs="Times New Roman"/>
          <w:sz w:val="24"/>
          <w:szCs w:val="24"/>
        </w:rPr>
        <w:t>4.12</w:t>
      </w:r>
      <w:r w:rsidR="00CC0BE3" w:rsidRPr="00594F42">
        <w:rPr>
          <w:rFonts w:ascii="Times New Roman" w:hAnsi="Times New Roman" w:cs="Times New Roman"/>
          <w:sz w:val="24"/>
          <w:szCs w:val="24"/>
        </w:rPr>
        <w:t xml:space="preserve"> Prípravné práce</w:t>
      </w:r>
      <w:bookmarkEnd w:id="16"/>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Definujú sa heslovite, pod seba v jednotlivých bodoch, ktoré sú zoradené časovo, od začiatku- včasného príchodu na pracovisko, prípravy miestnosti... až do konca po úpravu zovňajšku obsluhujúcich</w:t>
      </w:r>
      <w:r w:rsidR="0003004A">
        <w:rPr>
          <w:rFonts w:ascii="Times New Roman" w:hAnsi="Times New Roman" w:cs="Times New Roman"/>
          <w:sz w:val="24"/>
          <w:szCs w:val="24"/>
        </w:rPr>
        <w:t>.</w:t>
      </w:r>
      <w:r>
        <w:rPr>
          <w:rFonts w:ascii="Times New Roman" w:hAnsi="Times New Roman" w:cs="Times New Roman"/>
          <w:sz w:val="24"/>
          <w:szCs w:val="24"/>
        </w:rPr>
        <w:t xml:space="preserve"> Dôležité je nezabudnúť na všetky úkony, ktoré musia byť v rámci prípravy pracoviska urobené a ich časová postupnosť.</w:t>
      </w:r>
    </w:p>
    <w:p w:rsidR="00CC0BE3" w:rsidRPr="00594F42" w:rsidRDefault="0003004A" w:rsidP="00CC0BE3">
      <w:pPr>
        <w:pStyle w:val="Nadpis3"/>
        <w:rPr>
          <w:rFonts w:ascii="Times New Roman" w:hAnsi="Times New Roman" w:cs="Times New Roman"/>
          <w:sz w:val="24"/>
          <w:szCs w:val="24"/>
        </w:rPr>
      </w:pPr>
      <w:bookmarkStart w:id="17" w:name="_Toc345928225"/>
      <w:r>
        <w:rPr>
          <w:rFonts w:ascii="Times New Roman" w:hAnsi="Times New Roman" w:cs="Times New Roman"/>
          <w:sz w:val="24"/>
          <w:szCs w:val="24"/>
        </w:rPr>
        <w:t>4.13</w:t>
      </w:r>
      <w:r w:rsidR="00CC0BE3" w:rsidRPr="00594F42">
        <w:rPr>
          <w:rFonts w:ascii="Times New Roman" w:hAnsi="Times New Roman" w:cs="Times New Roman"/>
          <w:sz w:val="24"/>
          <w:szCs w:val="24"/>
        </w:rPr>
        <w:t xml:space="preserve"> Priebeh slávnostnej hostiny</w:t>
      </w:r>
      <w:bookmarkEnd w:id="17"/>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Definovanie jednotlivých krokov priebehu slávnostnej hostiny je ťažiskom a jednou z najdôležitejších častí protokolu a preto mu treba venovať zvýšenú pozornosť. Je potrebné opísať každý jeden úkon obsluhujúcich od uvítania hostí až po rozlúčení a vyúčtovanie. V bodoch sa uvádza každý krok podávania slávnostného  menu banketovým spôsobom (kľúčové slová : prezentácia, prinášanie, nalievanie, </w:t>
      </w:r>
      <w:proofErr w:type="spellStart"/>
      <w:r>
        <w:rPr>
          <w:rFonts w:ascii="Times New Roman" w:hAnsi="Times New Roman" w:cs="Times New Roman"/>
          <w:sz w:val="24"/>
          <w:szCs w:val="24"/>
        </w:rPr>
        <w:t>debarasovanie</w:t>
      </w:r>
      <w:proofErr w:type="spellEnd"/>
      <w:r>
        <w:rPr>
          <w:rFonts w:ascii="Times New Roman" w:hAnsi="Times New Roman" w:cs="Times New Roman"/>
          <w:sz w:val="24"/>
          <w:szCs w:val="24"/>
        </w:rPr>
        <w:t>, založenie, prekladanie a pod.).</w:t>
      </w:r>
    </w:p>
    <w:p w:rsidR="00CC0BE3" w:rsidRPr="00594F42" w:rsidRDefault="0003004A" w:rsidP="00CC0BE3">
      <w:pPr>
        <w:pStyle w:val="Nadpis3"/>
        <w:rPr>
          <w:rFonts w:ascii="Times New Roman" w:hAnsi="Times New Roman" w:cs="Times New Roman"/>
          <w:sz w:val="24"/>
          <w:szCs w:val="24"/>
        </w:rPr>
      </w:pPr>
      <w:bookmarkStart w:id="18" w:name="_Toc345928226"/>
      <w:r>
        <w:rPr>
          <w:rFonts w:ascii="Times New Roman" w:hAnsi="Times New Roman" w:cs="Times New Roman"/>
          <w:sz w:val="24"/>
          <w:szCs w:val="24"/>
        </w:rPr>
        <w:t>4.14</w:t>
      </w:r>
      <w:r w:rsidR="00CC0BE3" w:rsidRPr="00594F42">
        <w:rPr>
          <w:rFonts w:ascii="Times New Roman" w:hAnsi="Times New Roman" w:cs="Times New Roman"/>
          <w:sz w:val="24"/>
          <w:szCs w:val="24"/>
        </w:rPr>
        <w:t xml:space="preserve"> Vyúčtovanie </w:t>
      </w:r>
      <w:bookmarkEnd w:id="18"/>
      <w:r w:rsidR="001C108F">
        <w:rPr>
          <w:rFonts w:ascii="Times New Roman" w:hAnsi="Times New Roman" w:cs="Times New Roman"/>
          <w:sz w:val="24"/>
          <w:szCs w:val="24"/>
        </w:rPr>
        <w:t>hostiny</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Vyúčtovanie obsahuje názvy jedál a nápojov, cenu jednej porcie, cenu vydaného počtu </w:t>
      </w:r>
      <w:r w:rsidRPr="007F31F2">
        <w:rPr>
          <w:rFonts w:ascii="Times New Roman" w:hAnsi="Times New Roman" w:cs="Times New Roman"/>
          <w:sz w:val="24"/>
          <w:szCs w:val="24"/>
        </w:rPr>
        <w:t>porcií spolu, medzisúčet, ostatné výdaje ( prenájom, mimoriadne služby, ostatné výdaje-</w:t>
      </w:r>
      <w:r>
        <w:rPr>
          <w:rFonts w:ascii="Times New Roman" w:hAnsi="Times New Roman" w:cs="Times New Roman"/>
          <w:sz w:val="24"/>
          <w:szCs w:val="24"/>
        </w:rPr>
        <w:t xml:space="preserve"> napr. poškodený inventár a pod.).</w:t>
      </w:r>
    </w:p>
    <w:p w:rsidR="00CC0BE3" w:rsidRPr="00594F42" w:rsidRDefault="0003004A" w:rsidP="00CC0BE3">
      <w:pPr>
        <w:pStyle w:val="Nadpis3"/>
        <w:rPr>
          <w:rFonts w:ascii="Times New Roman" w:hAnsi="Times New Roman" w:cs="Times New Roman"/>
          <w:sz w:val="24"/>
          <w:szCs w:val="24"/>
        </w:rPr>
      </w:pPr>
      <w:bookmarkStart w:id="19" w:name="_Toc345928227"/>
      <w:r>
        <w:rPr>
          <w:rFonts w:ascii="Times New Roman" w:hAnsi="Times New Roman" w:cs="Times New Roman"/>
          <w:sz w:val="24"/>
          <w:szCs w:val="24"/>
        </w:rPr>
        <w:t>4.15</w:t>
      </w:r>
      <w:r w:rsidR="00CC0BE3" w:rsidRPr="00594F42">
        <w:rPr>
          <w:rFonts w:ascii="Times New Roman" w:hAnsi="Times New Roman" w:cs="Times New Roman"/>
          <w:sz w:val="24"/>
          <w:szCs w:val="24"/>
        </w:rPr>
        <w:t xml:space="preserve"> Práce po skončení prevádzky</w:t>
      </w:r>
      <w:bookmarkEnd w:id="19"/>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V bodoch sú uvedené všetky práce, ktoré je treba vykonať po skončení slávnostnej hostiny.</w:t>
      </w:r>
    </w:p>
    <w:p w:rsidR="00CC0BE3" w:rsidRPr="00594F42" w:rsidRDefault="0003004A" w:rsidP="00CC0BE3">
      <w:pPr>
        <w:pStyle w:val="Nadpis3"/>
        <w:rPr>
          <w:rFonts w:ascii="Times New Roman" w:hAnsi="Times New Roman" w:cs="Times New Roman"/>
          <w:sz w:val="24"/>
          <w:szCs w:val="24"/>
        </w:rPr>
      </w:pPr>
      <w:bookmarkStart w:id="20" w:name="_Toc345928228"/>
      <w:r>
        <w:rPr>
          <w:rFonts w:ascii="Times New Roman" w:hAnsi="Times New Roman" w:cs="Times New Roman"/>
          <w:sz w:val="24"/>
          <w:szCs w:val="24"/>
        </w:rPr>
        <w:t>4.16</w:t>
      </w:r>
      <w:r w:rsidR="00CC0BE3" w:rsidRPr="00594F42">
        <w:rPr>
          <w:rFonts w:ascii="Times New Roman" w:hAnsi="Times New Roman" w:cs="Times New Roman"/>
          <w:sz w:val="24"/>
          <w:szCs w:val="24"/>
        </w:rPr>
        <w:t xml:space="preserve"> Kalkulačné listy</w:t>
      </w:r>
      <w:bookmarkEnd w:id="20"/>
      <w:r w:rsidR="0042402F">
        <w:rPr>
          <w:rFonts w:ascii="Times New Roman" w:hAnsi="Times New Roman" w:cs="Times New Roman"/>
          <w:sz w:val="24"/>
          <w:szCs w:val="24"/>
        </w:rPr>
        <w:t xml:space="preserve">, </w:t>
      </w:r>
      <w:proofErr w:type="spellStart"/>
      <w:r w:rsidR="0042402F">
        <w:rPr>
          <w:rFonts w:ascii="Times New Roman" w:hAnsi="Times New Roman" w:cs="Times New Roman"/>
          <w:sz w:val="24"/>
          <w:szCs w:val="24"/>
        </w:rPr>
        <w:t>normohárok</w:t>
      </w:r>
      <w:proofErr w:type="spellEnd"/>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Na predpísanom tlačive vykalkulované všetky </w:t>
      </w:r>
      <w:r w:rsidR="0003004A">
        <w:rPr>
          <w:rFonts w:ascii="Times New Roman" w:hAnsi="Times New Roman" w:cs="Times New Roman"/>
          <w:sz w:val="24"/>
          <w:szCs w:val="24"/>
        </w:rPr>
        <w:t xml:space="preserve"> suroviny , ktoré žiak bude potrebovať pri realizácii vyššej formy zložitej obsluhy. </w:t>
      </w:r>
      <w:r>
        <w:rPr>
          <w:rFonts w:ascii="Times New Roman" w:hAnsi="Times New Roman" w:cs="Times New Roman"/>
          <w:sz w:val="24"/>
          <w:szCs w:val="24"/>
        </w:rPr>
        <w:t xml:space="preserve"> Sú vynormované</w:t>
      </w:r>
      <w:r w:rsidR="0042402F">
        <w:rPr>
          <w:rFonts w:ascii="Times New Roman" w:hAnsi="Times New Roman" w:cs="Times New Roman"/>
          <w:sz w:val="24"/>
          <w:szCs w:val="24"/>
        </w:rPr>
        <w:t xml:space="preserve"> a vykalkulované</w:t>
      </w:r>
      <w:r>
        <w:rPr>
          <w:rFonts w:ascii="Times New Roman" w:hAnsi="Times New Roman" w:cs="Times New Roman"/>
          <w:sz w:val="24"/>
          <w:szCs w:val="24"/>
        </w:rPr>
        <w:t xml:space="preserve"> na určený počet porcií podľa receptúr teplých a studených nápojov alebo sú pripravené ako vlastné kalkulácie. Kalkulačné listy</w:t>
      </w:r>
      <w:r w:rsidR="0042402F">
        <w:rPr>
          <w:rFonts w:ascii="Times New Roman" w:hAnsi="Times New Roman" w:cs="Times New Roman"/>
          <w:sz w:val="24"/>
          <w:szCs w:val="24"/>
        </w:rPr>
        <w:t xml:space="preserve"> a </w:t>
      </w:r>
      <w:proofErr w:type="spellStart"/>
      <w:r w:rsidR="0042402F">
        <w:rPr>
          <w:rFonts w:ascii="Times New Roman" w:hAnsi="Times New Roman" w:cs="Times New Roman"/>
          <w:sz w:val="24"/>
          <w:szCs w:val="24"/>
        </w:rPr>
        <w:t>normohárky</w:t>
      </w:r>
      <w:proofErr w:type="spellEnd"/>
      <w:r>
        <w:rPr>
          <w:rFonts w:ascii="Times New Roman" w:hAnsi="Times New Roman" w:cs="Times New Roman"/>
          <w:sz w:val="24"/>
          <w:szCs w:val="24"/>
        </w:rPr>
        <w:t xml:space="preserve"> musia obsahov</w:t>
      </w:r>
      <w:r w:rsidR="0042402F">
        <w:rPr>
          <w:rFonts w:ascii="Times New Roman" w:hAnsi="Times New Roman" w:cs="Times New Roman"/>
          <w:sz w:val="24"/>
          <w:szCs w:val="24"/>
        </w:rPr>
        <w:t>ať všetky náležitosti (Príloha 4</w:t>
      </w:r>
      <w:r>
        <w:rPr>
          <w:rFonts w:ascii="Times New Roman" w:hAnsi="Times New Roman" w:cs="Times New Roman"/>
          <w:sz w:val="24"/>
          <w:szCs w:val="24"/>
        </w:rPr>
        <w:t>).</w:t>
      </w:r>
    </w:p>
    <w:p w:rsidR="00CC0BE3" w:rsidRPr="00594F42" w:rsidRDefault="00CC0BE3" w:rsidP="00CC0BE3">
      <w:pPr>
        <w:pStyle w:val="Nadpis1"/>
        <w:rPr>
          <w:rFonts w:ascii="Times New Roman" w:hAnsi="Times New Roman" w:cs="Times New Roman"/>
          <w:sz w:val="24"/>
          <w:szCs w:val="24"/>
        </w:rPr>
      </w:pPr>
      <w:bookmarkStart w:id="21" w:name="_Toc345928229"/>
      <w:r w:rsidRPr="00594F42">
        <w:rPr>
          <w:rFonts w:ascii="Times New Roman" w:hAnsi="Times New Roman" w:cs="Times New Roman"/>
          <w:sz w:val="24"/>
          <w:szCs w:val="24"/>
        </w:rPr>
        <w:t>5. Obal</w:t>
      </w:r>
      <w:bookmarkEnd w:id="21"/>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Obal protokolu môže tvoriť hrebeňová väzba s prehľadným vrchným listom. Protokol sa odovzdáva v dvoch vyhotoveniach, pričom jedno sa odovzdá v stanovenom termíne vyučujúcemu</w:t>
      </w:r>
      <w:r w:rsidR="0003004A">
        <w:rPr>
          <w:rFonts w:ascii="Times New Roman" w:hAnsi="Times New Roman" w:cs="Times New Roman"/>
          <w:sz w:val="24"/>
          <w:szCs w:val="24"/>
        </w:rPr>
        <w:t xml:space="preserve"> odborných predmetov </w:t>
      </w:r>
      <w:r>
        <w:rPr>
          <w:rFonts w:ascii="Times New Roman" w:hAnsi="Times New Roman" w:cs="Times New Roman"/>
          <w:sz w:val="24"/>
          <w:szCs w:val="24"/>
        </w:rPr>
        <w:t xml:space="preserve"> majstrovi odborného výcviku.</w:t>
      </w:r>
    </w:p>
    <w:p w:rsidR="00CC0BE3" w:rsidRPr="00594F42" w:rsidRDefault="00CC0BE3" w:rsidP="00CC0BE3">
      <w:pPr>
        <w:pStyle w:val="Nadpis1"/>
        <w:rPr>
          <w:rFonts w:ascii="Times New Roman" w:hAnsi="Times New Roman" w:cs="Times New Roman"/>
          <w:sz w:val="24"/>
          <w:szCs w:val="24"/>
        </w:rPr>
      </w:pPr>
      <w:bookmarkStart w:id="22" w:name="_Toc345928230"/>
      <w:r w:rsidRPr="00594F42">
        <w:rPr>
          <w:rFonts w:ascii="Times New Roman" w:hAnsi="Times New Roman" w:cs="Times New Roman"/>
          <w:sz w:val="24"/>
          <w:szCs w:val="24"/>
        </w:rPr>
        <w:lastRenderedPageBreak/>
        <w:t>6. Menu a menovky</w:t>
      </w:r>
      <w:bookmarkEnd w:id="22"/>
    </w:p>
    <w:p w:rsidR="00CC0BE3" w:rsidRDefault="00CC0BE3" w:rsidP="00CC0BE3">
      <w:pPr>
        <w:jc w:val="both"/>
        <w:rPr>
          <w:rFonts w:ascii="Times New Roman" w:hAnsi="Times New Roman" w:cs="Times New Roman"/>
          <w:sz w:val="24"/>
          <w:szCs w:val="24"/>
        </w:rPr>
      </w:pPr>
      <w:r w:rsidRPr="001275CB">
        <w:rPr>
          <w:rFonts w:ascii="Times New Roman" w:hAnsi="Times New Roman" w:cs="Times New Roman"/>
          <w:sz w:val="24"/>
          <w:szCs w:val="24"/>
        </w:rPr>
        <w:t>Menu lístok</w:t>
      </w:r>
      <w:r>
        <w:rPr>
          <w:rFonts w:ascii="Times New Roman" w:hAnsi="Times New Roman" w:cs="Times New Roman"/>
          <w:sz w:val="24"/>
          <w:szCs w:val="24"/>
        </w:rPr>
        <w:t xml:space="preserve"> a menovky majú ladiť s témou tabule, materiálom, dekoráciou a farebnosťou, nemajú byť príliš veľké, nápadné</w:t>
      </w:r>
      <w:r w:rsidR="0003004A">
        <w:rPr>
          <w:rFonts w:ascii="Times New Roman" w:hAnsi="Times New Roman" w:cs="Times New Roman"/>
          <w:sz w:val="24"/>
          <w:szCs w:val="24"/>
        </w:rPr>
        <w:t xml:space="preserve">, aby nerušili, ale len dopĺňali </w:t>
      </w:r>
      <w:r>
        <w:rPr>
          <w:rFonts w:ascii="Times New Roman" w:hAnsi="Times New Roman" w:cs="Times New Roman"/>
          <w:sz w:val="24"/>
          <w:szCs w:val="24"/>
        </w:rPr>
        <w:t xml:space="preserve"> celkový dojem tabule.</w:t>
      </w:r>
    </w:p>
    <w:p w:rsidR="00CC0BE3" w:rsidRPr="008E7065" w:rsidRDefault="001C108F" w:rsidP="00CC0BE3">
      <w:pPr>
        <w:pStyle w:val="Nadpis1"/>
        <w:rPr>
          <w:rFonts w:ascii="Times New Roman" w:hAnsi="Times New Roman" w:cs="Times New Roman"/>
          <w:sz w:val="24"/>
          <w:szCs w:val="24"/>
        </w:rPr>
      </w:pPr>
      <w:bookmarkStart w:id="23" w:name="_Toc345928231"/>
      <w:r>
        <w:rPr>
          <w:rFonts w:ascii="Times New Roman" w:hAnsi="Times New Roman" w:cs="Times New Roman"/>
          <w:sz w:val="24"/>
          <w:szCs w:val="24"/>
        </w:rPr>
        <w:t>7. Obhajoba slávnostnej</w:t>
      </w:r>
      <w:r w:rsidR="00CC0BE3" w:rsidRPr="008E7065">
        <w:rPr>
          <w:rFonts w:ascii="Times New Roman" w:hAnsi="Times New Roman" w:cs="Times New Roman"/>
          <w:sz w:val="24"/>
          <w:szCs w:val="24"/>
        </w:rPr>
        <w:t xml:space="preserve"> </w:t>
      </w:r>
      <w:bookmarkEnd w:id="23"/>
      <w:r w:rsidR="00D40B01">
        <w:rPr>
          <w:rFonts w:ascii="Times New Roman" w:hAnsi="Times New Roman" w:cs="Times New Roman"/>
          <w:sz w:val="24"/>
          <w:szCs w:val="24"/>
        </w:rPr>
        <w:t>tabule</w:t>
      </w:r>
    </w:p>
    <w:p w:rsidR="00CC0BE3" w:rsidRDefault="001C108F" w:rsidP="00CC0BE3">
      <w:pPr>
        <w:jc w:val="both"/>
        <w:rPr>
          <w:rFonts w:ascii="Times New Roman" w:hAnsi="Times New Roman" w:cs="Times New Roman"/>
          <w:sz w:val="24"/>
          <w:szCs w:val="24"/>
        </w:rPr>
      </w:pPr>
      <w:r>
        <w:rPr>
          <w:rFonts w:ascii="Times New Roman" w:hAnsi="Times New Roman" w:cs="Times New Roman"/>
          <w:sz w:val="24"/>
          <w:szCs w:val="24"/>
        </w:rPr>
        <w:t>Obhajoba slávnostnej tabule</w:t>
      </w:r>
      <w:r w:rsidR="00CC0BE3">
        <w:rPr>
          <w:rFonts w:ascii="Times New Roman" w:hAnsi="Times New Roman" w:cs="Times New Roman"/>
          <w:sz w:val="24"/>
          <w:szCs w:val="24"/>
        </w:rPr>
        <w:t xml:space="preserve"> je prezentovaním výsledkov písomnej práce a praktickej prípravy. V úvode sa žiaci predstavia hodnotiacej komisii, v krátkosti charakterizujú zvolenú tému, spôsob obsluhy, podávané menu. Potom odpovedajú na otázky skúšobnej komisie. Pri odpovedi netreba prehliadať gramatickú správnosť vyjadrovania plynulosť pripravenosť, klásť dôraz na odbornú terminológiu. Netreba zanedbať ani vonkajší vzhľad a úpravu oblečenia. </w:t>
      </w:r>
    </w:p>
    <w:p w:rsidR="00CC0BE3" w:rsidRPr="008E7065" w:rsidRDefault="00CC0BE3" w:rsidP="00CC0BE3">
      <w:pPr>
        <w:pStyle w:val="Nadpis1"/>
        <w:rPr>
          <w:rFonts w:ascii="Times New Roman" w:hAnsi="Times New Roman" w:cs="Times New Roman"/>
          <w:sz w:val="24"/>
          <w:szCs w:val="24"/>
        </w:rPr>
      </w:pPr>
      <w:bookmarkStart w:id="24" w:name="_Toc345928232"/>
      <w:r w:rsidRPr="008E7065">
        <w:rPr>
          <w:rFonts w:ascii="Times New Roman" w:hAnsi="Times New Roman" w:cs="Times New Roman"/>
          <w:sz w:val="24"/>
          <w:szCs w:val="24"/>
        </w:rPr>
        <w:t>10 Záver</w:t>
      </w:r>
      <w:bookmarkEnd w:id="24"/>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Cieľom tejto publikácie je zjednotiť formu obsahu a kritéria vypracovania protokolu k s</w:t>
      </w:r>
      <w:r w:rsidR="001C108F">
        <w:rPr>
          <w:rFonts w:ascii="Times New Roman" w:hAnsi="Times New Roman" w:cs="Times New Roman"/>
          <w:sz w:val="24"/>
          <w:szCs w:val="24"/>
        </w:rPr>
        <w:t xml:space="preserve">lávnostnému stolovaniu </w:t>
      </w:r>
      <w:r>
        <w:rPr>
          <w:rFonts w:ascii="Times New Roman" w:hAnsi="Times New Roman" w:cs="Times New Roman"/>
          <w:sz w:val="24"/>
          <w:szCs w:val="24"/>
        </w:rPr>
        <w:t>. Je určená žiakom, ale aj pedagógom hodnotiacim tieto protokoly.</w:t>
      </w:r>
    </w:p>
    <w:p w:rsidR="00CC0BE3" w:rsidRPr="008E7065" w:rsidRDefault="00CC0BE3" w:rsidP="00CC0BE3">
      <w:pPr>
        <w:pStyle w:val="Nadpis1"/>
        <w:rPr>
          <w:rFonts w:ascii="Times New Roman" w:hAnsi="Times New Roman" w:cs="Times New Roman"/>
          <w:sz w:val="24"/>
          <w:szCs w:val="24"/>
        </w:rPr>
      </w:pPr>
      <w:bookmarkStart w:id="25" w:name="_Toc345928233"/>
      <w:r w:rsidRPr="008E7065">
        <w:rPr>
          <w:rFonts w:ascii="Times New Roman" w:hAnsi="Times New Roman" w:cs="Times New Roman"/>
          <w:sz w:val="24"/>
          <w:szCs w:val="24"/>
        </w:rPr>
        <w:t>11. Použitá literatúra</w:t>
      </w:r>
      <w:bookmarkEnd w:id="25"/>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Žiak uvedie všetky knihy, učebnice, odborné časopisy a iné zdroje, z ktorej čerpal informácie pri tvorbe protokolu .</w:t>
      </w:r>
    </w:p>
    <w:p w:rsidR="00CC0BE3" w:rsidRPr="008E7065" w:rsidRDefault="00CC0BE3" w:rsidP="00CC0BE3">
      <w:pPr>
        <w:jc w:val="both"/>
        <w:rPr>
          <w:rFonts w:ascii="Times New Roman" w:hAnsi="Times New Roman" w:cs="Times New Roman"/>
          <w:sz w:val="24"/>
          <w:szCs w:val="24"/>
          <w:u w:val="single"/>
        </w:rPr>
      </w:pPr>
      <w:r w:rsidRPr="008E7065">
        <w:rPr>
          <w:rFonts w:ascii="Times New Roman" w:hAnsi="Times New Roman" w:cs="Times New Roman"/>
          <w:sz w:val="24"/>
          <w:szCs w:val="24"/>
          <w:u w:val="single"/>
        </w:rPr>
        <w:t>Kniha:</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Priezvisko, meno: Názov knihy. Mesto: vydavateľstvo, rok počet strán ( alebo strany </w:t>
      </w:r>
      <w:proofErr w:type="spellStart"/>
      <w:r>
        <w:rPr>
          <w:rFonts w:ascii="Times New Roman" w:hAnsi="Times New Roman" w:cs="Times New Roman"/>
          <w:sz w:val="24"/>
          <w:szCs w:val="24"/>
        </w:rPr>
        <w:t>od-do</w:t>
      </w:r>
      <w:proofErr w:type="spellEnd"/>
      <w:r>
        <w:rPr>
          <w:rFonts w:ascii="Times New Roman" w:hAnsi="Times New Roman" w:cs="Times New Roman"/>
          <w:sz w:val="24"/>
          <w:szCs w:val="24"/>
        </w:rPr>
        <w:t>). ISBN</w:t>
      </w:r>
    </w:p>
    <w:p w:rsidR="00CC0BE3" w:rsidRPr="008E7065" w:rsidRDefault="00CC0BE3" w:rsidP="00CC0BE3">
      <w:pPr>
        <w:jc w:val="both"/>
        <w:rPr>
          <w:rFonts w:ascii="Times New Roman" w:hAnsi="Times New Roman" w:cs="Times New Roman"/>
          <w:sz w:val="24"/>
          <w:szCs w:val="24"/>
          <w:u w:val="single"/>
        </w:rPr>
      </w:pPr>
      <w:r w:rsidRPr="008E7065">
        <w:rPr>
          <w:rFonts w:ascii="Times New Roman" w:hAnsi="Times New Roman" w:cs="Times New Roman"/>
          <w:sz w:val="24"/>
          <w:szCs w:val="24"/>
          <w:u w:val="single"/>
        </w:rPr>
        <w:t>Časopis:</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Priezvisko, meno : Názov článku. In: Názov časopisu, ročník (alebo rok), číslo strany</w:t>
      </w:r>
    </w:p>
    <w:p w:rsidR="00CC0BE3" w:rsidRDefault="00CC0BE3" w:rsidP="00CC0BE3">
      <w:pPr>
        <w:jc w:val="both"/>
        <w:rPr>
          <w:rFonts w:ascii="Times New Roman" w:hAnsi="Times New Roman" w:cs="Times New Roman"/>
          <w:sz w:val="24"/>
          <w:szCs w:val="24"/>
        </w:rPr>
      </w:pPr>
      <w:r w:rsidRPr="008E7065">
        <w:rPr>
          <w:rFonts w:ascii="Times New Roman" w:hAnsi="Times New Roman" w:cs="Times New Roman"/>
          <w:sz w:val="24"/>
          <w:szCs w:val="24"/>
          <w:u w:val="single"/>
        </w:rPr>
        <w:t>Internetový zdroj:</w:t>
      </w:r>
      <w:r>
        <w:rPr>
          <w:rFonts w:ascii="Times New Roman" w:hAnsi="Times New Roman" w:cs="Times New Roman"/>
          <w:sz w:val="24"/>
          <w:szCs w:val="24"/>
        </w:rPr>
        <w:t xml:space="preserve"> Celá adresa stránky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b/>
          <w:sz w:val="24"/>
          <w:szCs w:val="24"/>
        </w:rPr>
      </w:pPr>
      <w:r>
        <w:rPr>
          <w:rFonts w:ascii="Times New Roman" w:hAnsi="Times New Roman" w:cs="Times New Roman"/>
          <w:b/>
          <w:sz w:val="24"/>
          <w:szCs w:val="24"/>
        </w:rPr>
        <w:t>Zoznam príloh</w:t>
      </w:r>
    </w:p>
    <w:p w:rsidR="00CC0BE3" w:rsidRDefault="00CC0BE3" w:rsidP="00CC0BE3">
      <w:pPr>
        <w:jc w:val="both"/>
        <w:rPr>
          <w:rFonts w:ascii="Times New Roman" w:hAnsi="Times New Roman" w:cs="Times New Roman"/>
          <w:sz w:val="24"/>
          <w:szCs w:val="24"/>
        </w:rPr>
      </w:pPr>
      <w:r w:rsidRPr="004B4181">
        <w:rPr>
          <w:rFonts w:ascii="Times New Roman" w:hAnsi="Times New Roman" w:cs="Times New Roman"/>
          <w:sz w:val="24"/>
          <w:szCs w:val="24"/>
        </w:rPr>
        <w:t>Príloha č. 1. Vzor úvodnej strany protokolu</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Príloha č. 2. Vzor objednávky</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Príloha č. 3. Vzor nákresu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pre jednu osobu</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lastRenderedPageBreak/>
        <w:t>Príloha č. 4. Vzor kalkulačného listu</w:t>
      </w: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center"/>
        <w:rPr>
          <w:rFonts w:ascii="Times New Roman" w:hAnsi="Times New Roman" w:cs="Times New Roman"/>
          <w:sz w:val="28"/>
          <w:szCs w:val="28"/>
        </w:rPr>
      </w:pPr>
      <w:r>
        <w:rPr>
          <w:rFonts w:ascii="Times New Roman" w:hAnsi="Times New Roman" w:cs="Times New Roman"/>
          <w:sz w:val="28"/>
          <w:szCs w:val="28"/>
        </w:rPr>
        <w:t>Prílohy</w:t>
      </w: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8"/>
          <w:szCs w:val="28"/>
        </w:rPr>
      </w:pP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Stredná odborná škola obchodu a služieb, Mojmírova 99/28, 921 01 Piešťany</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Príloha č.1</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Vzor úvodnej strany protokolu</w:t>
      </w: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both"/>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Protokol</w:t>
      </w: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Slávnostný banket</w:t>
      </w: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Dátum                                                                                           Meno žiaka/ žiakov</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 xml:space="preserve">                                                                                                          trieda</w:t>
      </w: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Stredná odborná škola obchodu a služieb, Mojmírova 99/28, 921 01 Piešťany</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ab/>
        <w:t>Príloha č. 2.</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                                                                                                         Vzor objednávky</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                        Meno a adresa objednávateľa</w:t>
      </w: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Meno adresáta</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(meno žiaka ako pracovníka gastronomického zariadenia)</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Adresa zariadenia</w:t>
      </w: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                                                                                             Miesto</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                                                                                              Dátum</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Objednávka</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2x </w:t>
      </w:r>
      <w:proofErr w:type="spellStart"/>
      <w:r>
        <w:rPr>
          <w:rFonts w:ascii="Times New Roman" w:hAnsi="Times New Roman" w:cs="Times New Roman"/>
          <w:sz w:val="24"/>
          <w:szCs w:val="24"/>
        </w:rPr>
        <w:t>Enter</w:t>
      </w:r>
      <w:proofErr w:type="spellEnd"/>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Objednávam u Vás..............................text objednávky</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Zdvorilostná veta</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 xml:space="preserve">1x </w:t>
      </w:r>
      <w:proofErr w:type="spellStart"/>
      <w:r>
        <w:rPr>
          <w:rFonts w:ascii="Times New Roman" w:hAnsi="Times New Roman" w:cs="Times New Roman"/>
          <w:sz w:val="24"/>
          <w:szCs w:val="24"/>
        </w:rPr>
        <w:t>Enter</w:t>
      </w:r>
      <w:proofErr w:type="spellEnd"/>
      <w:r>
        <w:rPr>
          <w:rFonts w:ascii="Times New Roman" w:hAnsi="Times New Roman" w:cs="Times New Roman"/>
          <w:sz w:val="24"/>
          <w:szCs w:val="24"/>
        </w:rPr>
        <w:t xml:space="preserve"> </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S pozdravom                                                                        Podpis meno objednávateľa</w:t>
      </w:r>
    </w:p>
    <w:p w:rsidR="00CC0BE3" w:rsidRDefault="00CC0BE3" w:rsidP="00CC0BE3">
      <w:pPr>
        <w:tabs>
          <w:tab w:val="left" w:pos="6270"/>
        </w:tabs>
        <w:rPr>
          <w:rFonts w:ascii="Times New Roman" w:hAnsi="Times New Roman" w:cs="Times New Roman"/>
          <w:sz w:val="24"/>
          <w:szCs w:val="24"/>
        </w:rPr>
      </w:pPr>
      <w:r>
        <w:rPr>
          <w:rFonts w:ascii="Times New Roman" w:hAnsi="Times New Roman" w:cs="Times New Roman"/>
          <w:sz w:val="24"/>
          <w:szCs w:val="24"/>
        </w:rPr>
        <w:t>Objednávka i potvrdenie objednávky má rovnaký formát- je zarovnaný  vľavo bez odrážok a odsekov v jednej  línii 3cm od kraja.</w:t>
      </w: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tabs>
          <w:tab w:val="left" w:pos="6270"/>
        </w:tabs>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Stredná odborná škola obchodu a služieb, Mojmírova 99/28, 921 01 Piešťany</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Príloha č.3</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Vzor nákresu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w:t>
      </w:r>
    </w:p>
    <w:p w:rsidR="00CC0BE3" w:rsidRDefault="00CC0BE3" w:rsidP="00CC0BE3">
      <w:pPr>
        <w:jc w:val="both"/>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Nákres </w:t>
      </w:r>
      <w:proofErr w:type="spellStart"/>
      <w:r>
        <w:rPr>
          <w:rFonts w:ascii="Times New Roman" w:hAnsi="Times New Roman" w:cs="Times New Roman"/>
          <w:sz w:val="24"/>
          <w:szCs w:val="24"/>
        </w:rPr>
        <w:t>kuvertu</w:t>
      </w:r>
      <w:proofErr w:type="spellEnd"/>
      <w:r>
        <w:rPr>
          <w:rFonts w:ascii="Times New Roman" w:hAnsi="Times New Roman" w:cs="Times New Roman"/>
          <w:sz w:val="24"/>
          <w:szCs w:val="24"/>
        </w:rPr>
        <w:t xml:space="preserve"> pre jednu osobu</w:t>
      </w: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jc w:val="cente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Legenda:</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1.</w:t>
      </w: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2.</w:t>
      </w: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p>
    <w:p w:rsidR="00CC0BE3" w:rsidRDefault="00CC0BE3" w:rsidP="00CC0BE3">
      <w:pPr>
        <w:rPr>
          <w:rFonts w:ascii="Times New Roman" w:hAnsi="Times New Roman" w:cs="Times New Roman"/>
          <w:sz w:val="24"/>
          <w:szCs w:val="24"/>
        </w:rPr>
      </w:pPr>
      <w:r>
        <w:rPr>
          <w:rFonts w:ascii="Times New Roman" w:hAnsi="Times New Roman" w:cs="Times New Roman"/>
          <w:sz w:val="24"/>
          <w:szCs w:val="24"/>
        </w:rPr>
        <w:t>X.</w:t>
      </w:r>
    </w:p>
    <w:p w:rsidR="00CC0BE3" w:rsidRDefault="00CC0BE3" w:rsidP="00CC0BE3">
      <w:pPr>
        <w:tabs>
          <w:tab w:val="left" w:pos="6270"/>
        </w:tabs>
        <w:rPr>
          <w:rFonts w:ascii="Times New Roman" w:hAnsi="Times New Roman" w:cs="Times New Roman"/>
          <w:sz w:val="24"/>
          <w:szCs w:val="24"/>
        </w:rPr>
      </w:pPr>
    </w:p>
    <w:p w:rsidR="00CC0BE3" w:rsidRPr="004B4181" w:rsidRDefault="00CC0BE3" w:rsidP="00CC0BE3">
      <w:pPr>
        <w:rPr>
          <w:rFonts w:ascii="Times New Roman" w:hAnsi="Times New Roman" w:cs="Times New Roman"/>
          <w:sz w:val="24"/>
          <w:szCs w:val="24"/>
        </w:rPr>
      </w:pPr>
      <w:r>
        <w:rPr>
          <w:rFonts w:ascii="Times New Roman" w:hAnsi="Times New Roman" w:cs="Times New Roman"/>
          <w:sz w:val="24"/>
          <w:szCs w:val="24"/>
        </w:rPr>
        <w:t xml:space="preserve">                                                                                                                </w:t>
      </w:r>
    </w:p>
    <w:p w:rsidR="00CC0BE3" w:rsidRPr="00563FA6" w:rsidRDefault="00CC0BE3" w:rsidP="00CC0BE3">
      <w:pPr>
        <w:jc w:val="both"/>
        <w:rPr>
          <w:rFonts w:ascii="Times New Roman" w:hAnsi="Times New Roman" w:cs="Times New Roman"/>
          <w:sz w:val="24"/>
          <w:szCs w:val="24"/>
        </w:rPr>
      </w:pPr>
    </w:p>
    <w:p w:rsidR="00CC0BE3" w:rsidRPr="00B83381"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w:t>
      </w:r>
    </w:p>
    <w:p w:rsidR="00CC0BE3" w:rsidRDefault="00CC0BE3" w:rsidP="00CC0BE3">
      <w:pPr>
        <w:jc w:val="both"/>
        <w:rPr>
          <w:rFonts w:ascii="Times New Roman" w:hAnsi="Times New Roman" w:cs="Times New Roman"/>
          <w:b/>
          <w:sz w:val="24"/>
          <w:szCs w:val="24"/>
        </w:rPr>
      </w:pPr>
    </w:p>
    <w:p w:rsidR="00CC0BE3" w:rsidRDefault="00CC0BE3" w:rsidP="00CC0BE3">
      <w:pPr>
        <w:jc w:val="both"/>
        <w:rPr>
          <w:rFonts w:ascii="Times New Roman" w:hAnsi="Times New Roman" w:cs="Times New Roman"/>
          <w:b/>
          <w:sz w:val="24"/>
          <w:szCs w:val="24"/>
        </w:rPr>
      </w:pPr>
    </w:p>
    <w:p w:rsidR="00CC0BE3" w:rsidRDefault="00CC0BE3" w:rsidP="00CC0BE3">
      <w:pPr>
        <w:jc w:val="center"/>
        <w:rPr>
          <w:rFonts w:ascii="Times New Roman" w:hAnsi="Times New Roman" w:cs="Times New Roman"/>
          <w:sz w:val="24"/>
          <w:szCs w:val="24"/>
        </w:rPr>
      </w:pPr>
      <w:r>
        <w:rPr>
          <w:rFonts w:ascii="Times New Roman" w:hAnsi="Times New Roman" w:cs="Times New Roman"/>
          <w:sz w:val="24"/>
          <w:szCs w:val="24"/>
        </w:rPr>
        <w:t>Stredná odborná škola obchodu a služieb, Mojmírova 99/28, 921 01 Piešťany</w:t>
      </w:r>
    </w:p>
    <w:p w:rsidR="00CC0BE3"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Príloha č.4</w:t>
      </w:r>
    </w:p>
    <w:p w:rsidR="00CC0BE3" w:rsidRPr="009E01FE" w:rsidRDefault="00CC0BE3" w:rsidP="00CC0BE3">
      <w:pPr>
        <w:jc w:val="both"/>
        <w:rPr>
          <w:rFonts w:ascii="Times New Roman" w:hAnsi="Times New Roman" w:cs="Times New Roman"/>
          <w:sz w:val="24"/>
          <w:szCs w:val="24"/>
        </w:rPr>
      </w:pPr>
      <w:r>
        <w:rPr>
          <w:rFonts w:ascii="Times New Roman" w:hAnsi="Times New Roman" w:cs="Times New Roman"/>
          <w:sz w:val="24"/>
          <w:szCs w:val="24"/>
        </w:rPr>
        <w:t xml:space="preserve">                                                                                        </w:t>
      </w:r>
    </w:p>
    <w:p w:rsidR="00CC0BE3" w:rsidRPr="00DC2810" w:rsidRDefault="00CC0BE3" w:rsidP="00CC0BE3">
      <w:pPr>
        <w:jc w:val="both"/>
        <w:rPr>
          <w:rFonts w:ascii="Times New Roman" w:hAnsi="Times New Roman" w:cs="Times New Roman"/>
          <w:b/>
          <w:sz w:val="24"/>
          <w:szCs w:val="24"/>
        </w:rPr>
      </w:pPr>
      <w:r w:rsidRPr="00DC2810">
        <w:rPr>
          <w:rFonts w:ascii="Times New Roman" w:hAnsi="Times New Roman" w:cs="Times New Roman"/>
          <w:b/>
          <w:sz w:val="24"/>
          <w:szCs w:val="24"/>
        </w:rPr>
        <w:lastRenderedPageBreak/>
        <w:t>Názov: ..........................................................</w:t>
      </w:r>
      <w:r>
        <w:rPr>
          <w:rFonts w:ascii="Times New Roman" w:hAnsi="Times New Roman" w:cs="Times New Roman"/>
          <w:b/>
          <w:sz w:val="24"/>
          <w:szCs w:val="24"/>
        </w:rPr>
        <w:t>.............................</w:t>
      </w:r>
      <w:r w:rsidRPr="00DC2810">
        <w:rPr>
          <w:rFonts w:ascii="Times New Roman" w:hAnsi="Times New Roman" w:cs="Times New Roman"/>
          <w:b/>
          <w:sz w:val="24"/>
          <w:szCs w:val="24"/>
        </w:rPr>
        <w:t>.........................................</w:t>
      </w:r>
      <w:r>
        <w:rPr>
          <w:rFonts w:ascii="Times New Roman" w:hAnsi="Times New Roman" w:cs="Times New Roman"/>
          <w:b/>
          <w:sz w:val="24"/>
          <w:szCs w:val="24"/>
        </w:rPr>
        <w:t xml:space="preserve">......................................................................................................................................................................................................................................................................................................................  </w:t>
      </w:r>
    </w:p>
    <w:p w:rsidR="00CC0BE3" w:rsidRDefault="00CC0BE3" w:rsidP="00CC0BE3">
      <w:pPr>
        <w:jc w:val="both"/>
        <w:rPr>
          <w:rFonts w:ascii="Times New Roman" w:hAnsi="Times New Roman" w:cs="Times New Roman"/>
          <w:b/>
          <w:sz w:val="24"/>
          <w:szCs w:val="24"/>
        </w:rPr>
      </w:pPr>
      <w:r w:rsidRPr="00DC2810">
        <w:rPr>
          <w:rFonts w:ascii="Times New Roman" w:hAnsi="Times New Roman" w:cs="Times New Roman"/>
          <w:b/>
          <w:sz w:val="24"/>
          <w:szCs w:val="24"/>
        </w:rPr>
        <w:t xml:space="preserve">Receptúra: </w:t>
      </w:r>
      <w:r>
        <w:rPr>
          <w:rFonts w:ascii="Times New Roman" w:hAnsi="Times New Roman" w:cs="Times New Roman"/>
          <w:b/>
          <w:sz w:val="24"/>
          <w:szCs w:val="24"/>
        </w:rPr>
        <w:t xml:space="preserve"> </w:t>
      </w:r>
    </w:p>
    <w:p w:rsidR="00CC0BE3" w:rsidRPr="00DC2810" w:rsidRDefault="00CC0BE3" w:rsidP="00CC0BE3">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C2810">
        <w:rPr>
          <w:rFonts w:ascii="Times New Roman" w:hAnsi="Times New Roman" w:cs="Times New Roman"/>
          <w:b/>
          <w:sz w:val="24"/>
          <w:szCs w:val="24"/>
        </w:rPr>
        <w:t xml:space="preserve"> </w:t>
      </w:r>
    </w:p>
    <w:p w:rsidR="00CC0BE3" w:rsidRDefault="00CC0BE3" w:rsidP="00CC0BE3">
      <w:pPr>
        <w:rPr>
          <w:rFonts w:ascii="Times New Roman" w:hAnsi="Times New Roman" w:cs="Times New Roman"/>
          <w:b/>
          <w:sz w:val="24"/>
          <w:szCs w:val="24"/>
        </w:rPr>
      </w:pPr>
      <w:r>
        <w:rPr>
          <w:rFonts w:ascii="Times New Roman" w:hAnsi="Times New Roman" w:cs="Times New Roman"/>
          <w:b/>
          <w:sz w:val="24"/>
          <w:szCs w:val="24"/>
        </w:rPr>
        <w:t>Popis prípravy</w:t>
      </w:r>
      <w:r w:rsidRPr="00DC2810">
        <w:rPr>
          <w:rFonts w:ascii="Times New Roman" w:hAnsi="Times New Roman" w:cs="Times New Roman"/>
          <w:b/>
          <w:sz w:val="24"/>
          <w:szCs w:val="24"/>
        </w:rPr>
        <w:t xml:space="preserve">: </w:t>
      </w:r>
    </w:p>
    <w:p w:rsidR="00CC0BE3" w:rsidRPr="00DC2810" w:rsidRDefault="00CC0BE3" w:rsidP="00CC0BE3">
      <w:pPr>
        <w:rPr>
          <w:rFonts w:ascii="Times New Roman" w:hAnsi="Times New Roman" w:cs="Times New Roman"/>
          <w:b/>
          <w:sz w:val="24"/>
          <w:szCs w:val="24"/>
        </w:rPr>
      </w:pPr>
      <w:r w:rsidRPr="00DC2810">
        <w:rPr>
          <w:rFonts w:ascii="Times New Roman" w:hAnsi="Times New Roman" w:cs="Times New Roman"/>
          <w:b/>
          <w:sz w:val="24"/>
          <w:szCs w:val="24"/>
        </w:rPr>
        <w:t>..........................................................................................</w:t>
      </w:r>
      <w:r>
        <w:rPr>
          <w:rFonts w:ascii="Times New Roman" w:hAnsi="Times New Roman" w:cs="Times New Roman"/>
          <w:b/>
          <w:sz w:val="24"/>
          <w:szCs w:val="24"/>
        </w:rPr>
        <w:t>....</w:t>
      </w:r>
      <w:r w:rsidRPr="00DC2810">
        <w:rPr>
          <w:rFonts w:ascii="Times New Roman" w:hAnsi="Times New Roman" w:cs="Times New Roman"/>
          <w:b/>
          <w:sz w:val="24"/>
          <w:szCs w:val="24"/>
        </w:rPr>
        <w:t>...........................</w:t>
      </w:r>
      <w:r>
        <w:rPr>
          <w:rFonts w:ascii="Times New Roman" w:hAnsi="Times New Roman" w:cs="Times New Roman"/>
          <w:b/>
          <w:sz w:val="24"/>
          <w:szCs w:val="24"/>
        </w:rPr>
        <w:t xml:space="preserve">.........................  </w:t>
      </w:r>
    </w:p>
    <w:p w:rsidR="00CC0BE3" w:rsidRDefault="00CC0BE3" w:rsidP="00CC0BE3">
      <w:pPr>
        <w:jc w:val="both"/>
        <w:rPr>
          <w:rFonts w:ascii="Times New Roman" w:hAnsi="Times New Roman" w:cs="Times New Roman"/>
          <w:b/>
          <w:sz w:val="24"/>
          <w:szCs w:val="24"/>
        </w:rPr>
      </w:pPr>
      <w:r>
        <w:rPr>
          <w:rFonts w:ascii="Times New Roman" w:hAnsi="Times New Roman" w:cs="Times New Roman"/>
          <w:b/>
          <w:sz w:val="24"/>
          <w:szCs w:val="24"/>
        </w:rPr>
        <w:t>..............................................................................................................................................</w:t>
      </w:r>
    </w:p>
    <w:p w:rsidR="00CC0BE3" w:rsidRDefault="00CC0BE3" w:rsidP="00CC0BE3">
      <w:pPr>
        <w:jc w:val="both"/>
        <w:rPr>
          <w:rFonts w:ascii="Times New Roman" w:hAnsi="Times New Roman" w:cs="Times New Roman"/>
          <w:b/>
          <w:sz w:val="24"/>
          <w:szCs w:val="24"/>
        </w:rPr>
      </w:pPr>
    </w:p>
    <w:tbl>
      <w:tblPr>
        <w:tblStyle w:val="Mriekatabuky"/>
        <w:tblW w:w="9070"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21"/>
        <w:gridCol w:w="907"/>
        <w:gridCol w:w="907"/>
        <w:gridCol w:w="907"/>
        <w:gridCol w:w="1814"/>
        <w:gridCol w:w="1814"/>
      </w:tblGrid>
      <w:tr w:rsidR="00CC0BE3" w:rsidTr="00BA5094">
        <w:trPr>
          <w:trHeight w:val="454"/>
        </w:trPr>
        <w:tc>
          <w:tcPr>
            <w:tcW w:w="3628" w:type="dxa"/>
            <w:gridSpan w:val="2"/>
            <w:tcBorders>
              <w:top w:val="single" w:sz="18" w:space="0" w:color="auto"/>
              <w:right w:val="single" w:sz="18" w:space="0" w:color="auto"/>
            </w:tcBorders>
            <w:vAlign w:val="center"/>
          </w:tcPr>
          <w:p w:rsidR="00CC0BE3" w:rsidRDefault="00CC0BE3" w:rsidP="00BA5094">
            <w:pPr>
              <w:rPr>
                <w:rFonts w:ascii="Times New Roman" w:hAnsi="Times New Roman" w:cs="Times New Roman"/>
                <w:b/>
                <w:sz w:val="24"/>
                <w:szCs w:val="24"/>
              </w:rPr>
            </w:pPr>
            <w:r>
              <w:rPr>
                <w:rFonts w:ascii="Times New Roman" w:hAnsi="Times New Roman" w:cs="Times New Roman"/>
                <w:b/>
                <w:sz w:val="24"/>
                <w:szCs w:val="24"/>
              </w:rPr>
              <w:t>Počet porcií:</w:t>
            </w:r>
          </w:p>
        </w:tc>
        <w:tc>
          <w:tcPr>
            <w:tcW w:w="5442" w:type="dxa"/>
            <w:gridSpan w:val="4"/>
            <w:tcBorders>
              <w:left w:val="single" w:sz="18" w:space="0" w:color="auto"/>
            </w:tcBorders>
            <w:vAlign w:val="center"/>
          </w:tcPr>
          <w:p w:rsidR="00CC0BE3" w:rsidRDefault="00CC0BE3" w:rsidP="00BA5094">
            <w:pPr>
              <w:rPr>
                <w:rFonts w:ascii="Times New Roman" w:hAnsi="Times New Roman" w:cs="Times New Roman"/>
                <w:b/>
                <w:sz w:val="24"/>
                <w:szCs w:val="24"/>
              </w:rPr>
            </w:pPr>
            <w:r>
              <w:rPr>
                <w:rFonts w:ascii="Times New Roman" w:hAnsi="Times New Roman" w:cs="Times New Roman"/>
                <w:b/>
                <w:sz w:val="24"/>
                <w:szCs w:val="24"/>
              </w:rPr>
              <w:t xml:space="preserve">Množstvo hotového nápoja na 1 porciu: </w:t>
            </w:r>
          </w:p>
        </w:tc>
      </w:tr>
      <w:tr w:rsidR="00CC0BE3" w:rsidTr="00BA5094">
        <w:trPr>
          <w:trHeight w:val="436"/>
        </w:trPr>
        <w:tc>
          <w:tcPr>
            <w:tcW w:w="2721" w:type="dxa"/>
            <w:vMerge w:val="restart"/>
            <w:tcBorders>
              <w:top w:val="single" w:sz="18" w:space="0" w:color="auto"/>
              <w:right w:val="single" w:sz="18" w:space="0" w:color="auto"/>
            </w:tcBorders>
            <w:vAlign w:val="center"/>
          </w:tcPr>
          <w:p w:rsidR="00CC0BE3" w:rsidRDefault="00CC0BE3" w:rsidP="00BA5094">
            <w:pPr>
              <w:jc w:val="center"/>
              <w:rPr>
                <w:rFonts w:ascii="Times New Roman" w:hAnsi="Times New Roman" w:cs="Times New Roman"/>
                <w:b/>
                <w:sz w:val="24"/>
                <w:szCs w:val="24"/>
              </w:rPr>
            </w:pPr>
            <w:r>
              <w:rPr>
                <w:rFonts w:ascii="Times New Roman" w:hAnsi="Times New Roman" w:cs="Times New Roman"/>
                <w:b/>
                <w:sz w:val="24"/>
                <w:szCs w:val="24"/>
              </w:rPr>
              <w:t>Použité suroviny:</w:t>
            </w:r>
          </w:p>
        </w:tc>
        <w:tc>
          <w:tcPr>
            <w:tcW w:w="2721" w:type="dxa"/>
            <w:gridSpan w:val="3"/>
            <w:tcBorders>
              <w:top w:val="single" w:sz="18" w:space="0" w:color="auto"/>
              <w:left w:val="single" w:sz="18" w:space="0" w:color="auto"/>
              <w:right w:val="single" w:sz="18" w:space="0" w:color="auto"/>
            </w:tcBorders>
            <w:vAlign w:val="center"/>
          </w:tcPr>
          <w:p w:rsidR="00CC0BE3" w:rsidRDefault="00CC0BE3" w:rsidP="00BA5094">
            <w:pPr>
              <w:jc w:val="center"/>
              <w:rPr>
                <w:rFonts w:ascii="Times New Roman" w:hAnsi="Times New Roman" w:cs="Times New Roman"/>
                <w:b/>
                <w:sz w:val="24"/>
                <w:szCs w:val="24"/>
              </w:rPr>
            </w:pPr>
            <w:r>
              <w:rPr>
                <w:rFonts w:ascii="Times New Roman" w:hAnsi="Times New Roman" w:cs="Times New Roman"/>
                <w:b/>
                <w:sz w:val="24"/>
                <w:szCs w:val="24"/>
              </w:rPr>
              <w:t>množstvo</w:t>
            </w:r>
          </w:p>
        </w:tc>
        <w:tc>
          <w:tcPr>
            <w:tcW w:w="1814" w:type="dxa"/>
            <w:vMerge w:val="restart"/>
            <w:tcBorders>
              <w:top w:val="single" w:sz="18" w:space="0" w:color="auto"/>
              <w:left w:val="single" w:sz="18" w:space="0" w:color="auto"/>
              <w:right w:val="single" w:sz="18" w:space="0" w:color="auto"/>
            </w:tcBorders>
            <w:vAlign w:val="center"/>
          </w:tcPr>
          <w:p w:rsidR="00CC0BE3" w:rsidRDefault="00CC0BE3" w:rsidP="00BA5094">
            <w:pPr>
              <w:jc w:val="center"/>
              <w:rPr>
                <w:rFonts w:ascii="Times New Roman" w:hAnsi="Times New Roman" w:cs="Times New Roman"/>
                <w:b/>
                <w:sz w:val="24"/>
                <w:szCs w:val="24"/>
              </w:rPr>
            </w:pPr>
            <w:r>
              <w:rPr>
                <w:rFonts w:ascii="Times New Roman" w:hAnsi="Times New Roman" w:cs="Times New Roman"/>
                <w:b/>
                <w:sz w:val="24"/>
                <w:szCs w:val="24"/>
              </w:rPr>
              <w:t>Cena za mernú jednotku</w:t>
            </w:r>
          </w:p>
        </w:tc>
        <w:tc>
          <w:tcPr>
            <w:tcW w:w="1814" w:type="dxa"/>
            <w:vMerge w:val="restart"/>
            <w:tcBorders>
              <w:top w:val="single" w:sz="18" w:space="0" w:color="auto"/>
              <w:left w:val="single" w:sz="18" w:space="0" w:color="auto"/>
            </w:tcBorders>
            <w:vAlign w:val="center"/>
          </w:tcPr>
          <w:p w:rsidR="00CC0BE3" w:rsidRDefault="00CC0BE3" w:rsidP="00BA5094">
            <w:pPr>
              <w:jc w:val="center"/>
              <w:rPr>
                <w:rFonts w:ascii="Times New Roman" w:hAnsi="Times New Roman" w:cs="Times New Roman"/>
                <w:b/>
                <w:sz w:val="24"/>
                <w:szCs w:val="24"/>
              </w:rPr>
            </w:pPr>
            <w:r>
              <w:rPr>
                <w:rFonts w:ascii="Times New Roman" w:hAnsi="Times New Roman" w:cs="Times New Roman"/>
                <w:b/>
                <w:sz w:val="24"/>
                <w:szCs w:val="24"/>
              </w:rPr>
              <w:t>Cena za použité množstvo</w:t>
            </w:r>
          </w:p>
        </w:tc>
      </w:tr>
      <w:tr w:rsidR="00CC0BE3" w:rsidTr="00BA5094">
        <w:trPr>
          <w:trHeight w:val="283"/>
        </w:trPr>
        <w:tc>
          <w:tcPr>
            <w:tcW w:w="2721" w:type="dxa"/>
            <w:vMerge/>
            <w:tcBorders>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top w:val="single" w:sz="18" w:space="0" w:color="auto"/>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ks</w:t>
            </w:r>
          </w:p>
        </w:tc>
        <w:tc>
          <w:tcPr>
            <w:tcW w:w="907" w:type="dxa"/>
            <w:tcBorders>
              <w:top w:val="single" w:sz="18" w:space="0" w:color="auto"/>
              <w:left w:val="single" w:sz="18" w:space="0" w:color="auto"/>
              <w:bottom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kg</w:t>
            </w:r>
          </w:p>
        </w:tc>
        <w:tc>
          <w:tcPr>
            <w:tcW w:w="907" w:type="dxa"/>
            <w:tcBorders>
              <w:top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l</w:t>
            </w:r>
          </w:p>
        </w:tc>
        <w:tc>
          <w:tcPr>
            <w:tcW w:w="1814" w:type="dxa"/>
            <w:vMerge/>
            <w:tcBorders>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vMerge/>
            <w:tcBorders>
              <w:left w:val="single" w:sz="18" w:space="0" w:color="auto"/>
              <w:bottom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top w:val="single" w:sz="12"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top w:val="single" w:sz="12" w:space="0" w:color="auto"/>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top w:val="single" w:sz="12" w:space="0" w:color="auto"/>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top w:val="single" w:sz="12" w:space="0" w:color="auto"/>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top w:val="single" w:sz="12" w:space="0" w:color="auto"/>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top w:val="single" w:sz="18" w:space="0" w:color="auto"/>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bottom w:val="single" w:sz="12"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2721" w:type="dxa"/>
            <w:tcBorders>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907" w:type="dxa"/>
            <w:tcBorders>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c>
          <w:tcPr>
            <w:tcW w:w="1814" w:type="dxa"/>
            <w:tcBorders>
              <w:top w:val="single" w:sz="12" w:space="0" w:color="auto"/>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7256" w:type="dxa"/>
            <w:gridSpan w:val="5"/>
            <w:tcBorders>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Kalkulačná cena za daný počet porcií:</w:t>
            </w:r>
          </w:p>
        </w:tc>
        <w:tc>
          <w:tcPr>
            <w:tcW w:w="1814" w:type="dxa"/>
            <w:tcBorders>
              <w:top w:val="single" w:sz="18" w:space="0" w:color="auto"/>
              <w:left w:val="single" w:sz="18" w:space="0" w:color="auto"/>
              <w:bottom w:val="single" w:sz="12" w:space="0" w:color="auto"/>
              <w:righ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7256" w:type="dxa"/>
            <w:gridSpan w:val="5"/>
            <w:tcBorders>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Kalkulačná cena za 1 porciu:</w:t>
            </w:r>
          </w:p>
        </w:tc>
        <w:tc>
          <w:tcPr>
            <w:tcW w:w="1814" w:type="dxa"/>
            <w:tcBorders>
              <w:top w:val="single" w:sz="12" w:space="0" w:color="auto"/>
              <w:left w:val="single" w:sz="18" w:space="0" w:color="auto"/>
              <w:bottom w:val="single" w:sz="4" w:space="0" w:color="auto"/>
              <w:righ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7256" w:type="dxa"/>
            <w:gridSpan w:val="5"/>
            <w:tcBorders>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t>Kalkulačná prirážka:</w:t>
            </w:r>
          </w:p>
        </w:tc>
        <w:tc>
          <w:tcPr>
            <w:tcW w:w="1814" w:type="dxa"/>
            <w:tcBorders>
              <w:top w:val="single" w:sz="4" w:space="0" w:color="auto"/>
              <w:left w:val="single" w:sz="18" w:space="0" w:color="auto"/>
              <w:bottom w:val="single" w:sz="12" w:space="0" w:color="auto"/>
              <w:right w:val="single" w:sz="18" w:space="0" w:color="auto"/>
            </w:tcBorders>
          </w:tcPr>
          <w:p w:rsidR="00CC0BE3" w:rsidRDefault="00CC0BE3" w:rsidP="00BA5094">
            <w:pPr>
              <w:jc w:val="both"/>
              <w:rPr>
                <w:rFonts w:ascii="Times New Roman" w:hAnsi="Times New Roman" w:cs="Times New Roman"/>
                <w:b/>
                <w:sz w:val="24"/>
                <w:szCs w:val="24"/>
              </w:rPr>
            </w:pPr>
          </w:p>
        </w:tc>
      </w:tr>
      <w:tr w:rsidR="00CC0BE3" w:rsidTr="00BA5094">
        <w:trPr>
          <w:trHeight w:val="397"/>
        </w:trPr>
        <w:tc>
          <w:tcPr>
            <w:tcW w:w="7256" w:type="dxa"/>
            <w:gridSpan w:val="5"/>
            <w:tcBorders>
              <w:right w:val="single" w:sz="18" w:space="0" w:color="auto"/>
            </w:tcBorders>
          </w:tcPr>
          <w:p w:rsidR="00CC0BE3" w:rsidRDefault="00CC0BE3" w:rsidP="00BA5094">
            <w:pPr>
              <w:jc w:val="both"/>
              <w:rPr>
                <w:rFonts w:ascii="Times New Roman" w:hAnsi="Times New Roman" w:cs="Times New Roman"/>
                <w:b/>
                <w:sz w:val="24"/>
                <w:szCs w:val="24"/>
              </w:rPr>
            </w:pPr>
            <w:r>
              <w:rPr>
                <w:rFonts w:ascii="Times New Roman" w:hAnsi="Times New Roman" w:cs="Times New Roman"/>
                <w:b/>
                <w:sz w:val="24"/>
                <w:szCs w:val="24"/>
              </w:rPr>
              <w:lastRenderedPageBreak/>
              <w:t>Predajná cena za 1 porciu:</w:t>
            </w:r>
          </w:p>
        </w:tc>
        <w:tc>
          <w:tcPr>
            <w:tcW w:w="1814" w:type="dxa"/>
            <w:tcBorders>
              <w:top w:val="single" w:sz="12" w:space="0" w:color="auto"/>
              <w:left w:val="single" w:sz="18" w:space="0" w:color="auto"/>
              <w:bottom w:val="single" w:sz="18" w:space="0" w:color="auto"/>
              <w:right w:val="single" w:sz="18" w:space="0" w:color="auto"/>
            </w:tcBorders>
          </w:tcPr>
          <w:p w:rsidR="00CC0BE3" w:rsidRDefault="00CC0BE3" w:rsidP="00BA5094">
            <w:pPr>
              <w:jc w:val="both"/>
              <w:rPr>
                <w:rFonts w:ascii="Times New Roman" w:hAnsi="Times New Roman" w:cs="Times New Roman"/>
                <w:b/>
                <w:sz w:val="24"/>
                <w:szCs w:val="24"/>
              </w:rPr>
            </w:pPr>
          </w:p>
        </w:tc>
      </w:tr>
    </w:tbl>
    <w:p w:rsidR="000B0828" w:rsidRDefault="000B0828"/>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p w:rsidR="00A06D46" w:rsidRDefault="00A06D46">
      <w:r w:rsidRPr="00A06D46">
        <w:object w:dxaOrig="10062" w:dyaOrig="14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722.25pt" o:ole="">
            <v:imagedata r:id="rId6" o:title=""/>
          </v:shape>
          <o:OLEObject Type="Embed" ProgID="Word.Document.12" ShapeID="_x0000_i1025" DrawAspect="Content" ObjectID="_1621149372" r:id="rId7">
            <o:FieldCodes>\s</o:FieldCodes>
          </o:OLEObject>
        </w:object>
      </w:r>
      <w:bookmarkStart w:id="26" w:name="_GoBack"/>
      <w:bookmarkEnd w:id="26"/>
    </w:p>
    <w:p w:rsidR="00A06D46" w:rsidRDefault="00A06D46"/>
    <w:sectPr w:rsidR="00A06D46" w:rsidSect="000B08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3343F"/>
    <w:multiLevelType w:val="hybridMultilevel"/>
    <w:tmpl w:val="C17C43A0"/>
    <w:lvl w:ilvl="0" w:tplc="962A34D2">
      <w:numFmt w:val="bullet"/>
      <w:lvlText w:val="-"/>
      <w:lvlJc w:val="left"/>
      <w:pPr>
        <w:ind w:left="720" w:hanging="360"/>
      </w:pPr>
      <w:rPr>
        <w:rFonts w:ascii="Times New Roman" w:eastAsiaTheme="minorHAnsi" w:hAnsi="Times New Roman" w:cs="Times New Roman"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2"/>
  </w:compat>
  <w:rsids>
    <w:rsidRoot w:val="00CC0BE3"/>
    <w:rsid w:val="0003004A"/>
    <w:rsid w:val="000B0828"/>
    <w:rsid w:val="00181AE2"/>
    <w:rsid w:val="001C108F"/>
    <w:rsid w:val="0042402F"/>
    <w:rsid w:val="00497734"/>
    <w:rsid w:val="00545EE8"/>
    <w:rsid w:val="005809DA"/>
    <w:rsid w:val="005B5353"/>
    <w:rsid w:val="007D5450"/>
    <w:rsid w:val="009C10D7"/>
    <w:rsid w:val="00A06D46"/>
    <w:rsid w:val="00CC0BE3"/>
    <w:rsid w:val="00D239D9"/>
    <w:rsid w:val="00D40B01"/>
    <w:rsid w:val="00D8750C"/>
    <w:rsid w:val="00EE1B22"/>
    <w:rsid w:val="00EF59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C0BE3"/>
    <w:pPr>
      <w:spacing w:after="200" w:line="276" w:lineRule="auto"/>
    </w:pPr>
    <w:rPr>
      <w:rFonts w:asciiTheme="minorHAnsi" w:eastAsiaTheme="minorHAnsi" w:hAnsiTheme="minorHAnsi" w:cstheme="minorBidi"/>
      <w:sz w:val="22"/>
      <w:szCs w:val="22"/>
      <w:lang w:eastAsia="en-US"/>
    </w:rPr>
  </w:style>
  <w:style w:type="paragraph" w:styleId="Nadpis1">
    <w:name w:val="heading 1"/>
    <w:basedOn w:val="Normlny"/>
    <w:next w:val="Normlny"/>
    <w:link w:val="Nadpis1Char"/>
    <w:uiPriority w:val="9"/>
    <w:qFormat/>
    <w:rsid w:val="00CC0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C0B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C0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809DA"/>
    <w:rPr>
      <w:sz w:val="24"/>
      <w:szCs w:val="24"/>
      <w:lang w:val="cs-CZ" w:eastAsia="cs-CZ"/>
    </w:rPr>
  </w:style>
  <w:style w:type="character" w:customStyle="1" w:styleId="Nadpis1Char">
    <w:name w:val="Nadpis 1 Char"/>
    <w:basedOn w:val="Predvolenpsmoodseku"/>
    <w:link w:val="Nadpis1"/>
    <w:uiPriority w:val="9"/>
    <w:rsid w:val="00CC0BE3"/>
    <w:rPr>
      <w:rFonts w:asciiTheme="majorHAnsi" w:eastAsiaTheme="majorEastAsia" w:hAnsiTheme="majorHAnsi" w:cstheme="majorBidi"/>
      <w:b/>
      <w:bCs/>
      <w:color w:val="365F91" w:themeColor="accent1" w:themeShade="BF"/>
      <w:sz w:val="28"/>
      <w:szCs w:val="28"/>
      <w:lang w:eastAsia="en-US"/>
    </w:rPr>
  </w:style>
  <w:style w:type="character" w:customStyle="1" w:styleId="Nadpis2Char">
    <w:name w:val="Nadpis 2 Char"/>
    <w:basedOn w:val="Predvolenpsmoodseku"/>
    <w:link w:val="Nadpis2"/>
    <w:uiPriority w:val="9"/>
    <w:rsid w:val="00CC0BE3"/>
    <w:rPr>
      <w:rFonts w:asciiTheme="majorHAnsi" w:eastAsiaTheme="majorEastAsia" w:hAnsiTheme="majorHAnsi" w:cstheme="majorBidi"/>
      <w:b/>
      <w:bCs/>
      <w:color w:val="4F81BD" w:themeColor="accent1"/>
      <w:sz w:val="26"/>
      <w:szCs w:val="26"/>
      <w:lang w:eastAsia="en-US"/>
    </w:rPr>
  </w:style>
  <w:style w:type="character" w:customStyle="1" w:styleId="Nadpis3Char">
    <w:name w:val="Nadpis 3 Char"/>
    <w:basedOn w:val="Predvolenpsmoodseku"/>
    <w:link w:val="Nadpis3"/>
    <w:uiPriority w:val="9"/>
    <w:rsid w:val="00CC0BE3"/>
    <w:rPr>
      <w:rFonts w:asciiTheme="majorHAnsi" w:eastAsiaTheme="majorEastAsia" w:hAnsiTheme="majorHAnsi" w:cstheme="majorBidi"/>
      <w:b/>
      <w:bCs/>
      <w:color w:val="4F81BD" w:themeColor="accent1"/>
      <w:sz w:val="22"/>
      <w:szCs w:val="22"/>
      <w:lang w:eastAsia="en-US"/>
    </w:rPr>
  </w:style>
  <w:style w:type="paragraph" w:styleId="Odsekzoznamu">
    <w:name w:val="List Paragraph"/>
    <w:basedOn w:val="Normlny"/>
    <w:uiPriority w:val="34"/>
    <w:qFormat/>
    <w:rsid w:val="00CC0BE3"/>
    <w:pPr>
      <w:ind w:left="720"/>
      <w:contextualSpacing/>
    </w:pPr>
  </w:style>
  <w:style w:type="paragraph" w:styleId="Hlavikaobsahu">
    <w:name w:val="TOC Heading"/>
    <w:basedOn w:val="Nadpis1"/>
    <w:next w:val="Normlny"/>
    <w:uiPriority w:val="39"/>
    <w:semiHidden/>
    <w:unhideWhenUsed/>
    <w:qFormat/>
    <w:rsid w:val="00CC0BE3"/>
    <w:pPr>
      <w:outlineLvl w:val="9"/>
    </w:pPr>
    <w:rPr>
      <w:lang w:eastAsia="sk-SK"/>
    </w:rPr>
  </w:style>
  <w:style w:type="paragraph" w:styleId="Obsah1">
    <w:name w:val="toc 1"/>
    <w:basedOn w:val="Normlny"/>
    <w:next w:val="Normlny"/>
    <w:autoRedefine/>
    <w:uiPriority w:val="39"/>
    <w:unhideWhenUsed/>
    <w:rsid w:val="00CC0BE3"/>
    <w:pPr>
      <w:spacing w:after="100"/>
    </w:pPr>
  </w:style>
  <w:style w:type="character" w:styleId="Hypertextovprepojenie">
    <w:name w:val="Hyperlink"/>
    <w:basedOn w:val="Predvolenpsmoodseku"/>
    <w:uiPriority w:val="99"/>
    <w:unhideWhenUsed/>
    <w:rsid w:val="00CC0BE3"/>
    <w:rPr>
      <w:color w:val="0000FF" w:themeColor="hyperlink"/>
      <w:u w:val="single"/>
    </w:rPr>
  </w:style>
  <w:style w:type="paragraph" w:styleId="Obsah2">
    <w:name w:val="toc 2"/>
    <w:basedOn w:val="Normlny"/>
    <w:next w:val="Normlny"/>
    <w:autoRedefine/>
    <w:uiPriority w:val="39"/>
    <w:unhideWhenUsed/>
    <w:rsid w:val="00CC0BE3"/>
    <w:pPr>
      <w:spacing w:after="100"/>
      <w:ind w:left="220"/>
    </w:pPr>
  </w:style>
  <w:style w:type="paragraph" w:styleId="Obsah3">
    <w:name w:val="toc 3"/>
    <w:basedOn w:val="Normlny"/>
    <w:next w:val="Normlny"/>
    <w:autoRedefine/>
    <w:uiPriority w:val="39"/>
    <w:unhideWhenUsed/>
    <w:rsid w:val="00CC0BE3"/>
    <w:pPr>
      <w:spacing w:after="100"/>
      <w:ind w:left="440"/>
    </w:pPr>
  </w:style>
  <w:style w:type="table" w:styleId="Mriekatabuky">
    <w:name w:val="Table Grid"/>
    <w:basedOn w:val="Normlnatabuka"/>
    <w:uiPriority w:val="59"/>
    <w:rsid w:val="00CC0BE3"/>
    <w:rPr>
      <w:rFonts w:asciiTheme="minorHAnsi" w:eastAsiaTheme="minorHAnsi" w:hAnsiTheme="minorHAnsi" w:cstheme="minorBidi"/>
      <w:bC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CC0B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C0BE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18</Pages>
  <Words>2722</Words>
  <Characters>15516</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Acer</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X</cp:lastModifiedBy>
  <cp:revision>6</cp:revision>
  <dcterms:created xsi:type="dcterms:W3CDTF">2015-03-20T11:19:00Z</dcterms:created>
  <dcterms:modified xsi:type="dcterms:W3CDTF">2019-06-04T08:29:00Z</dcterms:modified>
</cp:coreProperties>
</file>