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F7" w:rsidRPr="007F2E9F" w:rsidRDefault="00204DF7" w:rsidP="00204DF7">
      <w:pPr>
        <w:rPr>
          <w:rFonts w:ascii="Times New Roman" w:hAnsi="Times New Roman" w:cs="Times New Roman"/>
          <w:sz w:val="28"/>
          <w:szCs w:val="28"/>
        </w:rPr>
      </w:pPr>
      <w:r w:rsidRPr="007F2E9F">
        <w:rPr>
          <w:rFonts w:ascii="Times New Roman" w:hAnsi="Times New Roman" w:cs="Times New Roman"/>
          <w:sz w:val="28"/>
          <w:szCs w:val="28"/>
        </w:rPr>
        <w:t>PRZEDMIOTOWY SYSTEM OCENIANIA Z MATEMATYKI</w:t>
      </w:r>
      <w:r w:rsidR="007F2E9F" w:rsidRPr="007F2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DF7" w:rsidRPr="007F2E9F" w:rsidRDefault="00204DF7" w:rsidP="00204DF7">
      <w:pPr>
        <w:rPr>
          <w:rFonts w:ascii="Times New Roman" w:hAnsi="Times New Roman" w:cs="Times New Roman"/>
          <w:sz w:val="28"/>
          <w:szCs w:val="28"/>
        </w:rPr>
      </w:pPr>
      <w:r w:rsidRPr="007F2E9F">
        <w:rPr>
          <w:rFonts w:ascii="Times New Roman" w:hAnsi="Times New Roman" w:cs="Times New Roman"/>
          <w:sz w:val="28"/>
          <w:szCs w:val="28"/>
        </w:rPr>
        <w:t>1.Oceny są jawne dla ucznia i jego rodziców.</w:t>
      </w:r>
    </w:p>
    <w:p w:rsidR="00204DF7" w:rsidRPr="007F2E9F" w:rsidRDefault="00204DF7" w:rsidP="00204DF7">
      <w:pPr>
        <w:rPr>
          <w:rFonts w:ascii="Times New Roman" w:hAnsi="Times New Roman" w:cs="Times New Roman"/>
          <w:sz w:val="28"/>
          <w:szCs w:val="28"/>
        </w:rPr>
      </w:pPr>
      <w:r w:rsidRPr="007F2E9F">
        <w:rPr>
          <w:rFonts w:ascii="Times New Roman" w:hAnsi="Times New Roman" w:cs="Times New Roman"/>
          <w:sz w:val="28"/>
          <w:szCs w:val="28"/>
        </w:rPr>
        <w:t>2. Na wniosek ucznia lub jego rodziców sprawdzone i ocenione pisemne prace kontrolne są udostępniane</w:t>
      </w:r>
      <w:r w:rsidR="004427D3" w:rsidRPr="007F2E9F">
        <w:rPr>
          <w:rFonts w:ascii="Times New Roman" w:hAnsi="Times New Roman" w:cs="Times New Roman"/>
          <w:sz w:val="28"/>
          <w:szCs w:val="28"/>
        </w:rPr>
        <w:t xml:space="preserve"> </w:t>
      </w:r>
      <w:r w:rsidRPr="007F2E9F">
        <w:rPr>
          <w:rFonts w:ascii="Times New Roman" w:hAnsi="Times New Roman" w:cs="Times New Roman"/>
          <w:sz w:val="28"/>
          <w:szCs w:val="28"/>
        </w:rPr>
        <w:t>do wglądu uczniowi lub jego rodzicom.</w:t>
      </w:r>
    </w:p>
    <w:p w:rsidR="00204DF7" w:rsidRPr="007F2E9F" w:rsidRDefault="00204DF7" w:rsidP="00204DF7">
      <w:pPr>
        <w:rPr>
          <w:rFonts w:ascii="Times New Roman" w:hAnsi="Times New Roman" w:cs="Times New Roman"/>
          <w:sz w:val="28"/>
          <w:szCs w:val="28"/>
        </w:rPr>
      </w:pPr>
      <w:r w:rsidRPr="007F2E9F">
        <w:rPr>
          <w:rFonts w:ascii="Times New Roman" w:hAnsi="Times New Roman" w:cs="Times New Roman"/>
          <w:sz w:val="28"/>
          <w:szCs w:val="28"/>
        </w:rPr>
        <w:t>3. Uczniowie na lekcji w pierwszym tygodniu nowego roku szkolnego otrzymują „Kontrakt obowiązujący</w:t>
      </w:r>
      <w:r w:rsidR="004427D3" w:rsidRPr="007F2E9F">
        <w:rPr>
          <w:rFonts w:ascii="Times New Roman" w:hAnsi="Times New Roman" w:cs="Times New Roman"/>
          <w:sz w:val="28"/>
          <w:szCs w:val="28"/>
        </w:rPr>
        <w:t xml:space="preserve"> </w:t>
      </w:r>
      <w:r w:rsidRPr="007F2E9F">
        <w:rPr>
          <w:rFonts w:ascii="Times New Roman" w:hAnsi="Times New Roman" w:cs="Times New Roman"/>
          <w:sz w:val="28"/>
          <w:szCs w:val="28"/>
        </w:rPr>
        <w:t>na lekcjach matematyki” , który omawiany jest z nauczycielem . Po omówieniu jest on potwierdzony</w:t>
      </w:r>
      <w:r w:rsidR="004427D3" w:rsidRPr="007F2E9F">
        <w:rPr>
          <w:rFonts w:ascii="Times New Roman" w:hAnsi="Times New Roman" w:cs="Times New Roman"/>
          <w:sz w:val="28"/>
          <w:szCs w:val="28"/>
        </w:rPr>
        <w:t xml:space="preserve"> </w:t>
      </w:r>
      <w:r w:rsidRPr="007F2E9F">
        <w:rPr>
          <w:rFonts w:ascii="Times New Roman" w:hAnsi="Times New Roman" w:cs="Times New Roman"/>
          <w:sz w:val="28"/>
          <w:szCs w:val="28"/>
        </w:rPr>
        <w:t>podpisem ucznia oraz rodzica powinien znajdować się w zeszycie przedmiotowym.</w:t>
      </w:r>
    </w:p>
    <w:p w:rsidR="00204DF7" w:rsidRPr="007F2E9F" w:rsidRDefault="00204DF7" w:rsidP="00204DF7">
      <w:pPr>
        <w:rPr>
          <w:rFonts w:ascii="Times New Roman" w:hAnsi="Times New Roman" w:cs="Times New Roman"/>
          <w:sz w:val="28"/>
          <w:szCs w:val="28"/>
        </w:rPr>
      </w:pPr>
      <w:r w:rsidRPr="007F2E9F">
        <w:rPr>
          <w:rFonts w:ascii="Times New Roman" w:hAnsi="Times New Roman" w:cs="Times New Roman"/>
          <w:sz w:val="28"/>
          <w:szCs w:val="28"/>
        </w:rPr>
        <w:t xml:space="preserve">4.Poprawa ocen cząstkowych: każdy uczeń ma prawo poprawić ocenę </w:t>
      </w:r>
      <w:r w:rsidR="007F2E9F">
        <w:rPr>
          <w:rFonts w:ascii="Times New Roman" w:hAnsi="Times New Roman" w:cs="Times New Roman"/>
          <w:sz w:val="28"/>
          <w:szCs w:val="28"/>
        </w:rPr>
        <w:t xml:space="preserve">niedostateczną </w:t>
      </w:r>
      <w:r w:rsidR="004427D3" w:rsidRPr="007F2E9F">
        <w:rPr>
          <w:rFonts w:ascii="Times New Roman" w:hAnsi="Times New Roman" w:cs="Times New Roman"/>
          <w:sz w:val="28"/>
          <w:szCs w:val="28"/>
        </w:rPr>
        <w:t xml:space="preserve"> z pracy klasowej</w:t>
      </w:r>
      <w:r w:rsidRPr="007F2E9F">
        <w:rPr>
          <w:rFonts w:ascii="Times New Roman" w:hAnsi="Times New Roman" w:cs="Times New Roman"/>
          <w:sz w:val="28"/>
          <w:szCs w:val="28"/>
        </w:rPr>
        <w:t>,</w:t>
      </w:r>
      <w:r w:rsidR="007F2E9F">
        <w:rPr>
          <w:rFonts w:ascii="Times New Roman" w:hAnsi="Times New Roman" w:cs="Times New Roman"/>
          <w:sz w:val="28"/>
          <w:szCs w:val="28"/>
        </w:rPr>
        <w:t xml:space="preserve"> </w:t>
      </w:r>
      <w:r w:rsidRPr="007F2E9F">
        <w:rPr>
          <w:rFonts w:ascii="Times New Roman" w:hAnsi="Times New Roman" w:cs="Times New Roman"/>
          <w:sz w:val="28"/>
          <w:szCs w:val="28"/>
        </w:rPr>
        <w:t xml:space="preserve">zapowiedzianych kartkówek i innych zapowiedzianych form. </w:t>
      </w:r>
    </w:p>
    <w:p w:rsidR="007F2E9F" w:rsidRPr="00796E58" w:rsidRDefault="007F2E9F" w:rsidP="007F2E9F">
      <w:pPr>
        <w:rPr>
          <w:rFonts w:ascii="Times New Roman" w:hAnsi="Times New Roman" w:cs="Times New Roman"/>
          <w:b/>
          <w:sz w:val="28"/>
          <w:szCs w:val="28"/>
        </w:rPr>
      </w:pPr>
      <w:r w:rsidRPr="00796E58">
        <w:rPr>
          <w:rFonts w:ascii="Times New Roman" w:hAnsi="Times New Roman" w:cs="Times New Roman"/>
          <w:b/>
          <w:sz w:val="28"/>
          <w:szCs w:val="28"/>
        </w:rPr>
        <w:t>Kontrakt obowiązujący na lekcjach matematyki.</w:t>
      </w:r>
    </w:p>
    <w:p w:rsidR="007F2E9F" w:rsidRPr="007F2E9F" w:rsidRDefault="007F2E9F" w:rsidP="007F2E9F">
      <w:pPr>
        <w:rPr>
          <w:rFonts w:ascii="Times New Roman" w:hAnsi="Times New Roman" w:cs="Times New Roman"/>
          <w:sz w:val="28"/>
          <w:szCs w:val="28"/>
        </w:rPr>
      </w:pPr>
      <w:r w:rsidRPr="007F2E9F">
        <w:rPr>
          <w:rFonts w:ascii="Times New Roman" w:hAnsi="Times New Roman" w:cs="Times New Roman"/>
          <w:sz w:val="28"/>
          <w:szCs w:val="28"/>
        </w:rPr>
        <w:t>1. Uczeń ma obowiązek: systematycznie uczęszczać na lekcje matematyki, uważnie i aktywnie brać udział w lekcji, prowadzić zeszyt i zeszyt ćwiczeń, wykorzystywać podręcznik do utrwalania nowych pojęć, wiadomości i umiejętności, korzystać z przydzielonej pomocy PPP biorąc udział w zajęciach dodatkowych za zgodą rodziców/opiekunów</w:t>
      </w:r>
    </w:p>
    <w:p w:rsidR="007F2E9F" w:rsidRPr="007F2E9F" w:rsidRDefault="007F2E9F" w:rsidP="007F2E9F">
      <w:pPr>
        <w:rPr>
          <w:rFonts w:ascii="Times New Roman" w:hAnsi="Times New Roman" w:cs="Times New Roman"/>
          <w:sz w:val="28"/>
          <w:szCs w:val="28"/>
        </w:rPr>
      </w:pPr>
      <w:r w:rsidRPr="007F2E9F">
        <w:rPr>
          <w:rFonts w:ascii="Times New Roman" w:hAnsi="Times New Roman" w:cs="Times New Roman"/>
          <w:sz w:val="28"/>
          <w:szCs w:val="28"/>
        </w:rPr>
        <w:t>2. Formy oceniania:: uczeń otrzymuje oceny za : prace klasowe /kartkówki/, odpowiedzi ustne/ zadanie domowe - również może być sprawdzane w formie pisemnej / pracę na lekcji /</w:t>
      </w:r>
    </w:p>
    <w:p w:rsidR="007F2E9F" w:rsidRPr="007F2E9F" w:rsidRDefault="007F2E9F" w:rsidP="007F2E9F">
      <w:pPr>
        <w:rPr>
          <w:rFonts w:ascii="Times New Roman" w:hAnsi="Times New Roman" w:cs="Times New Roman"/>
          <w:sz w:val="28"/>
          <w:szCs w:val="28"/>
        </w:rPr>
      </w:pPr>
      <w:r w:rsidRPr="007F2E9F">
        <w:rPr>
          <w:rFonts w:ascii="Times New Roman" w:hAnsi="Times New Roman" w:cs="Times New Roman"/>
          <w:sz w:val="28"/>
          <w:szCs w:val="28"/>
        </w:rPr>
        <w:t>3. Przy ocenianiu uwzględnia się zalecenia Poradni Psychologiczno – Pedagogicznej.</w:t>
      </w:r>
    </w:p>
    <w:p w:rsidR="007F2E9F" w:rsidRPr="007F2E9F" w:rsidRDefault="007F2E9F" w:rsidP="007F2E9F">
      <w:pPr>
        <w:rPr>
          <w:rFonts w:ascii="Times New Roman" w:hAnsi="Times New Roman" w:cs="Times New Roman"/>
          <w:sz w:val="28"/>
          <w:szCs w:val="28"/>
        </w:rPr>
      </w:pPr>
      <w:r w:rsidRPr="007F2E9F">
        <w:rPr>
          <w:rFonts w:ascii="Times New Roman" w:hAnsi="Times New Roman" w:cs="Times New Roman"/>
          <w:sz w:val="28"/>
          <w:szCs w:val="28"/>
        </w:rPr>
        <w:t>4. Praca klasowa godzinna  obejmuje materiał z jednego działu. Zapowiedziana  jest co najmniej na tydzień przed planowanym terminem i poprzedzona  jest lekcją powtórzeniową z podaniem wymagań edukacyjnych.</w:t>
      </w:r>
    </w:p>
    <w:p w:rsidR="007F2E9F" w:rsidRPr="007F2E9F" w:rsidRDefault="007F2E9F" w:rsidP="007F2E9F">
      <w:pPr>
        <w:rPr>
          <w:rFonts w:ascii="Times New Roman" w:hAnsi="Times New Roman" w:cs="Times New Roman"/>
          <w:sz w:val="28"/>
          <w:szCs w:val="28"/>
        </w:rPr>
      </w:pPr>
      <w:r w:rsidRPr="007F2E9F">
        <w:rPr>
          <w:rFonts w:ascii="Times New Roman" w:hAnsi="Times New Roman" w:cs="Times New Roman"/>
          <w:sz w:val="28"/>
          <w:szCs w:val="28"/>
        </w:rPr>
        <w:t>5. Sprawdzian krótki – kartkówka- obejmujący zakres wiadomości z 3-5 lekcji nie musi być zapowiedziany.</w:t>
      </w:r>
    </w:p>
    <w:p w:rsidR="00204DF7" w:rsidRPr="007F2E9F" w:rsidRDefault="007F2E9F" w:rsidP="007F2E9F">
      <w:pPr>
        <w:rPr>
          <w:rFonts w:ascii="Times New Roman" w:hAnsi="Times New Roman" w:cs="Times New Roman"/>
          <w:sz w:val="28"/>
          <w:szCs w:val="28"/>
        </w:rPr>
      </w:pPr>
      <w:r w:rsidRPr="007F2E9F">
        <w:rPr>
          <w:rFonts w:ascii="Times New Roman" w:hAnsi="Times New Roman" w:cs="Times New Roman"/>
          <w:sz w:val="28"/>
          <w:szCs w:val="28"/>
        </w:rPr>
        <w:t>6. Prace pisemne oceniane są według skali punktowej określanej przez nauczyciela i przeliczane są skalą procentową odpowiadającą skali ocen.</w:t>
      </w:r>
    </w:p>
    <w:p w:rsidR="00204DF7" w:rsidRPr="007F2E9F" w:rsidRDefault="00204DF7" w:rsidP="00204D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931"/>
        <w:gridCol w:w="3299"/>
      </w:tblGrid>
      <w:tr w:rsidR="00324308" w:rsidRPr="007F2E9F" w:rsidTr="00EC7B5B">
        <w:tc>
          <w:tcPr>
            <w:tcW w:w="3931" w:type="dxa"/>
          </w:tcPr>
          <w:p w:rsidR="00324308" w:rsidRPr="007F2E9F" w:rsidRDefault="00324308" w:rsidP="00EC7B5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7F2E9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lastRenderedPageBreak/>
              <w:t>Stopień ze sprawdzianu</w:t>
            </w:r>
          </w:p>
        </w:tc>
        <w:tc>
          <w:tcPr>
            <w:tcW w:w="3299" w:type="dxa"/>
          </w:tcPr>
          <w:p w:rsidR="00324308" w:rsidRPr="007F2E9F" w:rsidRDefault="00324308" w:rsidP="00EC7B5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7F2E9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Procent liczby punktów</w:t>
            </w:r>
          </w:p>
        </w:tc>
      </w:tr>
      <w:tr w:rsidR="00324308" w:rsidRPr="007F2E9F" w:rsidTr="00EC7B5B">
        <w:tc>
          <w:tcPr>
            <w:tcW w:w="3931" w:type="dxa"/>
          </w:tcPr>
          <w:p w:rsidR="00324308" w:rsidRPr="007F2E9F" w:rsidRDefault="00324308" w:rsidP="00EC7B5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F2E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Bardzo dobry</w:t>
            </w:r>
          </w:p>
        </w:tc>
        <w:tc>
          <w:tcPr>
            <w:tcW w:w="3299" w:type="dxa"/>
          </w:tcPr>
          <w:p w:rsidR="00324308" w:rsidRPr="007F2E9F" w:rsidRDefault="00324308" w:rsidP="00EC7B5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F2E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91 – 100%</w:t>
            </w:r>
          </w:p>
        </w:tc>
      </w:tr>
      <w:tr w:rsidR="00324308" w:rsidRPr="007F2E9F" w:rsidTr="00EC7B5B">
        <w:tc>
          <w:tcPr>
            <w:tcW w:w="3931" w:type="dxa"/>
          </w:tcPr>
          <w:p w:rsidR="00324308" w:rsidRPr="007F2E9F" w:rsidRDefault="00324308" w:rsidP="00EC7B5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F2E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Dobry</w:t>
            </w:r>
          </w:p>
        </w:tc>
        <w:tc>
          <w:tcPr>
            <w:tcW w:w="3299" w:type="dxa"/>
          </w:tcPr>
          <w:p w:rsidR="00324308" w:rsidRPr="007F2E9F" w:rsidRDefault="00324308" w:rsidP="00EC7B5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F2E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71 – 90%</w:t>
            </w:r>
          </w:p>
        </w:tc>
      </w:tr>
      <w:tr w:rsidR="00324308" w:rsidRPr="007F2E9F" w:rsidTr="00EC7B5B">
        <w:tc>
          <w:tcPr>
            <w:tcW w:w="3931" w:type="dxa"/>
          </w:tcPr>
          <w:p w:rsidR="00324308" w:rsidRPr="007F2E9F" w:rsidRDefault="00324308" w:rsidP="00EC7B5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F2E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Dostateczny</w:t>
            </w:r>
          </w:p>
        </w:tc>
        <w:tc>
          <w:tcPr>
            <w:tcW w:w="3299" w:type="dxa"/>
          </w:tcPr>
          <w:p w:rsidR="00324308" w:rsidRPr="007F2E9F" w:rsidRDefault="00324308" w:rsidP="00EC7B5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F2E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51 – 70%</w:t>
            </w:r>
          </w:p>
        </w:tc>
      </w:tr>
      <w:tr w:rsidR="00324308" w:rsidRPr="007F2E9F" w:rsidTr="00EC7B5B">
        <w:tc>
          <w:tcPr>
            <w:tcW w:w="3931" w:type="dxa"/>
          </w:tcPr>
          <w:p w:rsidR="00324308" w:rsidRPr="007F2E9F" w:rsidRDefault="00324308" w:rsidP="00EC7B5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F2E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Dopuszczający</w:t>
            </w:r>
          </w:p>
        </w:tc>
        <w:tc>
          <w:tcPr>
            <w:tcW w:w="3299" w:type="dxa"/>
          </w:tcPr>
          <w:p w:rsidR="00324308" w:rsidRPr="007F2E9F" w:rsidRDefault="00324308" w:rsidP="00EC7B5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F2E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31 – 50%</w:t>
            </w:r>
          </w:p>
        </w:tc>
      </w:tr>
      <w:tr w:rsidR="00324308" w:rsidRPr="007F2E9F" w:rsidTr="00EC7B5B">
        <w:tc>
          <w:tcPr>
            <w:tcW w:w="3931" w:type="dxa"/>
          </w:tcPr>
          <w:p w:rsidR="00324308" w:rsidRPr="007F2E9F" w:rsidRDefault="00324308" w:rsidP="00EC7B5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F2E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Niedostateczny</w:t>
            </w:r>
          </w:p>
        </w:tc>
        <w:tc>
          <w:tcPr>
            <w:tcW w:w="3299" w:type="dxa"/>
          </w:tcPr>
          <w:p w:rsidR="00324308" w:rsidRPr="007F2E9F" w:rsidRDefault="00324308" w:rsidP="00EC7B5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F2E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 – 30%</w:t>
            </w:r>
          </w:p>
        </w:tc>
      </w:tr>
    </w:tbl>
    <w:p w:rsidR="00324308" w:rsidRPr="007F2E9F" w:rsidRDefault="00796E58" w:rsidP="00204DF7">
      <w:pPr>
        <w:rPr>
          <w:rFonts w:ascii="Times New Roman" w:hAnsi="Times New Roman" w:cs="Times New Roman"/>
          <w:sz w:val="28"/>
          <w:szCs w:val="28"/>
        </w:rPr>
      </w:pPr>
      <w:r w:rsidRPr="00796E58">
        <w:rPr>
          <w:rFonts w:ascii="Times New Roman" w:hAnsi="Times New Roman" w:cs="Times New Roman"/>
          <w:sz w:val="28"/>
          <w:szCs w:val="28"/>
        </w:rPr>
        <w:t>100% przyznanych punktów i punkty dodatkowe – ocena celująca</w:t>
      </w:r>
    </w:p>
    <w:p w:rsidR="00204DF7" w:rsidRPr="007F2E9F" w:rsidRDefault="00204DF7" w:rsidP="007F2E9F">
      <w:pPr>
        <w:rPr>
          <w:rFonts w:ascii="Times New Roman" w:hAnsi="Times New Roman" w:cs="Times New Roman"/>
          <w:sz w:val="28"/>
          <w:szCs w:val="28"/>
        </w:rPr>
      </w:pPr>
      <w:r w:rsidRPr="007F2E9F">
        <w:rPr>
          <w:rFonts w:ascii="Times New Roman" w:hAnsi="Times New Roman" w:cs="Times New Roman"/>
          <w:sz w:val="28"/>
          <w:szCs w:val="28"/>
        </w:rPr>
        <w:t>Do oceny wyrażonej stopniem może być dodany plus (+) lub (-) przy górnej lub dolnej granicy procentowej punktów.</w:t>
      </w:r>
    </w:p>
    <w:p w:rsidR="00204DF7" w:rsidRPr="007F2E9F" w:rsidRDefault="00796E58" w:rsidP="00204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04DF7" w:rsidRPr="007F2E9F">
        <w:rPr>
          <w:rFonts w:ascii="Times New Roman" w:hAnsi="Times New Roman" w:cs="Times New Roman"/>
          <w:sz w:val="28"/>
          <w:szCs w:val="28"/>
        </w:rPr>
        <w:t>Nauczyciel oddaje sprawdzone prace w ciągu 14 dni od napisania pracy.</w:t>
      </w:r>
    </w:p>
    <w:p w:rsidR="00204DF7" w:rsidRPr="007F2E9F" w:rsidRDefault="00796E58" w:rsidP="00204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04DF7" w:rsidRPr="007F2E9F">
        <w:rPr>
          <w:rFonts w:ascii="Times New Roman" w:hAnsi="Times New Roman" w:cs="Times New Roman"/>
          <w:sz w:val="28"/>
          <w:szCs w:val="28"/>
        </w:rPr>
        <w:t>Uczeń ma prawo do trzykrotnego w ciągu semestru zgłoszenia nieprzygotowania do lekcji (uczeń zgłasza</w:t>
      </w:r>
      <w:r w:rsidR="00324308" w:rsidRPr="007F2E9F">
        <w:rPr>
          <w:rFonts w:ascii="Times New Roman" w:hAnsi="Times New Roman" w:cs="Times New Roman"/>
          <w:sz w:val="28"/>
          <w:szCs w:val="28"/>
        </w:rPr>
        <w:t xml:space="preserve"> </w:t>
      </w:r>
      <w:r w:rsidR="00204DF7" w:rsidRPr="007F2E9F">
        <w:rPr>
          <w:rFonts w:ascii="Times New Roman" w:hAnsi="Times New Roman" w:cs="Times New Roman"/>
          <w:sz w:val="28"/>
          <w:szCs w:val="28"/>
        </w:rPr>
        <w:t>nieprzygotowanie przed rozpoczęciem lekcji). Przez nieprzygotowanie do lekcji rozumiemy: brak zeszytu, brak pracy</w:t>
      </w:r>
      <w:r w:rsidR="00324308" w:rsidRPr="007F2E9F">
        <w:rPr>
          <w:rFonts w:ascii="Times New Roman" w:hAnsi="Times New Roman" w:cs="Times New Roman"/>
          <w:sz w:val="28"/>
          <w:szCs w:val="28"/>
        </w:rPr>
        <w:t xml:space="preserve"> </w:t>
      </w:r>
      <w:r w:rsidR="00204DF7" w:rsidRPr="007F2E9F">
        <w:rPr>
          <w:rFonts w:ascii="Times New Roman" w:hAnsi="Times New Roman" w:cs="Times New Roman"/>
          <w:sz w:val="28"/>
          <w:szCs w:val="28"/>
        </w:rPr>
        <w:t>domowej, niegotowość do odpowiedzi, brak pomocy potrzebnych do lekcji.</w:t>
      </w:r>
    </w:p>
    <w:p w:rsidR="00204DF7" w:rsidRPr="007F2E9F" w:rsidRDefault="00796E58" w:rsidP="00204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bookmarkStart w:id="0" w:name="_GoBack"/>
      <w:bookmarkEnd w:id="0"/>
      <w:r w:rsidR="00204DF7" w:rsidRPr="007F2E9F">
        <w:rPr>
          <w:rFonts w:ascii="Times New Roman" w:hAnsi="Times New Roman" w:cs="Times New Roman"/>
          <w:sz w:val="28"/>
          <w:szCs w:val="28"/>
        </w:rPr>
        <w:t>Po wykorzystaniu limitu określonego nieprzygotowań , uczeń otrzymuje ocenę niedostateczną i uzyskuje nowy limit</w:t>
      </w:r>
      <w:r w:rsidR="00324308" w:rsidRPr="007F2E9F">
        <w:rPr>
          <w:rFonts w:ascii="Times New Roman" w:hAnsi="Times New Roman" w:cs="Times New Roman"/>
          <w:sz w:val="28"/>
          <w:szCs w:val="28"/>
        </w:rPr>
        <w:t xml:space="preserve"> </w:t>
      </w:r>
      <w:r w:rsidR="00204DF7" w:rsidRPr="007F2E9F">
        <w:rPr>
          <w:rFonts w:ascii="Times New Roman" w:hAnsi="Times New Roman" w:cs="Times New Roman"/>
          <w:sz w:val="28"/>
          <w:szCs w:val="28"/>
        </w:rPr>
        <w:t>nieprzygotowań. Brak zgłoszenia nieodrobionej pracy domowej jest równoznaczne z otrzymaniem oceny</w:t>
      </w:r>
      <w:r w:rsidR="00324308" w:rsidRPr="007F2E9F">
        <w:rPr>
          <w:rFonts w:ascii="Times New Roman" w:hAnsi="Times New Roman" w:cs="Times New Roman"/>
          <w:sz w:val="28"/>
          <w:szCs w:val="28"/>
        </w:rPr>
        <w:t xml:space="preserve"> </w:t>
      </w:r>
      <w:r w:rsidR="00204DF7" w:rsidRPr="007F2E9F">
        <w:rPr>
          <w:rFonts w:ascii="Times New Roman" w:hAnsi="Times New Roman" w:cs="Times New Roman"/>
          <w:sz w:val="28"/>
          <w:szCs w:val="28"/>
        </w:rPr>
        <w:t>niedostatecznej.</w:t>
      </w:r>
    </w:p>
    <w:p w:rsidR="0063440B" w:rsidRPr="007F2E9F" w:rsidRDefault="0063440B" w:rsidP="00204DF7">
      <w:pPr>
        <w:rPr>
          <w:rFonts w:ascii="Times New Roman" w:hAnsi="Times New Roman" w:cs="Times New Roman"/>
          <w:sz w:val="28"/>
          <w:szCs w:val="28"/>
        </w:rPr>
      </w:pPr>
    </w:p>
    <w:p w:rsidR="00204DF7" w:rsidRPr="007F2E9F" w:rsidRDefault="00204DF7" w:rsidP="00204DF7">
      <w:pPr>
        <w:rPr>
          <w:rFonts w:ascii="Times New Roman" w:hAnsi="Times New Roman" w:cs="Times New Roman"/>
          <w:sz w:val="28"/>
          <w:szCs w:val="28"/>
        </w:rPr>
      </w:pPr>
      <w:r w:rsidRPr="007F2E9F">
        <w:rPr>
          <w:rFonts w:ascii="Times New Roman" w:hAnsi="Times New Roman" w:cs="Times New Roman"/>
          <w:sz w:val="28"/>
          <w:szCs w:val="28"/>
        </w:rPr>
        <w:t xml:space="preserve">data </w:t>
      </w:r>
      <w:r w:rsidR="0063440B" w:rsidRPr="007F2E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F2E9F">
        <w:rPr>
          <w:rFonts w:ascii="Times New Roman" w:hAnsi="Times New Roman" w:cs="Times New Roman"/>
          <w:sz w:val="28"/>
          <w:szCs w:val="28"/>
        </w:rPr>
        <w:t>podpis ucznia</w:t>
      </w:r>
      <w:r w:rsidR="0063440B" w:rsidRPr="007F2E9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F2E9F">
        <w:rPr>
          <w:rFonts w:ascii="Times New Roman" w:hAnsi="Times New Roman" w:cs="Times New Roman"/>
          <w:sz w:val="28"/>
          <w:szCs w:val="28"/>
        </w:rPr>
        <w:t xml:space="preserve"> podpis rodzica/opiekuna</w:t>
      </w:r>
    </w:p>
    <w:sectPr w:rsidR="00204DF7" w:rsidRPr="007F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F7"/>
    <w:rsid w:val="00204DF7"/>
    <w:rsid w:val="002D39A6"/>
    <w:rsid w:val="00324308"/>
    <w:rsid w:val="004427D3"/>
    <w:rsid w:val="004E64DF"/>
    <w:rsid w:val="0063440B"/>
    <w:rsid w:val="00796E58"/>
    <w:rsid w:val="007F2E9F"/>
    <w:rsid w:val="00932A47"/>
    <w:rsid w:val="00C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Czerw</dc:creator>
  <cp:lastModifiedBy>Ula Czerw</cp:lastModifiedBy>
  <cp:revision>2</cp:revision>
  <dcterms:created xsi:type="dcterms:W3CDTF">2018-09-04T19:33:00Z</dcterms:created>
  <dcterms:modified xsi:type="dcterms:W3CDTF">2018-09-05T17:18:00Z</dcterms:modified>
</cp:coreProperties>
</file>