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3E" w:rsidRDefault="00B1003E" w:rsidP="00B1003E">
      <w:pPr>
        <w:pStyle w:val="NormalnyWeb"/>
        <w:rPr>
          <w:rFonts w:ascii="Century" w:hAnsi="Century"/>
          <w:b/>
          <w:bCs/>
          <w:i/>
          <w:iCs/>
        </w:rPr>
      </w:pPr>
      <w:r>
        <w:rPr>
          <w:noProof/>
        </w:rPr>
        <w:drawing>
          <wp:inline distT="0" distB="0" distL="0" distR="0">
            <wp:extent cx="533400" cy="533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rFonts w:ascii="Century" w:hAnsi="Century"/>
          <w:b/>
          <w:bCs/>
          <w:i/>
          <w:iCs/>
        </w:rPr>
        <w:t xml:space="preserve">PROCEDURA  POSTĘPOWANIA  W  PRZYPADKU </w:t>
      </w:r>
    </w:p>
    <w:p w:rsidR="00B1003E" w:rsidRDefault="00B1003E" w:rsidP="00B1003E">
      <w:pPr>
        <w:pStyle w:val="NormalnyWeb"/>
        <w:rPr>
          <w:rFonts w:ascii="Century" w:hAnsi="Century"/>
          <w:b/>
          <w:bCs/>
          <w:i/>
          <w:iCs/>
        </w:rPr>
      </w:pPr>
      <w:r>
        <w:rPr>
          <w:rFonts w:ascii="Century" w:hAnsi="Century"/>
          <w:b/>
          <w:bCs/>
          <w:i/>
          <w:iCs/>
        </w:rPr>
        <w:t xml:space="preserve">                                  AGRESYWNEGO ZACHOWANIA UCZNIA.</w:t>
      </w:r>
    </w:p>
    <w:p w:rsidR="00B1003E" w:rsidRDefault="00B1003E" w:rsidP="00FC36FE">
      <w:pPr>
        <w:pStyle w:val="NormalnyWeb"/>
        <w:jc w:val="both"/>
        <w:rPr>
          <w:rFonts w:ascii="Century" w:hAnsi="Century"/>
          <w:b/>
          <w:bCs/>
          <w:i/>
          <w:iCs/>
        </w:rPr>
      </w:pPr>
    </w:p>
    <w:p w:rsidR="003E630C" w:rsidRPr="00B1003E" w:rsidRDefault="00B1003E" w:rsidP="00FC36FE">
      <w:pPr>
        <w:pStyle w:val="NormalnyWeb"/>
        <w:numPr>
          <w:ilvl w:val="0"/>
          <w:numId w:val="1"/>
        </w:numPr>
        <w:jc w:val="both"/>
      </w:pPr>
      <w:r w:rsidRPr="00B1003E">
        <w:rPr>
          <w:bCs/>
          <w:iCs/>
        </w:rPr>
        <w:t>Nauczyciel widząc agresywne zachowanie ucznia/uczniów ma obowiązek je przerwać</w:t>
      </w:r>
      <w:r>
        <w:rPr>
          <w:bCs/>
          <w:iCs/>
        </w:rPr>
        <w:t>.</w:t>
      </w:r>
    </w:p>
    <w:p w:rsidR="00B1003E" w:rsidRPr="00B1003E" w:rsidRDefault="00B1003E" w:rsidP="00FC36FE">
      <w:pPr>
        <w:pStyle w:val="NormalnyWeb"/>
        <w:numPr>
          <w:ilvl w:val="0"/>
          <w:numId w:val="1"/>
        </w:numPr>
        <w:jc w:val="both"/>
      </w:pPr>
      <w:r>
        <w:rPr>
          <w:bCs/>
          <w:iCs/>
        </w:rPr>
        <w:t>Interweniujący nauczyciel informuje o sytuacji wychowawcę/wychowawców klasy lub pedagoga.</w:t>
      </w:r>
    </w:p>
    <w:p w:rsidR="00B1003E" w:rsidRPr="00B1003E" w:rsidRDefault="00B1003E" w:rsidP="00FC36FE">
      <w:pPr>
        <w:pStyle w:val="NormalnyWeb"/>
        <w:numPr>
          <w:ilvl w:val="0"/>
          <w:numId w:val="1"/>
        </w:numPr>
        <w:jc w:val="both"/>
      </w:pPr>
      <w:r>
        <w:rPr>
          <w:bCs/>
          <w:iCs/>
        </w:rPr>
        <w:t xml:space="preserve">Wychowawca lub pedagog przeprowadza rozmowę z uczniem/uczniami w obecności nauczyciela będącego świadkiem zdarzenia w celu wyjaśnienia jego okoliczności (zidentyfikowanie </w:t>
      </w:r>
      <w:r>
        <w:rPr>
          <w:bCs/>
          <w:iCs/>
        </w:rPr>
        <w:t xml:space="preserve">ofiary, </w:t>
      </w:r>
      <w:r>
        <w:rPr>
          <w:bCs/>
          <w:iCs/>
        </w:rPr>
        <w:t xml:space="preserve">sprawcy, ewentualnych świadków, ocenienie zdarzenia </w:t>
      </w:r>
      <w:r>
        <w:rPr>
          <w:bCs/>
          <w:iCs/>
        </w:rPr>
        <w:t>i wyciągniecie wniosków</w:t>
      </w:r>
      <w:r>
        <w:rPr>
          <w:bCs/>
          <w:iCs/>
        </w:rPr>
        <w:t>).</w:t>
      </w:r>
    </w:p>
    <w:p w:rsidR="00B1003E" w:rsidRPr="003104AC" w:rsidRDefault="00B1003E" w:rsidP="00FC36FE">
      <w:pPr>
        <w:pStyle w:val="NormalnyWeb"/>
        <w:numPr>
          <w:ilvl w:val="0"/>
          <w:numId w:val="1"/>
        </w:numPr>
        <w:jc w:val="both"/>
      </w:pPr>
      <w:r>
        <w:rPr>
          <w:bCs/>
          <w:iCs/>
        </w:rPr>
        <w:t>Wychowawca sporządza notatkę opisującą zdarzenie</w:t>
      </w:r>
      <w:r w:rsidR="003104AC">
        <w:rPr>
          <w:bCs/>
          <w:iCs/>
        </w:rPr>
        <w:t>, informuje rodziców (prawnych opiekunów) ucznia/uczniów, uczestników zdarzenia.</w:t>
      </w:r>
    </w:p>
    <w:p w:rsidR="003104AC" w:rsidRPr="003104AC" w:rsidRDefault="003104AC" w:rsidP="00FC36FE">
      <w:pPr>
        <w:pStyle w:val="NormalnyWeb"/>
        <w:numPr>
          <w:ilvl w:val="0"/>
          <w:numId w:val="1"/>
        </w:numPr>
        <w:jc w:val="both"/>
      </w:pPr>
      <w:r>
        <w:rPr>
          <w:bCs/>
          <w:iCs/>
        </w:rPr>
        <w:t>Powtarzające się zachowania agresywne ucznia wychowawca zgłasza do pedagoga.</w:t>
      </w:r>
    </w:p>
    <w:p w:rsidR="003104AC" w:rsidRPr="00B1003E" w:rsidRDefault="003104AC" w:rsidP="00FC36FE">
      <w:pPr>
        <w:pStyle w:val="NormalnyWeb"/>
        <w:numPr>
          <w:ilvl w:val="0"/>
          <w:numId w:val="1"/>
        </w:numPr>
        <w:jc w:val="both"/>
      </w:pPr>
      <w:r>
        <w:rPr>
          <w:bCs/>
          <w:iCs/>
        </w:rPr>
        <w:t>W przypadku szczególnie drastycznych zachowań agresywnych, stwarzających zagrożenie dla zdrowia i życia ucznia/uczniów nauczyciel ma obowiązek natychmiast powiadomić dyrektora szkoły i pedagoga.</w:t>
      </w:r>
    </w:p>
    <w:p w:rsidR="003104AC" w:rsidRPr="003104AC" w:rsidRDefault="003104AC" w:rsidP="00FC36FE">
      <w:pPr>
        <w:pStyle w:val="NormalnyWeb"/>
        <w:numPr>
          <w:ilvl w:val="0"/>
          <w:numId w:val="1"/>
        </w:numPr>
        <w:jc w:val="both"/>
      </w:pPr>
      <w:r>
        <w:rPr>
          <w:bCs/>
          <w:iCs/>
        </w:rPr>
        <w:t xml:space="preserve">W przypadkach kiedy agresja skierowana jest/była na przedmioty, które w jej wyniku uległy zniszczeniu, wychowawca lub pedagog wraz ze sprawcą i jego rodzicami ustala, w jaki sposób uczeń może naprawić lub zminimalizować efekty swojego działania. O ustalonej formie naprawy wyrządzonej szkody </w:t>
      </w:r>
      <w:r>
        <w:rPr>
          <w:bCs/>
          <w:iCs/>
        </w:rPr>
        <w:t>wychowawca lub pedagog</w:t>
      </w:r>
      <w:r>
        <w:rPr>
          <w:bCs/>
          <w:iCs/>
        </w:rPr>
        <w:t xml:space="preserve"> informuje dyrektora szkoły. Decyzję o formie naprawy wyrządzonej szkody może też podjąć dyrektor szkoły.</w:t>
      </w:r>
    </w:p>
    <w:p w:rsidR="00B21EFD" w:rsidRPr="00B21EFD" w:rsidRDefault="00B21EFD" w:rsidP="00FC36FE">
      <w:pPr>
        <w:pStyle w:val="NormalnyWeb"/>
        <w:numPr>
          <w:ilvl w:val="0"/>
          <w:numId w:val="1"/>
        </w:numPr>
        <w:jc w:val="both"/>
      </w:pPr>
      <w:r>
        <w:rPr>
          <w:bCs/>
          <w:iCs/>
        </w:rPr>
        <w:t>W przypadku gdy agresja skierowana jest przeciw drugiemu człowiekowi</w:t>
      </w:r>
      <w:r w:rsidR="003104AC">
        <w:rPr>
          <w:bCs/>
          <w:iCs/>
        </w:rPr>
        <w:t xml:space="preserve"> </w:t>
      </w:r>
      <w:r>
        <w:rPr>
          <w:bCs/>
          <w:iCs/>
        </w:rPr>
        <w:t>wychowawca lub pedagog</w:t>
      </w:r>
      <w:r>
        <w:rPr>
          <w:bCs/>
          <w:iCs/>
        </w:rPr>
        <w:t xml:space="preserve"> przeprowadza rozmowę z ofiarą i sprawcą w celu ustalenia okoliczności zdarzenia oraz ustala ze sprawcą formę zadośćuczynienia.</w:t>
      </w:r>
    </w:p>
    <w:p w:rsidR="00B21EFD" w:rsidRPr="00B21EFD" w:rsidRDefault="00B21EFD" w:rsidP="00FC36FE">
      <w:pPr>
        <w:pStyle w:val="NormalnyWeb"/>
        <w:numPr>
          <w:ilvl w:val="0"/>
          <w:numId w:val="1"/>
        </w:numPr>
        <w:jc w:val="both"/>
      </w:pPr>
      <w:r>
        <w:rPr>
          <w:bCs/>
          <w:iCs/>
        </w:rPr>
        <w:t>Jeśli wobec agresywnego ucznia zastosowano nadzór kuratora sądowego informację o agresywnym zachowaniu ucznia przekazuje się kuratorowi.</w:t>
      </w:r>
    </w:p>
    <w:p w:rsidR="00B21EFD" w:rsidRPr="00B21EFD" w:rsidRDefault="00B21EFD" w:rsidP="00FC36FE">
      <w:pPr>
        <w:pStyle w:val="NormalnyWeb"/>
        <w:numPr>
          <w:ilvl w:val="0"/>
          <w:numId w:val="1"/>
        </w:numPr>
        <w:jc w:val="both"/>
      </w:pPr>
      <w:r>
        <w:rPr>
          <w:bCs/>
          <w:iCs/>
        </w:rPr>
        <w:t>W sytuacji gdy powtarzają się zachowania ucznia stwarzające zagrożenie dla bezpieczeństwa innych uczniów bądź samego sprawcy, pedagog w porozumieniu z dyrektorem szkoły i wychowawcą ucznia kieruje  wniosek do sądu rodzinnego o zastosowanie środka wychowawczego zapobiegającego demoralizacji ucznia.</w:t>
      </w:r>
    </w:p>
    <w:p w:rsidR="00B21EFD" w:rsidRPr="00FC36FE" w:rsidRDefault="00B21EFD" w:rsidP="00FC36FE">
      <w:pPr>
        <w:pStyle w:val="NormalnyWeb"/>
        <w:spacing w:before="0" w:beforeAutospacing="0" w:after="0" w:afterAutospacing="0"/>
        <w:jc w:val="center"/>
        <w:rPr>
          <w:b/>
          <w:bCs/>
          <w:iCs/>
        </w:rPr>
      </w:pPr>
      <w:r w:rsidRPr="00FC36FE">
        <w:rPr>
          <w:b/>
          <w:bCs/>
          <w:iCs/>
        </w:rPr>
        <w:t>Procedura postępowania pracowników niepedagogicznych</w:t>
      </w:r>
    </w:p>
    <w:p w:rsidR="00B21EFD" w:rsidRPr="00FC36FE" w:rsidRDefault="00B21EFD" w:rsidP="00FC36FE">
      <w:pPr>
        <w:pStyle w:val="NormalnyWeb"/>
        <w:spacing w:before="0" w:beforeAutospacing="0" w:after="0" w:afterAutospacing="0"/>
        <w:jc w:val="center"/>
        <w:rPr>
          <w:b/>
          <w:bCs/>
          <w:iCs/>
        </w:rPr>
      </w:pPr>
      <w:r w:rsidRPr="00FC36FE">
        <w:rPr>
          <w:b/>
          <w:bCs/>
          <w:iCs/>
        </w:rPr>
        <w:t>w przypadku agresywnego zachowania ucznia.</w:t>
      </w:r>
    </w:p>
    <w:p w:rsidR="00B21EFD" w:rsidRDefault="00B21EFD" w:rsidP="00B21EFD">
      <w:pPr>
        <w:pStyle w:val="NormalnyWeb"/>
        <w:spacing w:before="0" w:beforeAutospacing="0" w:after="0" w:afterAutospacing="0"/>
        <w:rPr>
          <w:bCs/>
          <w:iCs/>
        </w:rPr>
      </w:pPr>
    </w:p>
    <w:p w:rsidR="00B21EFD" w:rsidRPr="00B21EFD" w:rsidRDefault="00B21EFD" w:rsidP="00B21EFD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rPr>
          <w:bCs/>
          <w:iCs/>
        </w:rPr>
        <w:t>Każdy pracownik szkoły ma obowiązek przerwać zauważone agresywne zachowanie ucznia/uczniów.</w:t>
      </w:r>
    </w:p>
    <w:p w:rsidR="00FC36FE" w:rsidRPr="00FC36FE" w:rsidRDefault="00B21EFD" w:rsidP="00B21EFD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rPr>
          <w:bCs/>
          <w:iCs/>
        </w:rPr>
        <w:t>Osoba interweniująca informuje wychowawcę/ wychowawców klasy lub pedagoga bądź dyrektora szkoły</w:t>
      </w:r>
      <w:r w:rsidR="00FC36FE">
        <w:rPr>
          <w:bCs/>
          <w:iCs/>
        </w:rPr>
        <w:t xml:space="preserve"> o zaistniałej sytuacji.</w:t>
      </w:r>
    </w:p>
    <w:p w:rsidR="00B1003E" w:rsidRPr="00FC36FE" w:rsidRDefault="00FC36FE" w:rsidP="00B21EFD">
      <w:pPr>
        <w:pStyle w:val="NormalnyWeb"/>
        <w:numPr>
          <w:ilvl w:val="0"/>
          <w:numId w:val="2"/>
        </w:numPr>
        <w:spacing w:before="0" w:beforeAutospacing="0" w:after="0" w:afterAutospacing="0"/>
        <w:rPr>
          <w:u w:val="single"/>
        </w:rPr>
      </w:pPr>
      <w:r w:rsidRPr="00FC36FE">
        <w:rPr>
          <w:bCs/>
          <w:iCs/>
          <w:u w:val="single"/>
        </w:rPr>
        <w:t xml:space="preserve">Poinformowany o zdarzeniu </w:t>
      </w:r>
      <w:r w:rsidRPr="00FC36FE">
        <w:rPr>
          <w:bCs/>
          <w:iCs/>
          <w:u w:val="single"/>
        </w:rPr>
        <w:t>nauczyciel</w:t>
      </w:r>
      <w:r w:rsidRPr="00FC36FE">
        <w:rPr>
          <w:bCs/>
          <w:iCs/>
          <w:u w:val="single"/>
        </w:rPr>
        <w:t xml:space="preserve"> postępuje  zgodnie z procedurą postępowania nauczycieli </w:t>
      </w:r>
      <w:r w:rsidRPr="00FC36FE">
        <w:rPr>
          <w:bCs/>
          <w:iCs/>
          <w:u w:val="single"/>
        </w:rPr>
        <w:br/>
        <w:t>w przypadku agresywnego zachowania ucznia na terenie szkoły.</w:t>
      </w:r>
      <w:r w:rsidR="00B1003E" w:rsidRPr="00FC36FE">
        <w:rPr>
          <w:bCs/>
          <w:iCs/>
          <w:u w:val="single"/>
        </w:rPr>
        <w:br/>
      </w:r>
      <w:bookmarkStart w:id="0" w:name="_GoBack"/>
      <w:bookmarkEnd w:id="0"/>
    </w:p>
    <w:sectPr w:rsidR="00B1003E" w:rsidRPr="00FC36FE" w:rsidSect="00B10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5D14"/>
    <w:multiLevelType w:val="hybridMultilevel"/>
    <w:tmpl w:val="A032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03F11"/>
    <w:multiLevelType w:val="hybridMultilevel"/>
    <w:tmpl w:val="1D62A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3E"/>
    <w:rsid w:val="003104AC"/>
    <w:rsid w:val="003E630C"/>
    <w:rsid w:val="00B1003E"/>
    <w:rsid w:val="00B21EFD"/>
    <w:rsid w:val="00FC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B100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0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B100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0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cp:lastPrinted>2019-05-21T07:09:00Z</cp:lastPrinted>
  <dcterms:created xsi:type="dcterms:W3CDTF">2019-05-21T06:56:00Z</dcterms:created>
  <dcterms:modified xsi:type="dcterms:W3CDTF">2019-05-21T07:28:00Z</dcterms:modified>
</cp:coreProperties>
</file>