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3" w:rsidRPr="00673DA3" w:rsidRDefault="00B54383" w:rsidP="00B54383">
      <w:pPr>
        <w:rPr>
          <w:b/>
        </w:rPr>
      </w:pPr>
      <w:r w:rsidRPr="00673DA3">
        <w:rPr>
          <w:b/>
        </w:rPr>
        <w:t>PROGRAM KOŁA MAT</w:t>
      </w:r>
      <w:r w:rsidR="00B31500">
        <w:rPr>
          <w:b/>
        </w:rPr>
        <w:t>EMATYCZNEGO w roku szkolnym 2018/2019 dla klasy III gimnazjalnej</w:t>
      </w:r>
      <w:bookmarkStart w:id="0" w:name="_GoBack"/>
      <w:bookmarkEnd w:id="0"/>
    </w:p>
    <w:p w:rsidR="00B54383" w:rsidRPr="00673DA3" w:rsidRDefault="00B54383" w:rsidP="00B54383">
      <w:pPr>
        <w:pStyle w:val="Akapitzlist"/>
        <w:numPr>
          <w:ilvl w:val="0"/>
          <w:numId w:val="2"/>
        </w:numPr>
        <w:rPr>
          <w:b/>
        </w:rPr>
      </w:pPr>
      <w:r w:rsidRPr="00673DA3">
        <w:rPr>
          <w:b/>
        </w:rPr>
        <w:t>Wstęp</w:t>
      </w:r>
    </w:p>
    <w:p w:rsidR="00B54383" w:rsidRDefault="00B54383" w:rsidP="00B54383">
      <w:pPr>
        <w:spacing w:after="0"/>
        <w:jc w:val="both"/>
      </w:pPr>
      <w:r>
        <w:t>Program adresowany jest do uczniów, którzy zainteresowani są pogłębianiem oraz rozszerzaniem swojej wiedzy z zakresu matematyki. Rozwiązywaniem trudniejszych problemów związanych z tematami omawianymi w ramach lekcji.</w:t>
      </w:r>
    </w:p>
    <w:p w:rsidR="00B54383" w:rsidRDefault="00B54383" w:rsidP="00B54383">
      <w:pPr>
        <w:spacing w:after="0"/>
        <w:jc w:val="both"/>
      </w:pPr>
    </w:p>
    <w:p w:rsidR="00B54383" w:rsidRDefault="00B54383" w:rsidP="00B54383">
      <w:pPr>
        <w:spacing w:after="0"/>
        <w:jc w:val="both"/>
      </w:pPr>
      <w:r>
        <w:t>W takcie zajęć koła nauczyciel powinien dążyć, aby uczeń nie tylko rozwijał umiejętności dotyczące treści matematycznych, ale również rozwijał myślenie i osobowość.</w:t>
      </w:r>
    </w:p>
    <w:p w:rsidR="00B54383" w:rsidRDefault="00B54383" w:rsidP="00B54383">
      <w:pPr>
        <w:spacing w:after="0"/>
        <w:jc w:val="both"/>
      </w:pPr>
    </w:p>
    <w:p w:rsidR="00B54383" w:rsidRDefault="00B54383" w:rsidP="00B54383">
      <w:pPr>
        <w:spacing w:after="0"/>
        <w:jc w:val="both"/>
      </w:pPr>
      <w:r>
        <w:t>Program ten przygotowuje ucznia do :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Logicznego myślenia i poprawnego wnioskowania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Zdobywania umiejętności i wiadomości wykraczających poza podstawy programowe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Samodzielnego podejmowania decyzji i uzasadnienia swojego stanowiska przy wyborze metody rozwiązywania problemu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Stosowania nabytych umiejętności matematycznych w rozwiązywaniu problemów z innych dziedzin życia</w:t>
      </w:r>
    </w:p>
    <w:p w:rsidR="00B54383" w:rsidRDefault="00B54383" w:rsidP="00B54383">
      <w:pPr>
        <w:pStyle w:val="Akapitzlist"/>
        <w:spacing w:after="0"/>
      </w:pPr>
    </w:p>
    <w:p w:rsidR="00B54383" w:rsidRDefault="00B54383" w:rsidP="00B54383">
      <w:pPr>
        <w:pStyle w:val="Akapitzlist"/>
        <w:numPr>
          <w:ilvl w:val="0"/>
          <w:numId w:val="2"/>
        </w:numPr>
        <w:spacing w:after="0"/>
        <w:rPr>
          <w:b/>
        </w:rPr>
      </w:pPr>
      <w:r w:rsidRPr="00673DA3">
        <w:rPr>
          <w:b/>
        </w:rPr>
        <w:t>Cele nauczania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Kształtowanie umiejętności samodzielnego zdobywania wiedzy z matematyki z użyciem pojęć i języka matematycznego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Rozwijanie ciekawości poznawczej, wyobraźni matematycznej, myślenia abstrakcyjnego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Wdrażanie uczniów do biegłego posługiwania się wiedzą matematyczną w rozwiązywaniu zadań problemowych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Kształcenie umiejętności krytycznego myślenia oraz wykorzystania wiedzy matematycznej w praktyce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Rozbudzenie ciekawości poznawczej i motywacji uczniów do dalszego uczenia się matematyki i innych przedmiotów ścisłych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Zapewnienie warunków przygotowania do konkursów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 xml:space="preserve">Uczenie wytrwałości, dociekliwości w stawianiu pytań i szukaniu odpowiedzi </w:t>
      </w:r>
    </w:p>
    <w:p w:rsidR="00B54383" w:rsidRDefault="00B54383" w:rsidP="00B54383">
      <w:pPr>
        <w:spacing w:after="0"/>
      </w:pPr>
    </w:p>
    <w:p w:rsidR="00B54383" w:rsidRDefault="00B54383" w:rsidP="00B54383">
      <w:pPr>
        <w:pStyle w:val="Akapitzlist"/>
        <w:numPr>
          <w:ilvl w:val="0"/>
          <w:numId w:val="2"/>
        </w:numPr>
        <w:spacing w:after="0"/>
        <w:rPr>
          <w:b/>
        </w:rPr>
      </w:pPr>
      <w:r w:rsidRPr="0051440F">
        <w:rPr>
          <w:b/>
        </w:rPr>
        <w:t>Sposoby osiągania celów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 xml:space="preserve">Nauczyciel, tak organizuje zajęcia, aby uczniowie mieli jak najwięcej okazji do „odkrywania” matematyki. Powinno to zwiększyć ich motywację do nauki oraz dać im satysfakcję. 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Realizacja programu polegać będzie przede wszystkim na rozwiązywaniu różnorodnych zadań. Taka metoda ma wiele zalet: wyrabia odpowiednie umiejętności, nawyki, dociekliwość, rozwija twórcze myślenie, kształtuje matematyczną intuicję, zachęca do wytrwałości w rozwiązywaniu problemów.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Uczeń powinien również umieć samodzielnie zdobywać wiedzę z wykorzystaniem różnych źródeł oraz ją prezentować.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W trakcie realizacji programu wskazane są przede wszystkim metody nauczania wyzwalające aktywność i samodzielność uczniów.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Stosowane metody pracy w trakcie zajęć:</w:t>
      </w:r>
    </w:p>
    <w:p w:rsidR="00B54383" w:rsidRPr="00DE7B6D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m</w:t>
      </w:r>
      <w:r w:rsidRPr="00DE7B6D">
        <w:t>ini wykład</w:t>
      </w:r>
    </w:p>
    <w:p w:rsidR="00B54383" w:rsidRPr="00DE7B6D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d</w:t>
      </w:r>
      <w:r w:rsidRPr="00DE7B6D">
        <w:t>yskusja</w:t>
      </w:r>
    </w:p>
    <w:p w:rsidR="00B54383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a</w:t>
      </w:r>
      <w:r w:rsidRPr="00DE7B6D">
        <w:t>naliza treści zadania</w:t>
      </w:r>
      <w:r>
        <w:t xml:space="preserve"> jego rozwiązań</w:t>
      </w:r>
    </w:p>
    <w:p w:rsidR="00B54383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rozwiązywanie testów i zadań konkursowych</w:t>
      </w:r>
    </w:p>
    <w:p w:rsidR="00B54383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burza mózgów</w:t>
      </w:r>
    </w:p>
    <w:p w:rsidR="00B54383" w:rsidRDefault="00B54383" w:rsidP="00B54383">
      <w:pPr>
        <w:pStyle w:val="Akapitzlist"/>
        <w:spacing w:after="0"/>
        <w:ind w:left="1146"/>
        <w:jc w:val="both"/>
      </w:pPr>
    </w:p>
    <w:p w:rsidR="00B54383" w:rsidRDefault="00B54383" w:rsidP="00B54383">
      <w:pPr>
        <w:pStyle w:val="Akapitzlist"/>
        <w:spacing w:after="0"/>
        <w:ind w:left="1146" w:hanging="720"/>
        <w:jc w:val="both"/>
      </w:pPr>
      <w:r>
        <w:t>Środki dydaktyczne:</w:t>
      </w:r>
    </w:p>
    <w:p w:rsidR="00B54383" w:rsidRDefault="00B54383" w:rsidP="00B54383">
      <w:pPr>
        <w:pStyle w:val="Akapitzlist"/>
        <w:numPr>
          <w:ilvl w:val="0"/>
          <w:numId w:val="5"/>
        </w:numPr>
        <w:spacing w:after="0"/>
        <w:jc w:val="both"/>
      </w:pPr>
      <w:r>
        <w:t>zbiory zadań gimnazjalne oraz licealne</w:t>
      </w:r>
    </w:p>
    <w:p w:rsidR="00B54383" w:rsidRDefault="00B54383" w:rsidP="00B54383">
      <w:pPr>
        <w:pStyle w:val="Akapitzlist"/>
        <w:numPr>
          <w:ilvl w:val="0"/>
          <w:numId w:val="5"/>
        </w:numPr>
        <w:spacing w:after="0"/>
        <w:jc w:val="both"/>
      </w:pPr>
      <w:r>
        <w:t>modele brył, plansze, programy komputerowe</w:t>
      </w:r>
    </w:p>
    <w:p w:rsidR="00B54383" w:rsidRDefault="00B54383" w:rsidP="00B54383">
      <w:pPr>
        <w:pStyle w:val="Akapitzlist"/>
        <w:numPr>
          <w:ilvl w:val="0"/>
          <w:numId w:val="5"/>
        </w:numPr>
        <w:spacing w:after="0"/>
        <w:jc w:val="both"/>
      </w:pPr>
      <w:r>
        <w:t>zbiory zadań z zadaniami dla kółek matematycznych oraz zadaniami konkursowymi</w:t>
      </w:r>
    </w:p>
    <w:p w:rsidR="00B14E0F" w:rsidRDefault="00B14E0F" w:rsidP="00B54383">
      <w:pPr>
        <w:pStyle w:val="Akapitzlist"/>
        <w:numPr>
          <w:ilvl w:val="0"/>
          <w:numId w:val="5"/>
        </w:numPr>
        <w:spacing w:after="0"/>
        <w:jc w:val="both"/>
      </w:pPr>
      <w:r>
        <w:t>czasopisma naukowe</w:t>
      </w:r>
    </w:p>
    <w:p w:rsidR="00DC574E" w:rsidRDefault="00DC574E"/>
    <w:sectPr w:rsidR="00DC5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4B6B"/>
    <w:multiLevelType w:val="hybridMultilevel"/>
    <w:tmpl w:val="FFA2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208"/>
    <w:multiLevelType w:val="hybridMultilevel"/>
    <w:tmpl w:val="F69A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28DF"/>
    <w:multiLevelType w:val="hybridMultilevel"/>
    <w:tmpl w:val="6376301C"/>
    <w:lvl w:ilvl="0" w:tplc="410A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0DD"/>
    <w:multiLevelType w:val="hybridMultilevel"/>
    <w:tmpl w:val="75862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676FCE"/>
    <w:multiLevelType w:val="hybridMultilevel"/>
    <w:tmpl w:val="E9C24B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3"/>
    <w:rsid w:val="00B14E0F"/>
    <w:rsid w:val="00B31500"/>
    <w:rsid w:val="00B54383"/>
    <w:rsid w:val="00D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83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83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2018-02-21T08:33:00Z</dcterms:created>
  <dcterms:modified xsi:type="dcterms:W3CDTF">2018-09-30T16:02:00Z</dcterms:modified>
</cp:coreProperties>
</file>