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DD" w:rsidRPr="00A67A5D" w:rsidRDefault="00CB61DD" w:rsidP="00CB61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7A5D">
        <w:rPr>
          <w:b/>
          <w:bCs/>
          <w:sz w:val="28"/>
          <w:szCs w:val="28"/>
        </w:rPr>
        <w:t>PROCEDURY BIEŻĄCEGO OCENIANIA</w:t>
      </w:r>
      <w:r>
        <w:rPr>
          <w:b/>
          <w:bCs/>
          <w:sz w:val="28"/>
          <w:szCs w:val="28"/>
        </w:rPr>
        <w:t xml:space="preserve">  Z PLASTYKI  I  ZAJĘĆ ARTYSTYCZNYCH</w:t>
      </w:r>
      <w:r w:rsidR="00D23254">
        <w:rPr>
          <w:b/>
          <w:bCs/>
          <w:sz w:val="28"/>
          <w:szCs w:val="28"/>
        </w:rPr>
        <w:t xml:space="preserve"> W SZKOLE PODSTAWOWEJ NR300 Z ODDZIAŁAMI GIMNAZJALNYMI</w:t>
      </w: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  <w:r w:rsidRPr="00A67A5D">
        <w:rPr>
          <w:b/>
          <w:bCs/>
        </w:rPr>
        <w:t>KRYTERIUM WYPOWIEDZI ARTYSTYCZNEJ</w:t>
      </w: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Nauczyciel przy każdym realizowanym temacie podaje – zagadnienie plastyczne – które</w:t>
      </w:r>
      <w:r>
        <w:rPr>
          <w:b/>
          <w:bCs/>
        </w:rPr>
        <w:t xml:space="preserve"> </w:t>
      </w:r>
      <w:r w:rsidRPr="00A67A5D">
        <w:rPr>
          <w:b/>
          <w:bCs/>
        </w:rPr>
        <w:t>dokładnie określa co u</w:t>
      </w:r>
      <w:r>
        <w:rPr>
          <w:b/>
          <w:bCs/>
        </w:rPr>
        <w:t xml:space="preserve">czeń musi zrealizować w zadaniu, oraz termin realizacji. </w:t>
      </w:r>
      <w:r w:rsidRPr="00A67A5D">
        <w:rPr>
          <w:b/>
          <w:bCs/>
        </w:rPr>
        <w:t xml:space="preserve"> Ponadto można przyjąć ogólne</w:t>
      </w:r>
      <w:r>
        <w:rPr>
          <w:b/>
          <w:bCs/>
        </w:rPr>
        <w:t xml:space="preserve"> </w:t>
      </w:r>
      <w:r w:rsidRPr="00A67A5D">
        <w:rPr>
          <w:b/>
          <w:bCs/>
        </w:rPr>
        <w:t>kryteria prac</w:t>
      </w:r>
      <w:r>
        <w:rPr>
          <w:b/>
          <w:bCs/>
        </w:rPr>
        <w:t xml:space="preserve">y </w:t>
      </w:r>
      <w:r w:rsidRPr="00A67A5D">
        <w:rPr>
          <w:b/>
          <w:bCs/>
        </w:rPr>
        <w:t xml:space="preserve"> plastycznej:</w:t>
      </w:r>
    </w:p>
    <w:p w:rsidR="00CB61DD" w:rsidRPr="00A67A5D" w:rsidRDefault="00CB61DD" w:rsidP="00CB61DD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oceniana jest kompozycja pracy,</w:t>
      </w:r>
    </w:p>
    <w:p w:rsidR="00CB61DD" w:rsidRPr="00A67A5D" w:rsidRDefault="00CB61DD" w:rsidP="00CB61DD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dobór środków wyrazu,</w:t>
      </w:r>
    </w:p>
    <w:p w:rsidR="00CB61DD" w:rsidRPr="00A67A5D" w:rsidRDefault="00CB61DD" w:rsidP="00CB61DD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działalność</w:t>
      </w:r>
    </w:p>
    <w:p w:rsidR="00CB61DD" w:rsidRDefault="00CB61DD" w:rsidP="00CB61DD">
      <w:pPr>
        <w:autoSpaceDE w:val="0"/>
        <w:autoSpaceDN w:val="0"/>
        <w:adjustRightInd w:val="0"/>
        <w:spacing w:after="12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kreatywność</w:t>
      </w:r>
    </w:p>
    <w:p w:rsidR="00CD44F1" w:rsidRPr="00CD44F1" w:rsidRDefault="00CD44F1" w:rsidP="00CB61DD">
      <w:pPr>
        <w:autoSpaceDE w:val="0"/>
        <w:autoSpaceDN w:val="0"/>
        <w:adjustRightInd w:val="0"/>
        <w:spacing w:after="120"/>
        <w:rPr>
          <w:rFonts w:eastAsia="TimesNewRomanPSMT"/>
        </w:rPr>
      </w:pPr>
      <w:r>
        <w:rPr>
          <w:rFonts w:eastAsia="TimesNewRomanPSMT"/>
          <w:b/>
        </w:rPr>
        <w:t>5.</w:t>
      </w:r>
      <w:r>
        <w:rPr>
          <w:rFonts w:eastAsia="TimesNewRomanPSMT"/>
        </w:rPr>
        <w:t>praca na lekcji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 xml:space="preserve">-- </w:t>
      </w:r>
      <w:r w:rsidRPr="00A67A5D">
        <w:rPr>
          <w:b/>
          <w:bCs/>
        </w:rPr>
        <w:t xml:space="preserve">celujący – </w:t>
      </w:r>
      <w:r w:rsidRPr="00A67A5D">
        <w:rPr>
          <w:rFonts w:eastAsia="TimesNewRomanPSMT"/>
        </w:rPr>
        <w:t>nieprzeciętny sposób realizacji tematu, kreatywność, oryginalność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(patrz wymagania);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bardzo dobry – </w:t>
      </w:r>
      <w:r w:rsidRPr="00A67A5D">
        <w:rPr>
          <w:rFonts w:eastAsia="TimesNewRomanPSMT"/>
        </w:rPr>
        <w:t>zachowana logika kompozycji, twórcze wykonanie,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wyczerpujący dobór środków wyrazu, działalność w zakresie oryginalnych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pomysłów oraz własna interpretacja, twórczy sposób przedstawiania tematu,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zastosowanie wiedzy w sytuacjach problemowych;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dobry – </w:t>
      </w:r>
      <w:r w:rsidRPr="00A67A5D">
        <w:rPr>
          <w:rFonts w:eastAsia="TimesNewRomanPSMT"/>
        </w:rPr>
        <w:t>zachowana logika kompozycji, typowe rozwiązania, 2 do 3 usterek lub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braki w zakresie wykorzystania środków wyrazu plastycznego, poprawny przekaz,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wypowiedź typowa, inwencja własna ograniczona;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dostateczny – </w:t>
      </w:r>
      <w:r w:rsidRPr="00A67A5D">
        <w:rPr>
          <w:rFonts w:eastAsia="TimesNewRomanPSMT"/>
        </w:rPr>
        <w:t>zachowana logika kompozycji, 50% środków wyrazu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wykorzystanych prawidłowo, bierny sposób odtwarzania, wypowiedź odtwórcza,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minimalny stopień kreatywności;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dopuszczający – </w:t>
      </w:r>
      <w:r w:rsidRPr="00A67A5D">
        <w:rPr>
          <w:rFonts w:eastAsia="TimesNewRomanPSMT"/>
        </w:rPr>
        <w:t>brak logiki, nieprawidłowy dobór kompozycji, pojedyncze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środki wyrazu zastosowane przypadkowo, bierny sposób odtwarzania, przekaz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nieuporządkowany, chaotyczna wypowiedź, brak kreatywności własnej, brak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pomysłu i własnych rozwiązań.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Arial Unicode MS"/>
        </w:rPr>
        <w:t>--</w:t>
      </w:r>
      <w:r w:rsidRPr="00A67A5D">
        <w:rPr>
          <w:rFonts w:eastAsia="SymbolMT"/>
        </w:rPr>
        <w:t xml:space="preserve"> </w:t>
      </w:r>
      <w:r w:rsidRPr="00A67A5D">
        <w:rPr>
          <w:b/>
          <w:bCs/>
        </w:rPr>
        <w:t xml:space="preserve">niedostateczny - </w:t>
      </w:r>
      <w:r w:rsidRPr="00A67A5D">
        <w:rPr>
          <w:rFonts w:eastAsia="TimesNewRomanPSMT"/>
        </w:rPr>
        <w:t>nie pracuje na lekcji, po zakończeniu działań nie oddaje pracy,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 wykazuje zainteresowania lekcją.</w:t>
      </w:r>
    </w:p>
    <w:p w:rsidR="00CB61DD" w:rsidRDefault="00CB61DD" w:rsidP="00CB61DD">
      <w:pPr>
        <w:autoSpaceDE w:val="0"/>
        <w:autoSpaceDN w:val="0"/>
        <w:adjustRightInd w:val="0"/>
        <w:rPr>
          <w:b/>
          <w:bCs/>
        </w:rPr>
      </w:pP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b/>
          <w:bCs/>
        </w:rPr>
        <w:t xml:space="preserve">Prace długoterminowe </w:t>
      </w:r>
      <w:r w:rsidRPr="00A67A5D">
        <w:rPr>
          <w:rFonts w:eastAsia="TimesNewRomanPSMT"/>
        </w:rPr>
        <w:t>–</w:t>
      </w:r>
      <w:r>
        <w:rPr>
          <w:rFonts w:eastAsia="TimesNewRomanPSMT"/>
        </w:rPr>
        <w:t xml:space="preserve"> PROJEKTY </w:t>
      </w:r>
      <w:proofErr w:type="spellStart"/>
      <w:r>
        <w:rPr>
          <w:rFonts w:eastAsia="TimesNewRomanPSMT"/>
        </w:rPr>
        <w:t>MULTIMEDIALNE-dotyczy</w:t>
      </w:r>
      <w:proofErr w:type="spellEnd"/>
      <w:r>
        <w:rPr>
          <w:rFonts w:eastAsia="TimesNewRomanPSMT"/>
        </w:rPr>
        <w:t xml:space="preserve"> gimnazjum (</w:t>
      </w:r>
      <w:r w:rsidRPr="00A67A5D">
        <w:rPr>
          <w:rFonts w:eastAsia="TimesNewRomanPSMT"/>
        </w:rPr>
        <w:t xml:space="preserve"> przy ustalaniu oceny brane są pod uwagę</w:t>
      </w:r>
      <w:r>
        <w:rPr>
          <w:rFonts w:eastAsia="TimesNewRomanPSMT"/>
        </w:rPr>
        <w:t>)</w:t>
      </w:r>
      <w:r w:rsidRPr="00A67A5D">
        <w:rPr>
          <w:rFonts w:eastAsia="TimesNewRomanPSMT"/>
        </w:rPr>
        <w:t xml:space="preserve"> :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sposób zaplanowania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samodzielność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wartość merytoryczna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umiejętność prezentacji wyników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oryginalność i pomysłowość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estetyka wykonania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t>- kompleksowość</w:t>
      </w:r>
    </w:p>
    <w:p w:rsidR="00CB61D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rFonts w:eastAsia="TimesNewRomanPSMT"/>
        </w:rPr>
        <w:lastRenderedPageBreak/>
        <w:t>- możliwości ucznia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</w:t>
      </w:r>
      <w:r w:rsidRPr="00A67A5D">
        <w:rPr>
          <w:b/>
          <w:bCs/>
        </w:rPr>
        <w:t>AKTYWNOŚĆ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1. </w:t>
      </w:r>
      <w:r w:rsidRPr="00A67A5D">
        <w:rPr>
          <w:rFonts w:eastAsia="TimesNewRomanPSMT"/>
        </w:rPr>
        <w:t>Aktywność i zaangażowanie na lekcji.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2. </w:t>
      </w:r>
      <w:r w:rsidRPr="00A67A5D">
        <w:rPr>
          <w:rFonts w:eastAsia="TimesNewRomanPSMT"/>
        </w:rPr>
        <w:t>Wykonanie zadań dodatkowych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3. </w:t>
      </w:r>
      <w:r w:rsidRPr="00A67A5D">
        <w:rPr>
          <w:rFonts w:eastAsia="TimesNewRomanPSMT"/>
        </w:rPr>
        <w:t>Wykonanie zadań nadobowiązkowych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4. </w:t>
      </w:r>
      <w:r w:rsidRPr="00A67A5D">
        <w:rPr>
          <w:rFonts w:eastAsia="TimesNewRomanPSMT"/>
        </w:rPr>
        <w:t>Udział w konkursach</w:t>
      </w:r>
    </w:p>
    <w:p w:rsidR="00CB61DD" w:rsidRPr="00A67A5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5. </w:t>
      </w:r>
      <w:r w:rsidRPr="00A67A5D">
        <w:rPr>
          <w:rFonts w:eastAsia="TimesNewRomanPSMT"/>
        </w:rPr>
        <w:t>Udział w zajęciach pozalekcyjnych</w:t>
      </w:r>
    </w:p>
    <w:p w:rsidR="00CB61D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  <w:r w:rsidRPr="00A67A5D">
        <w:rPr>
          <w:b/>
          <w:bCs/>
        </w:rPr>
        <w:t xml:space="preserve">6. </w:t>
      </w:r>
      <w:r w:rsidRPr="00A67A5D">
        <w:rPr>
          <w:rFonts w:eastAsia="TimesNewRomanPSMT"/>
        </w:rPr>
        <w:t>Inne formy aktywności – opracowanie pomocy dydaktycznych, plakatów, albumów,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projektów, aranżacji plastycznych</w:t>
      </w:r>
    </w:p>
    <w:p w:rsidR="00CB61DD" w:rsidRDefault="00CB61DD" w:rsidP="00CB61DD">
      <w:pPr>
        <w:autoSpaceDE w:val="0"/>
        <w:autoSpaceDN w:val="0"/>
        <w:adjustRightInd w:val="0"/>
        <w:spacing w:after="0"/>
        <w:rPr>
          <w:rFonts w:eastAsia="TimesNewRomanPSMT"/>
        </w:rPr>
      </w:pP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</w:t>
      </w:r>
      <w:r w:rsidRPr="00A67A5D">
        <w:rPr>
          <w:b/>
          <w:bCs/>
        </w:rPr>
        <w:t>ZGODNIE Z WEWNĄTRZSZKOLNYM SYSTEMEM OCENIANIA OCENY</w:t>
      </w:r>
      <w:r>
        <w:rPr>
          <w:b/>
          <w:bCs/>
        </w:rPr>
        <w:t xml:space="preserve"> </w:t>
      </w:r>
      <w:r w:rsidRPr="00A67A5D">
        <w:rPr>
          <w:b/>
          <w:bCs/>
        </w:rPr>
        <w:t>ŚRÓDROCZNE I KOŃCOWE OBOWIĄZUJĄ W NASTĘPUJĄCEJ SKALI: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celujący – 6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bardzo dobry – 5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dobry – 4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dostateczny – 3</w:t>
      </w:r>
    </w:p>
    <w:p w:rsidR="00CB61D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dopuszczający – 2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stopień niedostateczny – 1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Oceny mogą być różnicowane dodatkowo poprzez stosowanie znaków "+" i "-".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Wprowadza się plusy i minusy jako odrębne znaki: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plusy - bardzo dobry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trzy minusy - niedostateczny</w:t>
      </w:r>
    </w:p>
    <w:p w:rsidR="00CB61DD" w:rsidRDefault="00CB61DD" w:rsidP="00CB61DD">
      <w:pPr>
        <w:autoSpaceDE w:val="0"/>
        <w:autoSpaceDN w:val="0"/>
        <w:adjustRightInd w:val="0"/>
        <w:rPr>
          <w:rFonts w:eastAsia="TimesNewRomanPSMT"/>
        </w:rPr>
      </w:pP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Plus oznacza: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przygotowanie materiałów do lekcji,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 xml:space="preserve">przygotowania </w:t>
      </w:r>
      <w:r>
        <w:rPr>
          <w:rFonts w:eastAsia="TimesNewRomanPSMT"/>
        </w:rPr>
        <w:t>reprodukcji</w:t>
      </w:r>
      <w:r w:rsidRPr="00A67A5D">
        <w:rPr>
          <w:rFonts w:eastAsia="TimesNewRomanPSMT"/>
        </w:rPr>
        <w:t xml:space="preserve">, </w:t>
      </w:r>
      <w:r>
        <w:rPr>
          <w:rFonts w:eastAsia="TimesNewRomanPSMT"/>
        </w:rPr>
        <w:t>informacji o artystach</w:t>
      </w:r>
      <w:r w:rsidRPr="00A67A5D">
        <w:rPr>
          <w:rFonts w:eastAsia="TimesNewRomanPSMT"/>
        </w:rPr>
        <w:t>, innych ciekawych form przerw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śródlekcyjnych,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zgłaszanie się i aktywne rozwiązywanie problemów dotyczących treści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nauczania,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aktywną pracę w grupach,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pomoc koleżeńską w szkole i poza szkołą w zakresie treści nauczania.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lastRenderedPageBreak/>
        <w:t>Minus oznacza: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brak niezbędnych materiałów, potrzebnych do lekcji,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niewykonanie prostych, typowych czynności w toku lekcji (nie są one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związane z wolnym tempem pracy ucznia),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biernej, nieaktywnej pracy w grupach.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sz w:val="20"/>
          <w:szCs w:val="20"/>
        </w:rPr>
        <w:t xml:space="preserve">o </w:t>
      </w:r>
      <w:r w:rsidRPr="00A67A5D">
        <w:rPr>
          <w:rFonts w:eastAsia="TimesNewRomanPSMT"/>
        </w:rPr>
        <w:t>Uczeń ma prawo w ciągu semestru zgłosić raz nieprzygotowanie do lekcji</w:t>
      </w:r>
      <w:r>
        <w:rPr>
          <w:rFonts w:eastAsia="TimesNewRomanPSMT"/>
        </w:rPr>
        <w:t>(w przypadku 1-nej lekcji tygodniowo), lub dwa</w:t>
      </w:r>
      <w:r w:rsidRPr="002C42FC">
        <w:rPr>
          <w:rFonts w:eastAsia="TimesNewRomanPSMT"/>
        </w:rPr>
        <w:t xml:space="preserve"> </w:t>
      </w:r>
      <w:r>
        <w:rPr>
          <w:rFonts w:eastAsia="TimesNewRomanPSMT"/>
        </w:rPr>
        <w:t xml:space="preserve">razy </w:t>
      </w:r>
      <w:r w:rsidRPr="00A67A5D">
        <w:rPr>
          <w:rFonts w:eastAsia="TimesNewRomanPSMT"/>
        </w:rPr>
        <w:t>w ciągu semestru</w:t>
      </w:r>
      <w:r>
        <w:rPr>
          <w:rFonts w:eastAsia="TimesNewRomanPSMT"/>
        </w:rPr>
        <w:t>(w przypadku 2-ch lekcji</w:t>
      </w:r>
      <w:r w:rsidRPr="002C42FC">
        <w:rPr>
          <w:rFonts w:eastAsia="TimesNewRomanPSMT"/>
        </w:rPr>
        <w:t xml:space="preserve"> </w:t>
      </w:r>
      <w:r>
        <w:rPr>
          <w:rFonts w:eastAsia="TimesNewRomanPSMT"/>
        </w:rPr>
        <w:t>tygodniowo)</w:t>
      </w: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</w:t>
      </w:r>
      <w:r w:rsidRPr="00A67A5D">
        <w:rPr>
          <w:b/>
          <w:bCs/>
        </w:rPr>
        <w:t>SPOSÓB USTALANIA OCENY SEMESTRALNEJ I KOŃCOWOROCZNEJ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 xml:space="preserve">● Ocena semestralna, roczna </w:t>
      </w:r>
      <w:r>
        <w:rPr>
          <w:rFonts w:eastAsia="TimesNewRomanPSMT"/>
        </w:rPr>
        <w:t xml:space="preserve">odzwierciedla </w:t>
      </w:r>
      <w:r w:rsidRPr="00A67A5D">
        <w:rPr>
          <w:rFonts w:eastAsia="TimesNewRomanPSMT"/>
        </w:rPr>
        <w:t xml:space="preserve"> postawę ucznia wobec przedmiotu i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 xml:space="preserve">wykonywanych zadań oraz wysiłek, jaki uczeń wkłada w ich realizację. </w:t>
      </w:r>
      <w:r>
        <w:rPr>
          <w:rFonts w:eastAsia="TimesNewRomanPSMT"/>
        </w:rPr>
        <w:t xml:space="preserve">Jest </w:t>
      </w:r>
      <w:r w:rsidRPr="00A67A5D">
        <w:rPr>
          <w:rFonts w:eastAsia="TimesNewRomanPSMT"/>
        </w:rPr>
        <w:t>wykładnikiem osiągniętych umiejętności, poziomu uzyskanej wiedzy w danym semestrze</w:t>
      </w:r>
      <w:r>
        <w:rPr>
          <w:rFonts w:eastAsia="TimesNewRomanPSMT"/>
        </w:rPr>
        <w:t>.</w:t>
      </w: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 w:rsidRPr="00A67A5D">
        <w:rPr>
          <w:b/>
          <w:bCs/>
        </w:rPr>
        <w:t>Ocena semestralna, roczna powinna być ustalana na podstawie ocen cząstkowych</w:t>
      </w:r>
      <w:r>
        <w:rPr>
          <w:b/>
          <w:bCs/>
        </w:rPr>
        <w:t xml:space="preserve"> </w:t>
      </w:r>
      <w:r w:rsidRPr="00A67A5D">
        <w:rPr>
          <w:b/>
          <w:bCs/>
        </w:rPr>
        <w:t>według następującej hierarchii ważności: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prace plastyczne 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konkursy,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przygotowanie do zajęć,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aktywność,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pozostałe oceny</w:t>
      </w:r>
    </w:p>
    <w:p w:rsidR="00CB61DD" w:rsidRPr="001B2F36" w:rsidRDefault="00CB61DD" w:rsidP="00CB61DD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>
        <w:rPr>
          <w:rFonts w:eastAsia="TimesNewRomanPSMT"/>
          <w:b/>
          <w:u w:val="single"/>
        </w:rPr>
        <w:t>Średnia ocen nie jest równoważna z oceną końcową, stanowi tylko wskazówkę dla nauczyciela</w:t>
      </w:r>
    </w:p>
    <w:p w:rsidR="00CB61DD" w:rsidRPr="0008300D" w:rsidRDefault="00CB61DD" w:rsidP="00CB61DD">
      <w:pPr>
        <w:autoSpaceDE w:val="0"/>
        <w:autoSpaceDN w:val="0"/>
        <w:adjustRightInd w:val="0"/>
        <w:rPr>
          <w:rFonts w:eastAsia="TimesNewRomanPSMT"/>
          <w:b/>
        </w:rPr>
      </w:pPr>
    </w:p>
    <w:p w:rsidR="00CB61DD" w:rsidRDefault="00CB61DD" w:rsidP="00CB6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5.POPRAWA OCEN</w:t>
      </w:r>
    </w:p>
    <w:p w:rsidR="00CB61DD" w:rsidRPr="00E64B11" w:rsidRDefault="00CB61DD" w:rsidP="00CB61DD">
      <w:pPr>
        <w:autoSpaceDE w:val="0"/>
        <w:autoSpaceDN w:val="0"/>
        <w:adjustRightInd w:val="0"/>
        <w:rPr>
          <w:b/>
          <w:bCs/>
        </w:rPr>
      </w:pPr>
      <w:r w:rsidRPr="00345A08">
        <w:rPr>
          <w:bCs/>
        </w:rPr>
        <w:t>Termin realizacji</w:t>
      </w:r>
      <w:r>
        <w:rPr>
          <w:bCs/>
        </w:rPr>
        <w:t xml:space="preserve"> prac ustala nauczyciel, dwa tygodnie po terminie uczeń otrzymuje ocenę niedostateczną za brak pracy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Uczeń, który otrzym</w:t>
      </w:r>
      <w:r>
        <w:rPr>
          <w:rFonts w:eastAsia="TimesNewRomanPSMT"/>
        </w:rPr>
        <w:t>ał ocenę niedostateczną za pracę</w:t>
      </w:r>
      <w:r w:rsidRPr="00A67A5D">
        <w:rPr>
          <w:rFonts w:eastAsia="TimesNewRomanPSMT"/>
        </w:rPr>
        <w:t xml:space="preserve"> plastyczną </w:t>
      </w:r>
      <w:r w:rsidR="00C06812">
        <w:rPr>
          <w:rFonts w:eastAsia="TimesNewRomanPSMT"/>
        </w:rPr>
        <w:t>lub inną  ma prawo do poprawy oceny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W przypadku nieobecności: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nieusprawiedliwionej – uczeń zobowiązany jest natychmiast zaliczyć zaległe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prace</w:t>
      </w:r>
    </w:p>
    <w:p w:rsidR="00CB61D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- usprawiedliwionej – uczeń zobowiązany jest w terminie 2 tygodni po powrocie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do szkoły zalicz</w:t>
      </w:r>
      <w:r>
        <w:rPr>
          <w:rFonts w:eastAsia="TimesNewRomanPSMT"/>
        </w:rPr>
        <w:t xml:space="preserve">yć zaległe prace  plastyczne </w:t>
      </w:r>
    </w:p>
    <w:p w:rsidR="00CB61DD" w:rsidRPr="00A607FA" w:rsidRDefault="00CB61DD" w:rsidP="00CB61DD">
      <w:pPr>
        <w:autoSpaceDE w:val="0"/>
        <w:autoSpaceDN w:val="0"/>
        <w:adjustRightInd w:val="0"/>
        <w:rPr>
          <w:rFonts w:eastAsia="TimesNewRomanPSMT"/>
          <w:u w:val="single"/>
        </w:rPr>
      </w:pPr>
    </w:p>
    <w:p w:rsidR="00CB61DD" w:rsidRPr="00A607FA" w:rsidRDefault="00CB61DD" w:rsidP="00CB61DD">
      <w:pPr>
        <w:rPr>
          <w:b/>
          <w:u w:val="single"/>
        </w:rPr>
      </w:pPr>
      <w:r w:rsidRPr="00A607FA">
        <w:rPr>
          <w:b/>
          <w:u w:val="single"/>
        </w:rPr>
        <w:t>6.PRACE  PLASTYCZNE POZOSTAJĄ DO DYSPOZYCJI  NAUCZYCIELA  PRZEZ CAŁY ROK SZKOLNY</w:t>
      </w: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7.</w:t>
      </w:r>
      <w:r w:rsidRPr="00A67A5D">
        <w:rPr>
          <w:b/>
          <w:bCs/>
        </w:rPr>
        <w:t>SPOSOBY INFORMOWANIA UCZNIÓW I ICH RODZICÓW O OSIĄGNIĘCIACH</w:t>
      </w:r>
      <w:r>
        <w:rPr>
          <w:b/>
          <w:bCs/>
        </w:rPr>
        <w:t xml:space="preserve"> </w:t>
      </w:r>
      <w:r w:rsidRPr="00A67A5D">
        <w:rPr>
          <w:b/>
          <w:bCs/>
        </w:rPr>
        <w:t>EUKACYJNYCH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uczniowi - ustnie na miesiąc przed klasyfikacyjnym posiedzeniem Rady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Pedagogicznej ,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rodzicom - ustnie lub pisemnie w przypadku zagrożenia na semestr oceną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niedostateczną na zebraniu z rodzicami.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● przewidywane oceny śródroczne i roczne oceny klasyfikacyjne z zajęć ustala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nauczyciel na miesiąc przed klasyfikacyjnym posiedzeniem Rady Pedagogicznej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b</w:t>
      </w:r>
      <w:r w:rsidRPr="00A67A5D">
        <w:rPr>
          <w:rFonts w:eastAsia="TimesNewRomanPSMT"/>
        </w:rPr>
        <w:t>ieżące informowanie ucznia o każdej ocenie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nformowanie rodziców ucznia przez wychowawcę</w:t>
      </w:r>
    </w:p>
    <w:p w:rsidR="00CB61D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● i</w:t>
      </w:r>
      <w:r w:rsidRPr="00A67A5D">
        <w:rPr>
          <w:rFonts w:eastAsia="TimesNewRomanPSMT"/>
        </w:rPr>
        <w:t>nne formy: zebrania z rodzicami, dyżury nauczycielskie, spotkania indywidualne,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uczeń – rodzic – nauczyciel</w:t>
      </w:r>
    </w:p>
    <w:p w:rsidR="00CB61DD" w:rsidRPr="00A67A5D" w:rsidRDefault="00CB61DD" w:rsidP="00CB61D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</w:t>
      </w:r>
      <w:r w:rsidRPr="00A67A5D">
        <w:rPr>
          <w:b/>
          <w:bCs/>
        </w:rPr>
        <w:t>EWALUACJA PRZEDMIOTOWEGO SYSTEMU OCENIANIA</w:t>
      </w:r>
    </w:p>
    <w:p w:rsidR="00CB61DD" w:rsidRDefault="00CB61DD" w:rsidP="00CB61DD">
      <w:pPr>
        <w:autoSpaceDE w:val="0"/>
        <w:autoSpaceDN w:val="0"/>
        <w:adjustRightInd w:val="0"/>
        <w:rPr>
          <w:rFonts w:eastAsia="TimesNewRomanPSMT"/>
        </w:rPr>
      </w:pPr>
      <w:r w:rsidRPr="00A67A5D">
        <w:rPr>
          <w:rFonts w:eastAsia="TimesNewRomanPSMT"/>
        </w:rPr>
        <w:t>Ewaluacja przeprowadzana jest</w:t>
      </w:r>
      <w:r>
        <w:rPr>
          <w:rFonts w:eastAsia="TimesNewRomanPSMT"/>
        </w:rPr>
        <w:t xml:space="preserve"> </w:t>
      </w:r>
      <w:r w:rsidRPr="00A67A5D">
        <w:rPr>
          <w:rFonts w:eastAsia="TimesNewRomanPSMT"/>
        </w:rPr>
        <w:t>w formie obserwacji- na bieżąco</w:t>
      </w:r>
    </w:p>
    <w:p w:rsidR="00CB61DD" w:rsidRPr="00A67A5D" w:rsidRDefault="00CB61DD" w:rsidP="00CB61DD">
      <w:pPr>
        <w:autoSpaceDE w:val="0"/>
        <w:autoSpaceDN w:val="0"/>
        <w:adjustRightInd w:val="0"/>
        <w:rPr>
          <w:rFonts w:eastAsia="TimesNewRomanPSMT"/>
        </w:rPr>
      </w:pPr>
    </w:p>
    <w:p w:rsidR="00CB61DD" w:rsidRPr="00BB1F88" w:rsidRDefault="00CB61DD" w:rsidP="00CB61DD">
      <w:pPr>
        <w:pStyle w:val="czarny"/>
        <w:rPr>
          <w:rFonts w:asciiTheme="minorHAnsi" w:hAnsiTheme="minorHAnsi" w:cs="Times New Roman"/>
          <w:sz w:val="28"/>
          <w:szCs w:val="28"/>
        </w:rPr>
      </w:pPr>
      <w:r w:rsidRPr="00FE1DB8">
        <w:rPr>
          <w:rFonts w:asciiTheme="minorHAnsi" w:hAnsiTheme="minorHAnsi" w:cs="Times New Roman"/>
          <w:sz w:val="22"/>
          <w:szCs w:val="22"/>
        </w:rPr>
        <w:t>9</w:t>
      </w:r>
      <w:r>
        <w:rPr>
          <w:rFonts w:asciiTheme="minorHAnsi" w:hAnsiTheme="minorHAnsi" w:cs="Times New Roman"/>
          <w:b w:val="0"/>
          <w:sz w:val="28"/>
          <w:szCs w:val="28"/>
        </w:rPr>
        <w:t>.</w:t>
      </w:r>
      <w:r w:rsidRPr="00BB1F88">
        <w:rPr>
          <w:rFonts w:asciiTheme="minorHAnsi" w:hAnsiTheme="minorHAnsi" w:cs="Times New Roman"/>
          <w:sz w:val="28"/>
          <w:szCs w:val="28"/>
        </w:rPr>
        <w:t>wymagania na poszczególne oceny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</w:p>
    <w:p w:rsidR="00CB61DD" w:rsidRPr="00367D8A" w:rsidRDefault="00CB61DD" w:rsidP="00CB61DD">
      <w:pPr>
        <w:pStyle w:val="akapit"/>
        <w:rPr>
          <w:rFonts w:asciiTheme="minorHAnsi" w:hAnsiTheme="minorHAnsi" w:cs="Times New Roman"/>
        </w:rPr>
      </w:pPr>
      <w:r w:rsidRPr="00367D8A">
        <w:rPr>
          <w:rFonts w:asciiTheme="minorHAnsi" w:hAnsiTheme="minorHAnsi" w:cs="Times New Roman"/>
        </w:rPr>
        <w:t>Warunkiem pozytywnej oceny jest regularna obecność ucznia na lekcji lub obecność nieregularna usprawiedliwiona.</w:t>
      </w:r>
    </w:p>
    <w:p w:rsidR="00CB61DD" w:rsidRDefault="00CB61DD" w:rsidP="00CB61DD">
      <w:pPr>
        <w:pStyle w:val="akapit"/>
        <w:rPr>
          <w:rFonts w:ascii="Arial Narrow" w:hAnsi="Arial Narrow" w:cs="Times New Roman"/>
        </w:rPr>
      </w:pPr>
    </w:p>
    <w:p w:rsidR="00CB61DD" w:rsidRDefault="00CB61DD" w:rsidP="00CB61DD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 w:rsidRPr="001B2F36">
        <w:rPr>
          <w:rFonts w:eastAsia="TimesNewRomanPSMT"/>
          <w:b/>
          <w:u w:val="single"/>
        </w:rPr>
        <w:t xml:space="preserve"> </w:t>
      </w:r>
      <w:r>
        <w:rPr>
          <w:rFonts w:eastAsia="TimesNewRomanPSMT"/>
          <w:b/>
          <w:u w:val="single"/>
        </w:rPr>
        <w:t>Średnia ocen nie jest równoważna z oceną końcową, stanowi tylko wskazówkę dla nauczyciela, który ostatecznie wystawia ocenę biorąc pod uwagę oprócz średniej: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celującą </w:t>
      </w:r>
    </w:p>
    <w:p w:rsidR="00E2175C" w:rsidRPr="00367D8A" w:rsidRDefault="00E2175C" w:rsidP="00E2175C">
      <w:pPr>
        <w:tabs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programowe w stopniu bardzo dobrym i dodatkowo: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czynnie uczestniczy w zajęciach lekcyjnych;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 nowatorski, pomysłowy sposób operuje technikami plastycznymi i środkami artystycznego wyrazu;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="00A166D5">
        <w:rPr>
          <w:color w:val="F26F20"/>
          <w:sz w:val="28"/>
        </w:rPr>
        <w:t xml:space="preserve">   </w:t>
      </w:r>
      <w:bookmarkStart w:id="0" w:name="_GoBack"/>
      <w:bookmarkEnd w:id="0"/>
      <w:r w:rsidRPr="00367D8A">
        <w:rPr>
          <w:color w:val="000000"/>
        </w:rPr>
        <w:t>wykazuje szczególne zdolności twórcze, pracuje w sposób charakterystyczny;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wzorowo organizuje swój warsztat pracy;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spacing w:val="-3"/>
        </w:rPr>
      </w:pPr>
      <w:r w:rsidRPr="00367D8A">
        <w:rPr>
          <w:spacing w:val="-4"/>
          <w:sz w:val="28"/>
        </w:rPr>
        <w:tab/>
        <w:t>-</w:t>
      </w:r>
      <w:r w:rsidRPr="00367D8A">
        <w:rPr>
          <w:spacing w:val="-4"/>
          <w:sz w:val="28"/>
        </w:rPr>
        <w:tab/>
      </w:r>
      <w:r w:rsidRPr="00367D8A">
        <w:rPr>
          <w:spacing w:val="-3"/>
        </w:rPr>
        <w:t>wykorzystuje wiedzę objętą programem oraz tę uzupełnioną informacjami z dodatkowych źródeł;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dzieli się swoją wiedzą z innymi uczniami;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formułuje własne, oryginalne poglądy i wnioski;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wykazuje szczególne zainteresowanie sztuką;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używając odpowiednich argumentów, „broni” swojego zdania na temat zjawisk związanych ze sztuką i jej twórcami;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angażuje się w życie artystyczne klasy, szkoły i środowiska lokalnego;</w:t>
      </w:r>
    </w:p>
    <w:p w:rsidR="00E2175C" w:rsidRPr="005B2F3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swoją postawą motywuje do pracy kolegów.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lastRenderedPageBreak/>
        <w:t xml:space="preserve">Ocenę bardzo dobrą </w:t>
      </w:r>
    </w:p>
    <w:p w:rsidR="00E2175C" w:rsidRPr="00367D8A" w:rsidRDefault="00E2175C" w:rsidP="00E2175C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wysokim, a ponadto: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przyjmuje postawę twórczą i wykazuje chęć do działania;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wykazuje inicjatywę w działalności plastycznej;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wyróżniająco wywiązuje się z wszelkich zadań;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zna nazwiska twórców, dzieła i wydarzenia artystyczne, umiejętnie posługuje się terminologią w interpretacji dzieł</w:t>
      </w:r>
      <w:r>
        <w:t>(dotyczy gimnazjum)</w:t>
      </w:r>
      <w:r w:rsidRPr="00367D8A">
        <w:t>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starannie wykonuje prace plastyczne;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potrafi bronić swoich poglądów;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pracuje systematycznie i efektywnie zarówno indywidualnie, jak i w grupie;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jest zawsze przygotowany do zajęć – posiada wymagane materiały edukacyjne i plastyczne;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posługuje się szeroką terminologią plastyczną w wypowiedzi ustnej i pisemnej</w:t>
      </w:r>
      <w:r>
        <w:t>(dotyczy gimnazjum</w:t>
      </w:r>
      <w:r w:rsidRPr="00367D8A">
        <w:t>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trafnie formułuje wnioski;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bardzo dobrze wywiązuje się z powierzonych zadań i  ról;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zawsze angażuje się w pracę zespołu;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samodzielnie poszukuje informacji w dodatkowych źródłach;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sprawnie posługuje się technologią komputerową i informacyjną</w:t>
      </w:r>
      <w:r>
        <w:t>(dotyczy gimnazjum)</w:t>
      </w:r>
      <w:r w:rsidRPr="00367D8A">
        <w:t xml:space="preserve">; 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chętnie uczestniczy w życiu kulturalnym klasy, szkoły, środowiska lokalnego;</w:t>
      </w:r>
    </w:p>
    <w:p w:rsidR="00E2175C" w:rsidRPr="00367D8A" w:rsidRDefault="00E2175C" w:rsidP="00E2175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śledzi bieżące wydarzenia artystyczne, potrafi formułować i wyrażać własne opinie na temat analizowanych dzieł</w:t>
      </w:r>
      <w:r>
        <w:t>(dotyczy gimnazjum)</w:t>
      </w:r>
      <w:r w:rsidRPr="00367D8A">
        <w:rPr>
          <w:color w:val="000000"/>
        </w:rPr>
        <w:t>.</w:t>
      </w:r>
    </w:p>
    <w:p w:rsidR="00E2175C" w:rsidRDefault="00E2175C" w:rsidP="00CB61DD">
      <w:pPr>
        <w:autoSpaceDE w:val="0"/>
        <w:autoSpaceDN w:val="0"/>
        <w:adjustRightInd w:val="0"/>
        <w:rPr>
          <w:rFonts w:eastAsia="TimesNewRomanPSMT"/>
          <w:b/>
          <w:u w:val="single"/>
        </w:rPr>
      </w:pP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dobrą </w:t>
      </w:r>
    </w:p>
    <w:p w:rsidR="009077D2" w:rsidRPr="00367D8A" w:rsidRDefault="009077D2" w:rsidP="009077D2">
      <w:pPr>
        <w:tabs>
          <w:tab w:val="left" w:pos="0"/>
          <w:tab w:val="left" w:pos="284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objętych programem w stopniu średnim, a ponadto: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często przyjmuje postawę twórczą i wykazuje chęć do działania;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zwykle pracuje systematycznie i efektywnie zarówno indywidualnie, jak i w grupie;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 xml:space="preserve">jest przygotowany do zajęć – posiada wymagane materiały edukacyjne i plastyczne; 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samodzielnie rozwiązuje problemy i zadania artystyczne, posługując się zdobytą wiedzą;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posługuje się podstawową terminologią plastyczną w wypowiedzi ustnej i pisemnej,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poprawnie formułuje wnioski;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odpowiednio wywiązuje się z części zadań i powierzonych ról;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angażuje się w pracę zespołu;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sprawnie korzysta ze źródeł informacji wskazanych przez nauczyciela;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posługuje się technologią komputerową i informacyjną w stopniu podstawowym</w:t>
      </w:r>
      <w:r>
        <w:t>(dotyczy gimnazjum)</w:t>
      </w:r>
      <w:r w:rsidRPr="00367D8A">
        <w:t>;</w:t>
      </w:r>
    </w:p>
    <w:p w:rsidR="009077D2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sporadycznie uczestniczy w życiu kulturalnym klasy i szkoły.</w:t>
      </w:r>
    </w:p>
    <w:p w:rsidR="009077D2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</w:p>
    <w:p w:rsidR="009077D2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lastRenderedPageBreak/>
        <w:t xml:space="preserve">Ocenę dostateczną 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opanował zakres wiadomości i umiejętności w stopniu poprawnym oraz: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umie wykonać proste zadania;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wykazuje aktywność w stopniu zadowalającym;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pod kierunkiem nauczyciela potrafi skorzystać z podstawowych źródeł informacji;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nie zawsze systematycznie pracuje na zajęciach;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sporadycznie jest w pełni przygotowany do lekcji;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niezbyt chętnie podejmuje wszelkie działania mimo zachęty nauczyciela;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rzadko uczestniczy w dyskusjach i pracach zespołowych;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rzadko posługuje się pojęciami związanymi z plastyką;</w:t>
      </w:r>
    </w:p>
    <w:p w:rsidR="009077D2" w:rsidRPr="00367D8A" w:rsidRDefault="009077D2" w:rsidP="009077D2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rPr>
          <w:color w:val="000000"/>
        </w:rPr>
        <w:t>sporadycznie wypowiada się na temat twórców i zjawisk artystycznych.</w:t>
      </w:r>
    </w:p>
    <w:p w:rsidR="009077D2" w:rsidRDefault="009077D2" w:rsidP="00CB61DD">
      <w:pPr>
        <w:autoSpaceDE w:val="0"/>
        <w:autoSpaceDN w:val="0"/>
        <w:adjustRightInd w:val="0"/>
        <w:rPr>
          <w:rFonts w:eastAsia="TimesNewRomanPSMT"/>
          <w:b/>
          <w:u w:val="single"/>
        </w:rPr>
      </w:pP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  <w:r w:rsidRPr="00367D8A">
        <w:rPr>
          <w:b/>
          <w:bCs/>
          <w:color w:val="000000"/>
        </w:rPr>
        <w:t xml:space="preserve">Ocenę dopuszczającą 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color w:val="000000"/>
        </w:rPr>
      </w:pPr>
      <w:r w:rsidRPr="00367D8A">
        <w:rPr>
          <w:color w:val="000000"/>
          <w:spacing w:val="-4"/>
        </w:rPr>
        <w:t xml:space="preserve"> otrzymuje uczeń, który opanował zakres wiadomości i umiejętności na poziomie elementarnym, a także: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umie wykonać proste zadania;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wykazuje aktywność w stopniu zadowalającym</w:t>
      </w:r>
      <w:r w:rsidR="00C54872">
        <w:rPr>
          <w:color w:val="000000"/>
        </w:rPr>
        <w:t xml:space="preserve"> ( np.2 oceny niedostateczne w semestrze)</w:t>
      </w:r>
      <w:r w:rsidRPr="00367D8A">
        <w:rPr>
          <w:color w:val="000000"/>
        </w:rPr>
        <w:t>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pod kierunkiem nauczyciela potrafi skorzystać z podstawowych źródeł informacji;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wykonuje zadania w ograniczonym zakresie;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bardzo często nieprzygotowany do lekcji;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przynosi niezbędnych materiałów, przyborów i pomocy dydaktycznych;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rzadko podejmuje działania twórcze mimo zachęty nauczyciela;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zadania i polecenia nauczyciela wykonuje niestarannie, bez zaangażowania;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sz w:val="28"/>
        </w:rPr>
        <w:tab/>
      </w:r>
      <w:r w:rsidRPr="00367D8A">
        <w:t>pracuje mało systematycznie;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 xml:space="preserve">sporadycznie posługuje się </w:t>
      </w:r>
      <w:r w:rsidR="00EA020F">
        <w:t xml:space="preserve">terminami </w:t>
      </w:r>
      <w:r w:rsidRPr="00367D8A">
        <w:t>język</w:t>
      </w:r>
      <w:r w:rsidR="00EA020F">
        <w:t>a</w:t>
      </w:r>
      <w:r w:rsidRPr="00367D8A">
        <w:t xml:space="preserve"> sztuki</w:t>
      </w:r>
      <w:r w:rsidR="00EA020F" w:rsidRPr="00EA020F">
        <w:rPr>
          <w:color w:val="000000"/>
        </w:rPr>
        <w:t xml:space="preserve"> </w:t>
      </w:r>
      <w:r w:rsidR="00EA020F">
        <w:rPr>
          <w:color w:val="000000"/>
        </w:rPr>
        <w:t>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biernie uczestniczy w dyskusjach;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sz w:val="28"/>
        </w:rPr>
        <w:tab/>
      </w:r>
      <w:r w:rsidRPr="00367D8A">
        <w:t>niestarannie wykonuje ćwiczenia;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</w:pPr>
      <w:r w:rsidRPr="00367D8A">
        <w:rPr>
          <w:sz w:val="28"/>
        </w:rPr>
        <w:tab/>
        <w:t>-</w:t>
      </w:r>
      <w:r w:rsidRPr="00367D8A">
        <w:rPr>
          <w:sz w:val="28"/>
        </w:rPr>
        <w:tab/>
      </w:r>
      <w:r w:rsidRPr="00367D8A">
        <w:t>nie włącza się do zadań zespołowych;</w:t>
      </w:r>
    </w:p>
    <w:p w:rsidR="00852EAC" w:rsidRPr="00367D8A" w:rsidRDefault="00852EAC" w:rsidP="00852EAC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wykazuję małą wolę zmiany postawy.</w:t>
      </w:r>
    </w:p>
    <w:p w:rsidR="00852EAC" w:rsidRDefault="00852EAC" w:rsidP="00CB61DD">
      <w:pPr>
        <w:autoSpaceDE w:val="0"/>
        <w:autoSpaceDN w:val="0"/>
        <w:adjustRightInd w:val="0"/>
        <w:rPr>
          <w:rFonts w:eastAsia="TimesNewRomanPSMT"/>
          <w:b/>
          <w:u w:val="single"/>
        </w:rPr>
      </w:pPr>
    </w:p>
    <w:p w:rsidR="00CB61DD" w:rsidRPr="001F0BDB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rFonts w:ascii="Arial Narrow" w:hAnsi="Arial Narrow"/>
          <w:b/>
          <w:bCs/>
          <w:color w:val="000000"/>
        </w:rPr>
      </w:pPr>
      <w:r w:rsidRPr="001F0BDB">
        <w:rPr>
          <w:rFonts w:ascii="Arial Narrow" w:hAnsi="Arial Narrow"/>
          <w:b/>
          <w:bCs/>
          <w:color w:val="000000"/>
        </w:rPr>
        <w:t xml:space="preserve">Ocenę niedostateczną 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000000"/>
        </w:rPr>
        <w:t>otrzymuje uczeń, który nawet na poziomie elementarnym nie opa</w:t>
      </w:r>
      <w:r>
        <w:rPr>
          <w:color w:val="000000"/>
        </w:rPr>
        <w:t xml:space="preserve">nował wiadomości i umiejętności  </w:t>
      </w:r>
      <w:r w:rsidRPr="00367D8A">
        <w:rPr>
          <w:color w:val="000000"/>
        </w:rPr>
        <w:t>oraz: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wykonuje, mimo zachęty, poleceń nauczyciela;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jest stale nieprzygotowany do lekcji – nie posiada wymaganych materiałów i narzędzi;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sz w:val="28"/>
        </w:rPr>
        <w:tab/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bierze udziału w działaniach twórczych mimo zapewnionych przez nauczyciela materiałów, umożliwiających mu wykonanie zadania w ograniczonym zakresie;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włącza się do zadań zespołowych;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</w:t>
      </w:r>
      <w:r w:rsidR="00852EAC">
        <w:rPr>
          <w:color w:val="000000"/>
        </w:rPr>
        <w:t xml:space="preserve"> wykazuje się znajomością terminów z języka sztuki</w:t>
      </w:r>
      <w:r w:rsidRPr="00367D8A">
        <w:rPr>
          <w:color w:val="000000"/>
        </w:rPr>
        <w:t>;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  <w:lang w:val="en-US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zainteresowania przedmiotem;</w:t>
      </w:r>
    </w:p>
    <w:p w:rsidR="00CB61DD" w:rsidRPr="00367D8A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ind w:left="567" w:hanging="567"/>
        <w:jc w:val="both"/>
        <w:textAlignment w:val="center"/>
        <w:rPr>
          <w:color w:val="000000"/>
        </w:rPr>
      </w:pPr>
      <w:r w:rsidRPr="00367D8A">
        <w:rPr>
          <w:color w:val="F26F20"/>
          <w:sz w:val="28"/>
        </w:rPr>
        <w:tab/>
      </w:r>
      <w:r w:rsidRPr="00367D8A">
        <w:rPr>
          <w:sz w:val="28"/>
        </w:rPr>
        <w:t>-</w:t>
      </w:r>
      <w:r w:rsidRPr="00367D8A">
        <w:rPr>
          <w:color w:val="F26F20"/>
          <w:sz w:val="28"/>
        </w:rPr>
        <w:tab/>
      </w:r>
      <w:r w:rsidRPr="00367D8A">
        <w:rPr>
          <w:color w:val="000000"/>
        </w:rPr>
        <w:t>nie wykazuje woli zmiany postawy i poprawy swojej oceny.</w:t>
      </w:r>
    </w:p>
    <w:p w:rsidR="00CB61DD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CB61DD" w:rsidRDefault="00CB61DD" w:rsidP="00CB61DD">
      <w:pPr>
        <w:tabs>
          <w:tab w:val="left" w:pos="284"/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 w:line="270" w:lineRule="atLeast"/>
        <w:jc w:val="both"/>
        <w:textAlignment w:val="center"/>
        <w:rPr>
          <w:b/>
          <w:bCs/>
          <w:color w:val="000000"/>
        </w:rPr>
      </w:pPr>
    </w:p>
    <w:p w:rsidR="00CB61DD" w:rsidRPr="00367D8A" w:rsidRDefault="00CB61DD" w:rsidP="00CB61DD"/>
    <w:p w:rsidR="00CB61DD" w:rsidRPr="00220622" w:rsidRDefault="00CB61DD" w:rsidP="00CB61DD">
      <w:pPr>
        <w:rPr>
          <w:b/>
        </w:rPr>
      </w:pPr>
    </w:p>
    <w:p w:rsidR="001A3B7D" w:rsidRDefault="001A3B7D"/>
    <w:sectPr w:rsidR="001A3B7D" w:rsidSect="00B7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Ellipt TL">
    <w:altName w:val="Cambria Math"/>
    <w:charset w:val="EE"/>
    <w:family w:val="roman"/>
    <w:pitch w:val="variable"/>
    <w:sig w:usb0="00000001" w:usb1="5000204A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DD"/>
    <w:rsid w:val="001A3B7D"/>
    <w:rsid w:val="005B2F3A"/>
    <w:rsid w:val="00852EAC"/>
    <w:rsid w:val="009077D2"/>
    <w:rsid w:val="009F0FFF"/>
    <w:rsid w:val="00A166D5"/>
    <w:rsid w:val="00C06812"/>
    <w:rsid w:val="00C54872"/>
    <w:rsid w:val="00CB61DD"/>
    <w:rsid w:val="00CD44F1"/>
    <w:rsid w:val="00D23254"/>
    <w:rsid w:val="00E2175C"/>
    <w:rsid w:val="00E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CB61DD"/>
    <w:pPr>
      <w:tabs>
        <w:tab w:val="left" w:pos="284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firstLine="284"/>
      <w:jc w:val="both"/>
      <w:textAlignment w:val="center"/>
    </w:pPr>
    <w:rPr>
      <w:rFonts w:ascii="ZapfEllipt TL" w:eastAsia="Calibri" w:hAnsi="ZapfEllipt TL" w:cs="ZapfEllipt TL"/>
      <w:color w:val="000000"/>
    </w:rPr>
  </w:style>
  <w:style w:type="paragraph" w:customStyle="1" w:styleId="czarny">
    <w:name w:val="czarny"/>
    <w:basedOn w:val="Normalny"/>
    <w:qFormat/>
    <w:rsid w:val="00CB61DD"/>
    <w:pPr>
      <w:tabs>
        <w:tab w:val="left" w:pos="284"/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left="567" w:hanging="567"/>
      <w:jc w:val="both"/>
      <w:textAlignment w:val="center"/>
    </w:pPr>
    <w:rPr>
      <w:rFonts w:ascii="ZapfEllipt TL" w:eastAsia="Calibri" w:hAnsi="ZapfEllipt TL" w:cs="ZapfEllipt TL"/>
      <w:b/>
      <w:bCs/>
      <w:smallCaps/>
      <w:color w:val="000000"/>
      <w:positio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CB61DD"/>
    <w:pPr>
      <w:tabs>
        <w:tab w:val="left" w:pos="284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firstLine="284"/>
      <w:jc w:val="both"/>
      <w:textAlignment w:val="center"/>
    </w:pPr>
    <w:rPr>
      <w:rFonts w:ascii="ZapfEllipt TL" w:eastAsia="Calibri" w:hAnsi="ZapfEllipt TL" w:cs="ZapfEllipt TL"/>
      <w:color w:val="000000"/>
    </w:rPr>
  </w:style>
  <w:style w:type="paragraph" w:customStyle="1" w:styleId="czarny">
    <w:name w:val="czarny"/>
    <w:basedOn w:val="Normalny"/>
    <w:qFormat/>
    <w:rsid w:val="00CB61DD"/>
    <w:pPr>
      <w:tabs>
        <w:tab w:val="left" w:pos="284"/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70" w:lineRule="atLeast"/>
      <w:ind w:left="567" w:hanging="567"/>
      <w:jc w:val="both"/>
      <w:textAlignment w:val="center"/>
    </w:pPr>
    <w:rPr>
      <w:rFonts w:ascii="ZapfEllipt TL" w:eastAsia="Calibri" w:hAnsi="ZapfEllipt TL" w:cs="ZapfEllipt TL"/>
      <w:b/>
      <w:bCs/>
      <w:smallCaps/>
      <w:color w:val="000000"/>
      <w:positio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1553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12</cp:revision>
  <dcterms:created xsi:type="dcterms:W3CDTF">2019-01-09T15:19:00Z</dcterms:created>
  <dcterms:modified xsi:type="dcterms:W3CDTF">2019-01-20T16:51:00Z</dcterms:modified>
</cp:coreProperties>
</file>