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654" w:rsidRPr="00376627" w:rsidRDefault="00BF6654" w:rsidP="00BF6654">
      <w:pPr>
        <w:spacing w:before="240" w:after="60" w:line="240" w:lineRule="auto"/>
        <w:jc w:val="both"/>
        <w:outlineLvl w:val="0"/>
        <w:rPr>
          <w:rFonts w:ascii="Times New Roman" w:hAnsi="Times New Roman" w:cs="Arial"/>
          <w:b/>
          <w:bCs/>
          <w:caps/>
          <w:color w:val="000000"/>
          <w:w w:val="115"/>
          <w:sz w:val="28"/>
          <w:szCs w:val="28"/>
        </w:rPr>
      </w:pPr>
      <w:r w:rsidRPr="00376627">
        <w:rPr>
          <w:rFonts w:ascii="Times New Roman" w:hAnsi="Times New Roman" w:cs="Arial"/>
          <w:b/>
          <w:bCs/>
          <w:caps/>
          <w:color w:val="000000"/>
          <w:w w:val="115"/>
          <w:sz w:val="28"/>
          <w:szCs w:val="28"/>
        </w:rPr>
        <w:t>Základná škola s mater</w:t>
      </w:r>
      <w:bookmarkStart w:id="0" w:name="_GoBack"/>
      <w:bookmarkEnd w:id="0"/>
      <w:r w:rsidRPr="00376627">
        <w:rPr>
          <w:rFonts w:ascii="Times New Roman" w:hAnsi="Times New Roman" w:cs="Arial"/>
          <w:b/>
          <w:bCs/>
          <w:caps/>
          <w:color w:val="000000"/>
          <w:w w:val="115"/>
          <w:sz w:val="28"/>
          <w:szCs w:val="28"/>
        </w:rPr>
        <w:t>skou školou Komjatná</w:t>
      </w:r>
    </w:p>
    <w:p w:rsidR="00BF6654" w:rsidRPr="00376627" w:rsidRDefault="00BF6654" w:rsidP="00BF6654">
      <w:pPr>
        <w:pBdr>
          <w:bottom w:val="single" w:sz="12" w:space="1" w:color="auto"/>
        </w:pBdr>
        <w:spacing w:after="0" w:line="240" w:lineRule="auto"/>
        <w:ind w:firstLine="709"/>
        <w:jc w:val="center"/>
        <w:rPr>
          <w:rFonts w:ascii="Times New Roman" w:hAnsi="Times New Roman"/>
          <w:color w:val="000000"/>
          <w:sz w:val="24"/>
          <w:szCs w:val="24"/>
        </w:rPr>
      </w:pPr>
      <w:r w:rsidRPr="00376627">
        <w:rPr>
          <w:rFonts w:ascii="Times New Roman" w:hAnsi="Times New Roman"/>
          <w:color w:val="000000"/>
          <w:sz w:val="24"/>
          <w:szCs w:val="24"/>
        </w:rPr>
        <w:t>Školská 290, 034 96  Komjatná</w:t>
      </w:r>
    </w:p>
    <w:p w:rsidR="00BF6654" w:rsidRDefault="00BF6654" w:rsidP="00BF6654">
      <w:pPr>
        <w:rPr>
          <w:rFonts w:ascii="Times New Roman" w:hAnsi="Times New Roman"/>
          <w:b/>
          <w:sz w:val="32"/>
          <w:szCs w:val="32"/>
        </w:rPr>
      </w:pPr>
    </w:p>
    <w:p w:rsidR="00070E39" w:rsidRPr="00B533B2" w:rsidRDefault="000D573D" w:rsidP="00BF6654">
      <w:pPr>
        <w:spacing w:line="360" w:lineRule="auto"/>
        <w:jc w:val="center"/>
        <w:rPr>
          <w:rFonts w:ascii="Times New Roman" w:hAnsi="Times New Roman"/>
          <w:b/>
          <w:sz w:val="32"/>
          <w:szCs w:val="32"/>
        </w:rPr>
      </w:pPr>
      <w:r w:rsidRPr="00B533B2">
        <w:rPr>
          <w:rFonts w:ascii="Times New Roman" w:hAnsi="Times New Roman"/>
          <w:b/>
          <w:sz w:val="32"/>
          <w:szCs w:val="32"/>
        </w:rPr>
        <w:t>Prijímanie detí na predprimárne vzdelávanie v materskej škole.</w:t>
      </w:r>
    </w:p>
    <w:p w:rsidR="007F7914" w:rsidRPr="006F58B4" w:rsidRDefault="006F58B4" w:rsidP="006F58B4">
      <w:pPr>
        <w:jc w:val="both"/>
        <w:rPr>
          <w:rFonts w:ascii="Times New Roman" w:hAnsi="Times New Roman"/>
          <w:sz w:val="24"/>
          <w:szCs w:val="24"/>
        </w:rPr>
      </w:pPr>
      <w:r w:rsidRPr="006F58B4">
        <w:rPr>
          <w:rFonts w:ascii="Times New Roman" w:hAnsi="Times New Roman"/>
          <w:bCs/>
          <w:sz w:val="24"/>
          <w:szCs w:val="24"/>
        </w:rPr>
        <w:t xml:space="preserve">Na predprimárne vzdelávanie v materských školách sa prijímajú deti podľa § 59 zákona č. 245/2008 Z. z. </w:t>
      </w:r>
      <w:r w:rsidRPr="006F58B4">
        <w:rPr>
          <w:rFonts w:ascii="Times New Roman" w:hAnsi="Times New Roman"/>
          <w:sz w:val="24"/>
          <w:szCs w:val="24"/>
        </w:rPr>
        <w:t xml:space="preserve">a </w:t>
      </w:r>
      <w:r w:rsidRPr="006F58B4">
        <w:rPr>
          <w:rFonts w:ascii="Times New Roman" w:hAnsi="Times New Roman"/>
          <w:bCs/>
          <w:sz w:val="24"/>
          <w:szCs w:val="24"/>
        </w:rPr>
        <w:t xml:space="preserve">podľa § 3 vyhlášky Ministerstva školstva Slovenskej republiky č. 306/2008 Z. z. o materskej škole v znení vyhlášky Ministerstva školstva Slovenskej republiky č. 308/2009 Z. z. </w:t>
      </w:r>
      <w:r w:rsidRPr="006F58B4">
        <w:rPr>
          <w:rFonts w:ascii="Times New Roman" w:hAnsi="Times New Roman"/>
          <w:sz w:val="24"/>
          <w:szCs w:val="24"/>
        </w:rPr>
        <w:t>(ďalej len „vyhláška MŠ SR č. 306/2008 Z. z.“).</w:t>
      </w:r>
    </w:p>
    <w:p w:rsidR="00070E39" w:rsidRPr="006F58B4" w:rsidRDefault="000D573D" w:rsidP="00070E39">
      <w:pPr>
        <w:jc w:val="both"/>
        <w:rPr>
          <w:rFonts w:ascii="Times New Roman" w:hAnsi="Times New Roman"/>
          <w:sz w:val="24"/>
          <w:szCs w:val="24"/>
        </w:rPr>
      </w:pPr>
      <w:r w:rsidRPr="006F58B4">
        <w:rPr>
          <w:rFonts w:ascii="Times New Roman" w:hAnsi="Times New Roman"/>
          <w:b/>
          <w:sz w:val="24"/>
          <w:szCs w:val="24"/>
        </w:rPr>
        <w:t>Miesto a termín zápisu</w:t>
      </w:r>
      <w:r w:rsidRPr="006F58B4">
        <w:rPr>
          <w:rFonts w:ascii="Times New Roman" w:hAnsi="Times New Roman"/>
          <w:sz w:val="24"/>
          <w:szCs w:val="24"/>
        </w:rPr>
        <w:t xml:space="preserve"> </w:t>
      </w:r>
    </w:p>
    <w:p w:rsidR="00070E39" w:rsidRPr="006F58B4" w:rsidRDefault="000D573D" w:rsidP="00070E39">
      <w:pPr>
        <w:pStyle w:val="Odsekzoznamu"/>
        <w:numPr>
          <w:ilvl w:val="0"/>
          <w:numId w:val="6"/>
        </w:numPr>
        <w:jc w:val="both"/>
        <w:rPr>
          <w:rFonts w:ascii="Times New Roman" w:hAnsi="Times New Roman"/>
          <w:sz w:val="24"/>
          <w:szCs w:val="24"/>
        </w:rPr>
      </w:pPr>
      <w:r w:rsidRPr="006F58B4">
        <w:rPr>
          <w:rFonts w:ascii="Times New Roman" w:hAnsi="Times New Roman"/>
          <w:sz w:val="24"/>
          <w:szCs w:val="24"/>
        </w:rPr>
        <w:t xml:space="preserve">Do materskej školy sa prijímajú deti priebežne, alebo pre nasledujúci školský rok. </w:t>
      </w:r>
    </w:p>
    <w:p w:rsidR="00070E39" w:rsidRPr="006F58B4" w:rsidRDefault="000D573D" w:rsidP="00070E39">
      <w:pPr>
        <w:pStyle w:val="Odsekzoznamu"/>
        <w:numPr>
          <w:ilvl w:val="0"/>
          <w:numId w:val="6"/>
        </w:numPr>
        <w:jc w:val="both"/>
        <w:rPr>
          <w:rFonts w:ascii="Times New Roman" w:hAnsi="Times New Roman"/>
          <w:sz w:val="24"/>
          <w:szCs w:val="24"/>
        </w:rPr>
      </w:pPr>
      <w:r w:rsidRPr="006F58B4">
        <w:rPr>
          <w:rFonts w:ascii="Times New Roman" w:hAnsi="Times New Roman"/>
          <w:sz w:val="24"/>
          <w:szCs w:val="24"/>
        </w:rPr>
        <w:t xml:space="preserve">Miesto a termín podávania žiadostí pre nasledujúci školský rok zverejní riaditeľ </w:t>
      </w:r>
      <w:r w:rsidR="00070E39" w:rsidRPr="006F58B4">
        <w:rPr>
          <w:rFonts w:ascii="Times New Roman" w:hAnsi="Times New Roman"/>
          <w:sz w:val="24"/>
          <w:szCs w:val="24"/>
        </w:rPr>
        <w:t xml:space="preserve">ZŠ s </w:t>
      </w:r>
      <w:r w:rsidRPr="006F58B4">
        <w:rPr>
          <w:rFonts w:ascii="Times New Roman" w:hAnsi="Times New Roman"/>
          <w:sz w:val="24"/>
          <w:szCs w:val="24"/>
        </w:rPr>
        <w:t xml:space="preserve">MŠ po dohode so zriaďovateľom obvyklým spôsobom na verejne prístupnom mieste (na vstupe do MŠ, na webovom sídle MŠ aj zriaďovateľa, vyhlásením miestnym rozhlasom, pričom je možné uplatniť aj kombináciu týchto spôsobov). </w:t>
      </w:r>
    </w:p>
    <w:p w:rsidR="00070E39" w:rsidRPr="006F58B4" w:rsidRDefault="000D573D" w:rsidP="00070E39">
      <w:pPr>
        <w:pStyle w:val="Odsekzoznamu"/>
        <w:numPr>
          <w:ilvl w:val="0"/>
          <w:numId w:val="6"/>
        </w:numPr>
        <w:jc w:val="both"/>
        <w:rPr>
          <w:rFonts w:ascii="Times New Roman" w:hAnsi="Times New Roman"/>
          <w:sz w:val="24"/>
          <w:szCs w:val="24"/>
        </w:rPr>
      </w:pPr>
      <w:r w:rsidRPr="006F58B4">
        <w:rPr>
          <w:rFonts w:ascii="Times New Roman" w:hAnsi="Times New Roman"/>
          <w:sz w:val="24"/>
          <w:szCs w:val="24"/>
        </w:rPr>
        <w:t>Zápis detí na predprimárne vzdelávanie v</w:t>
      </w:r>
      <w:r w:rsidR="006755D0">
        <w:rPr>
          <w:rFonts w:ascii="Times New Roman" w:hAnsi="Times New Roman"/>
          <w:sz w:val="24"/>
          <w:szCs w:val="24"/>
        </w:rPr>
        <w:t> materskej škole</w:t>
      </w:r>
      <w:r w:rsidRPr="006F58B4">
        <w:rPr>
          <w:rFonts w:ascii="Times New Roman" w:hAnsi="Times New Roman"/>
          <w:sz w:val="24"/>
          <w:szCs w:val="24"/>
        </w:rPr>
        <w:t xml:space="preserve"> sa uskutoční v priestoroch </w:t>
      </w:r>
      <w:r w:rsidR="0096692A">
        <w:rPr>
          <w:rFonts w:ascii="Times New Roman" w:hAnsi="Times New Roman"/>
          <w:sz w:val="24"/>
          <w:szCs w:val="24"/>
        </w:rPr>
        <w:t xml:space="preserve">I. triedy </w:t>
      </w:r>
      <w:r w:rsidRPr="006F58B4">
        <w:rPr>
          <w:rFonts w:ascii="Times New Roman" w:hAnsi="Times New Roman"/>
          <w:sz w:val="24"/>
          <w:szCs w:val="24"/>
        </w:rPr>
        <w:t>M</w:t>
      </w:r>
      <w:r w:rsidR="006755D0">
        <w:rPr>
          <w:rFonts w:ascii="Times New Roman" w:hAnsi="Times New Roman"/>
          <w:sz w:val="24"/>
          <w:szCs w:val="24"/>
        </w:rPr>
        <w:t>aterskej školy Komjatná</w:t>
      </w:r>
      <w:r w:rsidRPr="006F58B4">
        <w:rPr>
          <w:rFonts w:ascii="Times New Roman" w:hAnsi="Times New Roman"/>
          <w:sz w:val="24"/>
          <w:szCs w:val="24"/>
        </w:rPr>
        <w:t xml:space="preserve"> v mesiaci </w:t>
      </w:r>
      <w:r w:rsidR="00070E39" w:rsidRPr="006F58B4">
        <w:rPr>
          <w:rFonts w:ascii="Times New Roman" w:hAnsi="Times New Roman"/>
          <w:sz w:val="24"/>
          <w:szCs w:val="24"/>
        </w:rPr>
        <w:t xml:space="preserve">apríl - </w:t>
      </w:r>
      <w:r w:rsidRPr="006F58B4">
        <w:rPr>
          <w:rFonts w:ascii="Times New Roman" w:hAnsi="Times New Roman"/>
          <w:sz w:val="24"/>
          <w:szCs w:val="24"/>
        </w:rPr>
        <w:t xml:space="preserve">máj príslušného kalendárneho roka. </w:t>
      </w:r>
    </w:p>
    <w:p w:rsidR="006F58B4" w:rsidRPr="006F58B4" w:rsidRDefault="006F58B4" w:rsidP="00070E39">
      <w:pPr>
        <w:pStyle w:val="Odsekzoznamu"/>
        <w:numPr>
          <w:ilvl w:val="0"/>
          <w:numId w:val="6"/>
        </w:numPr>
        <w:jc w:val="both"/>
        <w:rPr>
          <w:rFonts w:ascii="Times New Roman" w:hAnsi="Times New Roman"/>
          <w:sz w:val="24"/>
          <w:szCs w:val="24"/>
        </w:rPr>
      </w:pPr>
      <w:r w:rsidRPr="006F58B4">
        <w:rPr>
          <w:rFonts w:ascii="Times New Roman" w:hAnsi="Times New Roman"/>
          <w:bCs/>
          <w:sz w:val="24"/>
          <w:szCs w:val="24"/>
        </w:rPr>
        <w:t>Počet detí</w:t>
      </w:r>
      <w:r w:rsidRPr="006F58B4">
        <w:rPr>
          <w:rFonts w:ascii="Times New Roman" w:hAnsi="Times New Roman"/>
          <w:sz w:val="24"/>
          <w:szCs w:val="24"/>
        </w:rPr>
        <w:t xml:space="preserve">, ktoré môžu byť do materskej školy prijaté, závisí </w:t>
      </w:r>
      <w:r w:rsidRPr="006F58B4">
        <w:rPr>
          <w:rFonts w:ascii="Times New Roman" w:hAnsi="Times New Roman"/>
          <w:bCs/>
          <w:sz w:val="24"/>
          <w:szCs w:val="24"/>
        </w:rPr>
        <w:t>od kapacitných možností materskej školy</w:t>
      </w:r>
      <w:r w:rsidRPr="006F58B4">
        <w:rPr>
          <w:rFonts w:ascii="Times New Roman" w:hAnsi="Times New Roman"/>
          <w:sz w:val="24"/>
          <w:szCs w:val="24"/>
        </w:rPr>
        <w:t>.</w:t>
      </w:r>
    </w:p>
    <w:p w:rsidR="007F7914" w:rsidRPr="006F58B4" w:rsidRDefault="007F7914" w:rsidP="007F7914">
      <w:pPr>
        <w:jc w:val="both"/>
        <w:rPr>
          <w:rFonts w:ascii="Times New Roman" w:hAnsi="Times New Roman"/>
          <w:sz w:val="24"/>
          <w:szCs w:val="24"/>
        </w:rPr>
      </w:pPr>
      <w:r w:rsidRPr="006F58B4">
        <w:rPr>
          <w:rFonts w:ascii="Times New Roman" w:hAnsi="Times New Roman"/>
          <w:b/>
          <w:sz w:val="24"/>
          <w:szCs w:val="24"/>
        </w:rPr>
        <w:t>Na predprimárne vzdelávanie sa prijíma</w:t>
      </w:r>
      <w:r w:rsidRPr="006F58B4">
        <w:rPr>
          <w:rFonts w:ascii="Times New Roman" w:hAnsi="Times New Roman"/>
          <w:sz w:val="24"/>
          <w:szCs w:val="24"/>
        </w:rPr>
        <w:t xml:space="preserve">: </w:t>
      </w:r>
    </w:p>
    <w:p w:rsidR="007F7914" w:rsidRPr="006F58B4" w:rsidRDefault="007F7914" w:rsidP="007F7914">
      <w:pPr>
        <w:pStyle w:val="Odsekzoznamu"/>
        <w:numPr>
          <w:ilvl w:val="0"/>
          <w:numId w:val="11"/>
        </w:numPr>
        <w:jc w:val="both"/>
        <w:rPr>
          <w:rFonts w:ascii="Times New Roman" w:hAnsi="Times New Roman"/>
          <w:sz w:val="24"/>
          <w:szCs w:val="24"/>
        </w:rPr>
      </w:pPr>
      <w:r w:rsidRPr="006F58B4">
        <w:rPr>
          <w:rFonts w:ascii="Times New Roman" w:hAnsi="Times New Roman"/>
          <w:sz w:val="24"/>
          <w:szCs w:val="24"/>
        </w:rPr>
        <w:t xml:space="preserve">spravidla dieťa od troch do šiestich rokov veku, </w:t>
      </w:r>
    </w:p>
    <w:p w:rsidR="007F7914" w:rsidRPr="006F58B4" w:rsidRDefault="007F7914" w:rsidP="007F7914">
      <w:pPr>
        <w:pStyle w:val="Odsekzoznamu"/>
        <w:numPr>
          <w:ilvl w:val="0"/>
          <w:numId w:val="11"/>
        </w:numPr>
        <w:jc w:val="both"/>
        <w:rPr>
          <w:rFonts w:ascii="Times New Roman" w:hAnsi="Times New Roman"/>
          <w:sz w:val="24"/>
          <w:szCs w:val="24"/>
        </w:rPr>
      </w:pPr>
      <w:r w:rsidRPr="006F58B4">
        <w:rPr>
          <w:rFonts w:ascii="Times New Roman" w:hAnsi="Times New Roman"/>
          <w:sz w:val="24"/>
          <w:szCs w:val="24"/>
        </w:rPr>
        <w:t xml:space="preserve">dieťa, ktoré dovŕšilo šiesty rok veku a ktorému bol odložený začiatok plnenia povinnej  školskej dochádzky, </w:t>
      </w:r>
    </w:p>
    <w:p w:rsidR="007F7914" w:rsidRPr="006F58B4" w:rsidRDefault="007F7914" w:rsidP="007F7914">
      <w:pPr>
        <w:pStyle w:val="Odsekzoznamu"/>
        <w:numPr>
          <w:ilvl w:val="0"/>
          <w:numId w:val="11"/>
        </w:numPr>
        <w:jc w:val="both"/>
        <w:rPr>
          <w:rFonts w:ascii="Times New Roman" w:hAnsi="Times New Roman"/>
          <w:sz w:val="24"/>
          <w:szCs w:val="24"/>
        </w:rPr>
      </w:pPr>
      <w:r w:rsidRPr="006F58B4">
        <w:rPr>
          <w:rFonts w:ascii="Times New Roman" w:hAnsi="Times New Roman"/>
          <w:sz w:val="24"/>
          <w:szCs w:val="24"/>
        </w:rPr>
        <w:t xml:space="preserve">dieťa, ktorému bolo dodatočne odložené plnenie povinnej školskej dochádzky, </w:t>
      </w:r>
    </w:p>
    <w:p w:rsidR="007F7914" w:rsidRPr="006F58B4" w:rsidRDefault="007F7914" w:rsidP="007F7914">
      <w:pPr>
        <w:pStyle w:val="Odsekzoznamu"/>
        <w:numPr>
          <w:ilvl w:val="0"/>
          <w:numId w:val="11"/>
        </w:numPr>
        <w:jc w:val="both"/>
        <w:rPr>
          <w:rFonts w:ascii="Times New Roman" w:hAnsi="Times New Roman"/>
          <w:sz w:val="24"/>
          <w:szCs w:val="24"/>
        </w:rPr>
      </w:pPr>
      <w:r w:rsidRPr="006F58B4">
        <w:rPr>
          <w:rFonts w:ascii="Times New Roman" w:hAnsi="Times New Roman"/>
          <w:sz w:val="24"/>
          <w:szCs w:val="24"/>
        </w:rPr>
        <w:t>dieťa so špeciálnymi výchovno-vzdelávacími potrebami.</w:t>
      </w:r>
    </w:p>
    <w:p w:rsidR="00623CA9" w:rsidRPr="006F58B4" w:rsidRDefault="00623CA9" w:rsidP="00623CA9">
      <w:pPr>
        <w:jc w:val="both"/>
        <w:rPr>
          <w:rFonts w:ascii="Times New Roman" w:hAnsi="Times New Roman"/>
          <w:sz w:val="24"/>
          <w:szCs w:val="24"/>
        </w:rPr>
      </w:pPr>
      <w:r w:rsidRPr="006F58B4">
        <w:rPr>
          <w:rFonts w:ascii="Times New Roman" w:hAnsi="Times New Roman"/>
          <w:b/>
          <w:sz w:val="24"/>
          <w:szCs w:val="24"/>
        </w:rPr>
        <w:t>Na predprimárne vzdelávanie sa prednostne prijíma dieťa:</w:t>
      </w:r>
    </w:p>
    <w:p w:rsidR="00623CA9" w:rsidRPr="006F58B4" w:rsidRDefault="00623CA9" w:rsidP="00623CA9">
      <w:pPr>
        <w:pStyle w:val="Odsekzoznamu"/>
        <w:numPr>
          <w:ilvl w:val="0"/>
          <w:numId w:val="13"/>
        </w:numPr>
        <w:jc w:val="both"/>
        <w:rPr>
          <w:rFonts w:ascii="Times New Roman" w:hAnsi="Times New Roman"/>
          <w:sz w:val="24"/>
          <w:szCs w:val="24"/>
        </w:rPr>
      </w:pPr>
      <w:r w:rsidRPr="006F58B4">
        <w:rPr>
          <w:rFonts w:ascii="Times New Roman" w:hAnsi="Times New Roman"/>
          <w:sz w:val="24"/>
          <w:szCs w:val="24"/>
        </w:rPr>
        <w:t xml:space="preserve">ktoré </w:t>
      </w:r>
      <w:r w:rsidRPr="006F58B4">
        <w:rPr>
          <w:rFonts w:ascii="Times New Roman" w:hAnsi="Times New Roman"/>
          <w:b/>
          <w:sz w:val="24"/>
          <w:szCs w:val="24"/>
        </w:rPr>
        <w:t>dovŕšilo piaty rok veku</w:t>
      </w:r>
      <w:r w:rsidRPr="006F58B4">
        <w:rPr>
          <w:rFonts w:ascii="Times New Roman" w:hAnsi="Times New Roman"/>
          <w:sz w:val="24"/>
          <w:szCs w:val="24"/>
        </w:rPr>
        <w:t xml:space="preserve">, </w:t>
      </w:r>
    </w:p>
    <w:p w:rsidR="00623CA9" w:rsidRPr="006F58B4" w:rsidRDefault="00623CA9" w:rsidP="00623CA9">
      <w:pPr>
        <w:pStyle w:val="Odsekzoznamu"/>
        <w:numPr>
          <w:ilvl w:val="0"/>
          <w:numId w:val="13"/>
        </w:numPr>
        <w:jc w:val="both"/>
        <w:rPr>
          <w:rFonts w:ascii="Times New Roman" w:hAnsi="Times New Roman"/>
          <w:b/>
          <w:sz w:val="24"/>
          <w:szCs w:val="24"/>
        </w:rPr>
      </w:pPr>
      <w:r w:rsidRPr="006F58B4">
        <w:rPr>
          <w:rFonts w:ascii="Times New Roman" w:hAnsi="Times New Roman"/>
          <w:b/>
          <w:sz w:val="24"/>
          <w:szCs w:val="24"/>
        </w:rPr>
        <w:t xml:space="preserve">s odloženým začiatkom plnenia povinnej školskej dochádzky </w:t>
      </w:r>
    </w:p>
    <w:p w:rsidR="00623CA9" w:rsidRPr="006F58B4" w:rsidRDefault="00623CA9" w:rsidP="00623CA9">
      <w:pPr>
        <w:pStyle w:val="Odsekzoznamu"/>
        <w:numPr>
          <w:ilvl w:val="0"/>
          <w:numId w:val="13"/>
        </w:numPr>
        <w:jc w:val="both"/>
        <w:rPr>
          <w:rFonts w:ascii="Times New Roman" w:hAnsi="Times New Roman"/>
          <w:b/>
          <w:sz w:val="24"/>
          <w:szCs w:val="24"/>
        </w:rPr>
      </w:pPr>
      <w:r w:rsidRPr="006F58B4">
        <w:rPr>
          <w:rFonts w:ascii="Times New Roman" w:hAnsi="Times New Roman"/>
          <w:b/>
          <w:sz w:val="24"/>
          <w:szCs w:val="24"/>
        </w:rPr>
        <w:t>s dodatočne odloženým začiatkom plnenia povinnej školskej dochádzky.</w:t>
      </w:r>
    </w:p>
    <w:p w:rsidR="00623CA9" w:rsidRDefault="00623CA9" w:rsidP="00623CA9">
      <w:pPr>
        <w:pStyle w:val="Odsekzoznamu"/>
        <w:jc w:val="both"/>
        <w:rPr>
          <w:rFonts w:ascii="Times New Roman" w:hAnsi="Times New Roman"/>
          <w:sz w:val="24"/>
          <w:szCs w:val="24"/>
        </w:rPr>
      </w:pPr>
      <w:r w:rsidRPr="006F58B4">
        <w:rPr>
          <w:rFonts w:ascii="Times New Roman" w:hAnsi="Times New Roman"/>
          <w:sz w:val="24"/>
          <w:szCs w:val="24"/>
        </w:rPr>
        <w:t xml:space="preserve">V prípade ak pôjde o dieťa s odloženou školskou dochádzkou alebo dodatočne odloženou školskou dochádzkou, zákonný zástupca o tom bezodkladne informuje riaditeľa školy alebo zástupkyňu MŠ. Spravidla do 15. apríla predloží rozhodnutie o odklade začiatku plnenia povinnej školskej dochádzky vydané riaditeľom základnej školy, kde bolo dieťa na zápise k plneniu povinnej školskej dochádzky. </w:t>
      </w:r>
    </w:p>
    <w:p w:rsidR="0096692A" w:rsidRPr="006F58B4" w:rsidRDefault="0096692A" w:rsidP="00623CA9">
      <w:pPr>
        <w:pStyle w:val="Odsekzoznamu"/>
        <w:jc w:val="both"/>
        <w:rPr>
          <w:rFonts w:ascii="Times New Roman" w:hAnsi="Times New Roman"/>
          <w:sz w:val="24"/>
          <w:szCs w:val="24"/>
        </w:rPr>
      </w:pPr>
    </w:p>
    <w:p w:rsidR="007F7914" w:rsidRPr="006F58B4" w:rsidRDefault="00623CA9" w:rsidP="007F7914">
      <w:pPr>
        <w:pStyle w:val="Odsekzoznamu"/>
        <w:numPr>
          <w:ilvl w:val="0"/>
          <w:numId w:val="13"/>
        </w:numPr>
        <w:jc w:val="both"/>
        <w:rPr>
          <w:rFonts w:ascii="Times New Roman" w:hAnsi="Times New Roman"/>
          <w:sz w:val="24"/>
          <w:szCs w:val="24"/>
        </w:rPr>
      </w:pPr>
      <w:r w:rsidRPr="006F58B4">
        <w:rPr>
          <w:rFonts w:ascii="Times New Roman" w:hAnsi="Times New Roman"/>
          <w:b/>
          <w:sz w:val="24"/>
          <w:szCs w:val="24"/>
        </w:rPr>
        <w:t>výnimočne možno do materskej školy prijať deti od dvoch rokov veku, ak to umožnia kapacitné možnosti MŠ a budú vytvorené vhodné materiálne, personálne a iné potrebné  podmienky</w:t>
      </w:r>
      <w:r w:rsidRPr="006F58B4">
        <w:rPr>
          <w:rFonts w:ascii="Times New Roman" w:hAnsi="Times New Roman"/>
          <w:sz w:val="24"/>
          <w:szCs w:val="24"/>
        </w:rPr>
        <w:t xml:space="preserve"> napr. ak má dieťa zvládnuté základné hygienické návyky (bez plienok) a súčasne ak má osvojené samoobslužné činnosti v obliekaní, jedení a pod.</w:t>
      </w:r>
    </w:p>
    <w:p w:rsidR="005B2CAB" w:rsidRDefault="005B2CAB" w:rsidP="007F7914">
      <w:pPr>
        <w:pStyle w:val="Odsekzoznamu"/>
        <w:numPr>
          <w:ilvl w:val="0"/>
          <w:numId w:val="13"/>
        </w:numPr>
        <w:jc w:val="both"/>
        <w:rPr>
          <w:rFonts w:ascii="Times New Roman" w:hAnsi="Times New Roman"/>
          <w:sz w:val="24"/>
          <w:szCs w:val="24"/>
        </w:rPr>
      </w:pPr>
      <w:r w:rsidRPr="006F58B4">
        <w:rPr>
          <w:rFonts w:ascii="Times New Roman" w:hAnsi="Times New Roman"/>
          <w:b/>
          <w:bCs/>
          <w:sz w:val="24"/>
          <w:szCs w:val="24"/>
        </w:rPr>
        <w:lastRenderedPageBreak/>
        <w:t xml:space="preserve">Deti mladšie ako tri roky (teda deti od dvoch rokov veku) </w:t>
      </w:r>
      <w:r w:rsidRPr="006F58B4">
        <w:rPr>
          <w:rFonts w:ascii="Times New Roman" w:hAnsi="Times New Roman"/>
          <w:sz w:val="24"/>
          <w:szCs w:val="24"/>
        </w:rPr>
        <w:t xml:space="preserve">možno prijať len vtedy, ak sú uspokojené žiadosti rodičov/zákonných zástupcov, ktoré dovŕšili </w:t>
      </w:r>
      <w:r w:rsidRPr="006F58B4">
        <w:rPr>
          <w:rFonts w:ascii="Times New Roman" w:hAnsi="Times New Roman"/>
          <w:b/>
          <w:bCs/>
          <w:sz w:val="24"/>
          <w:szCs w:val="24"/>
        </w:rPr>
        <w:t>piaty rok veku</w:t>
      </w:r>
      <w:r w:rsidRPr="006F58B4">
        <w:rPr>
          <w:rFonts w:ascii="Times New Roman" w:hAnsi="Times New Roman"/>
          <w:sz w:val="24"/>
          <w:szCs w:val="24"/>
        </w:rPr>
        <w:t xml:space="preserve">, detí </w:t>
      </w:r>
      <w:r w:rsidRPr="006F58B4">
        <w:rPr>
          <w:rFonts w:ascii="Times New Roman" w:hAnsi="Times New Roman"/>
          <w:b/>
          <w:bCs/>
          <w:sz w:val="24"/>
          <w:szCs w:val="24"/>
        </w:rPr>
        <w:t xml:space="preserve">s odloženým začiatkom plnenia povinnej školskej dochádzky </w:t>
      </w:r>
      <w:r w:rsidRPr="006F58B4">
        <w:rPr>
          <w:rFonts w:ascii="Times New Roman" w:hAnsi="Times New Roman"/>
          <w:sz w:val="24"/>
          <w:szCs w:val="24"/>
        </w:rPr>
        <w:t xml:space="preserve">a detí </w:t>
      </w:r>
      <w:r w:rsidRPr="006F58B4">
        <w:rPr>
          <w:rFonts w:ascii="Times New Roman" w:hAnsi="Times New Roman"/>
          <w:b/>
          <w:bCs/>
          <w:sz w:val="24"/>
          <w:szCs w:val="24"/>
        </w:rPr>
        <w:t xml:space="preserve">s dodatočne odloženým začiatkom plnenia povinnej školskej dochádzky, </w:t>
      </w:r>
      <w:r w:rsidRPr="006F58B4">
        <w:rPr>
          <w:rFonts w:ascii="Times New Roman" w:hAnsi="Times New Roman"/>
          <w:sz w:val="24"/>
          <w:szCs w:val="24"/>
        </w:rPr>
        <w:t xml:space="preserve">ako aj </w:t>
      </w:r>
      <w:r w:rsidRPr="006F58B4">
        <w:rPr>
          <w:rFonts w:ascii="Times New Roman" w:hAnsi="Times New Roman"/>
          <w:b/>
          <w:bCs/>
          <w:sz w:val="24"/>
          <w:szCs w:val="24"/>
        </w:rPr>
        <w:t>detí vo veku od troch rokov</w:t>
      </w:r>
      <w:r w:rsidRPr="006F58B4">
        <w:rPr>
          <w:rFonts w:ascii="Times New Roman" w:hAnsi="Times New Roman"/>
          <w:sz w:val="24"/>
          <w:szCs w:val="24"/>
        </w:rPr>
        <w:t>.</w:t>
      </w:r>
    </w:p>
    <w:p w:rsidR="006F58B4" w:rsidRPr="006F58B4" w:rsidRDefault="006F58B4" w:rsidP="007F7914">
      <w:pPr>
        <w:pStyle w:val="Odsekzoznamu"/>
        <w:numPr>
          <w:ilvl w:val="0"/>
          <w:numId w:val="13"/>
        </w:numPr>
        <w:jc w:val="both"/>
        <w:rPr>
          <w:rFonts w:ascii="Times New Roman" w:hAnsi="Times New Roman"/>
          <w:sz w:val="24"/>
          <w:szCs w:val="24"/>
        </w:rPr>
      </w:pPr>
      <w:r w:rsidRPr="006F58B4">
        <w:rPr>
          <w:rFonts w:ascii="Times New Roman" w:hAnsi="Times New Roman"/>
          <w:sz w:val="24"/>
          <w:szCs w:val="24"/>
        </w:rPr>
        <w:t xml:space="preserve">Na predprimárne vzdelávanie v materskej škole </w:t>
      </w:r>
      <w:r w:rsidRPr="006F58B4">
        <w:rPr>
          <w:rFonts w:ascii="Times New Roman" w:hAnsi="Times New Roman"/>
          <w:b/>
          <w:sz w:val="24"/>
          <w:szCs w:val="24"/>
        </w:rPr>
        <w:t>nemožno prijať dieťa mladšie ako dva roky</w:t>
      </w:r>
      <w:r w:rsidRPr="006F58B4">
        <w:rPr>
          <w:rFonts w:ascii="Times New Roman" w:hAnsi="Times New Roman"/>
          <w:sz w:val="24"/>
          <w:szCs w:val="24"/>
        </w:rPr>
        <w:t xml:space="preserve"> a to ani na adaptačný pobyt alebo diagnostický pobyt.</w:t>
      </w:r>
    </w:p>
    <w:p w:rsidR="008F6072" w:rsidRPr="006F58B4" w:rsidRDefault="008F6072" w:rsidP="00157FD6">
      <w:pPr>
        <w:pStyle w:val="Odsekzoznamu"/>
        <w:numPr>
          <w:ilvl w:val="0"/>
          <w:numId w:val="13"/>
        </w:numPr>
        <w:jc w:val="both"/>
        <w:rPr>
          <w:rFonts w:ascii="Times New Roman" w:hAnsi="Times New Roman"/>
          <w:b/>
          <w:sz w:val="24"/>
          <w:szCs w:val="24"/>
        </w:rPr>
      </w:pPr>
      <w:r w:rsidRPr="006F58B4">
        <w:rPr>
          <w:rFonts w:ascii="Times New Roman" w:hAnsi="Times New Roman"/>
          <w:b/>
          <w:sz w:val="24"/>
          <w:szCs w:val="24"/>
        </w:rPr>
        <w:t>Ak je počet detí prihlásených do materskej školy na nasledujúci školský rok vyšší, ako je možné prijať v zmysle § 28 ods. 10 až 15 zákona č. 245/2008, riaditeľ ZŠ s MŠ rozhodne o prijatí podľa poradia v akom sú prijaté žiadosti.</w:t>
      </w:r>
    </w:p>
    <w:p w:rsidR="002E0827" w:rsidRPr="006F58B4" w:rsidRDefault="002E0827" w:rsidP="008F6072">
      <w:pPr>
        <w:pStyle w:val="Odsekzoznamu"/>
        <w:numPr>
          <w:ilvl w:val="0"/>
          <w:numId w:val="13"/>
        </w:numPr>
        <w:jc w:val="both"/>
        <w:rPr>
          <w:rFonts w:ascii="Times New Roman" w:hAnsi="Times New Roman"/>
          <w:sz w:val="24"/>
          <w:szCs w:val="24"/>
        </w:rPr>
      </w:pPr>
      <w:r w:rsidRPr="006F58B4">
        <w:rPr>
          <w:rFonts w:ascii="Times New Roman" w:hAnsi="Times New Roman"/>
          <w:sz w:val="24"/>
          <w:szCs w:val="24"/>
        </w:rPr>
        <w:t>Prijímanie dieťaťa nemožno explicitne viazať na trvalý pobyt v danej obci/meste, mestskej časti, v ktorej sa nachádza predmetná materská škola.</w:t>
      </w:r>
    </w:p>
    <w:p w:rsidR="00070E39" w:rsidRPr="007A4F1E" w:rsidRDefault="000D573D" w:rsidP="00623CA9">
      <w:pPr>
        <w:jc w:val="both"/>
        <w:rPr>
          <w:rFonts w:ascii="Times New Roman" w:hAnsi="Times New Roman"/>
          <w:b/>
          <w:sz w:val="24"/>
          <w:szCs w:val="24"/>
        </w:rPr>
      </w:pPr>
      <w:r w:rsidRPr="006F58B4">
        <w:rPr>
          <w:rFonts w:ascii="Times New Roman" w:hAnsi="Times New Roman"/>
          <w:b/>
          <w:sz w:val="24"/>
          <w:szCs w:val="24"/>
        </w:rPr>
        <w:t>Základné podmienky prijímania detí na predprimárne vzdelávanie v</w:t>
      </w:r>
      <w:r w:rsidR="001E6E18">
        <w:rPr>
          <w:rFonts w:ascii="Times New Roman" w:hAnsi="Times New Roman"/>
          <w:b/>
          <w:sz w:val="24"/>
          <w:szCs w:val="24"/>
        </w:rPr>
        <w:t> </w:t>
      </w:r>
      <w:r w:rsidRPr="006F58B4">
        <w:rPr>
          <w:rFonts w:ascii="Times New Roman" w:hAnsi="Times New Roman"/>
          <w:b/>
          <w:sz w:val="24"/>
          <w:szCs w:val="24"/>
        </w:rPr>
        <w:t>MŠ</w:t>
      </w:r>
    </w:p>
    <w:p w:rsidR="00070E39" w:rsidRDefault="000D573D" w:rsidP="00070E39">
      <w:pPr>
        <w:pStyle w:val="Odsekzoznamu"/>
        <w:numPr>
          <w:ilvl w:val="0"/>
          <w:numId w:val="8"/>
        </w:numPr>
        <w:jc w:val="both"/>
        <w:rPr>
          <w:rFonts w:ascii="Times New Roman" w:hAnsi="Times New Roman"/>
          <w:sz w:val="24"/>
          <w:szCs w:val="24"/>
        </w:rPr>
      </w:pPr>
      <w:r w:rsidRPr="006F58B4">
        <w:rPr>
          <w:rFonts w:ascii="Times New Roman" w:hAnsi="Times New Roman"/>
          <w:sz w:val="24"/>
          <w:szCs w:val="24"/>
        </w:rPr>
        <w:t xml:space="preserve">Dieťa sa prijíma na predprimárne vzdelávanie v MŠ na základe </w:t>
      </w:r>
      <w:r w:rsidRPr="006F58B4">
        <w:rPr>
          <w:rFonts w:ascii="Times New Roman" w:hAnsi="Times New Roman"/>
          <w:b/>
          <w:sz w:val="24"/>
          <w:szCs w:val="24"/>
        </w:rPr>
        <w:t>písomnej žiadosti zákonného zástupcu</w:t>
      </w:r>
      <w:r w:rsidRPr="006F58B4">
        <w:rPr>
          <w:rFonts w:ascii="Times New Roman" w:hAnsi="Times New Roman"/>
          <w:sz w:val="24"/>
          <w:szCs w:val="24"/>
        </w:rPr>
        <w:t xml:space="preserve"> (zákonných zástupcov) spolu s osobnými údajmi, ktoré sú MŠ oprávnené podľa § 11, ods. 6 zákona 245/2008 Z. z. o výchove a vzdelávaní a o zmene a doplnení niektorých zákonov v znení neskorších predpisov a zákona č. 428/2002 o ochrane osobných údajov v znení neskorších predpisov spracúvať o deťoch a žiakoch, t.</w:t>
      </w:r>
      <w:r w:rsidR="00070E39" w:rsidRPr="006F58B4">
        <w:rPr>
          <w:rFonts w:ascii="Times New Roman" w:hAnsi="Times New Roman"/>
          <w:sz w:val="24"/>
          <w:szCs w:val="24"/>
        </w:rPr>
        <w:t xml:space="preserve"> </w:t>
      </w:r>
      <w:r w:rsidRPr="006F58B4">
        <w:rPr>
          <w:rFonts w:ascii="Times New Roman" w:hAnsi="Times New Roman"/>
          <w:sz w:val="24"/>
          <w:szCs w:val="24"/>
        </w:rPr>
        <w:t>j. meno a priezvisko, dátum a miesto narodenia, bydlisko, rodné číslo, štátna príslušnosť, národnosť, údaje o fyzickom zdraví a duševnom zdraví, údaje o mentálne úrovni vrátane výsledkov pedagogicko-psychologickej a špeciálnopedagogickej diagnostiky a o zákonných zástupcoch dieťaťa a žiaka, t.</w:t>
      </w:r>
      <w:r w:rsidR="00070E39" w:rsidRPr="006F58B4">
        <w:rPr>
          <w:rFonts w:ascii="Times New Roman" w:hAnsi="Times New Roman"/>
          <w:sz w:val="24"/>
          <w:szCs w:val="24"/>
        </w:rPr>
        <w:t xml:space="preserve"> </w:t>
      </w:r>
      <w:r w:rsidRPr="006F58B4">
        <w:rPr>
          <w:rFonts w:ascii="Times New Roman" w:hAnsi="Times New Roman"/>
          <w:sz w:val="24"/>
          <w:szCs w:val="24"/>
        </w:rPr>
        <w:t>j. meno a priezvisko, trvalé bydlisko a kontakt na účely komunikácie</w:t>
      </w:r>
      <w:r w:rsidR="00157FD6">
        <w:rPr>
          <w:rFonts w:ascii="Times New Roman" w:hAnsi="Times New Roman"/>
          <w:sz w:val="24"/>
          <w:szCs w:val="24"/>
        </w:rPr>
        <w:t>.</w:t>
      </w:r>
    </w:p>
    <w:p w:rsidR="00157FD6" w:rsidRPr="00BF6654" w:rsidRDefault="001E6E18" w:rsidP="00BF6654">
      <w:pPr>
        <w:pStyle w:val="Odsekzoznamu"/>
        <w:jc w:val="both"/>
        <w:rPr>
          <w:rFonts w:ascii="Times New Roman" w:hAnsi="Times New Roman"/>
          <w:sz w:val="24"/>
          <w:szCs w:val="24"/>
        </w:rPr>
      </w:pPr>
      <w:r w:rsidRPr="007A4F1E">
        <w:rPr>
          <w:rFonts w:ascii="Times New Roman" w:hAnsi="Times New Roman"/>
          <w:b/>
          <w:sz w:val="24"/>
          <w:szCs w:val="24"/>
        </w:rPr>
        <w:t>Žiadosť si rodičia môžu vyzdvihnúť v jednotlivých triedach materskej školy alebo stiahnuť zo stránky školy.</w:t>
      </w:r>
      <w:r w:rsidRPr="006F58B4">
        <w:rPr>
          <w:rFonts w:ascii="Times New Roman" w:hAnsi="Times New Roman"/>
          <w:sz w:val="24"/>
          <w:szCs w:val="24"/>
        </w:rPr>
        <w:t xml:space="preserve"> </w:t>
      </w:r>
      <w:r w:rsidRPr="001E6E18">
        <w:rPr>
          <w:rFonts w:ascii="Times New Roman" w:hAnsi="Times New Roman"/>
          <w:sz w:val="24"/>
          <w:szCs w:val="24"/>
        </w:rPr>
        <w:t>Zákonný zástupca môže podať žiadosť</w:t>
      </w:r>
      <w:r>
        <w:rPr>
          <w:rFonts w:ascii="Times New Roman" w:hAnsi="Times New Roman"/>
          <w:sz w:val="24"/>
          <w:szCs w:val="24"/>
        </w:rPr>
        <w:t xml:space="preserve"> </w:t>
      </w:r>
      <w:r w:rsidRPr="001E6E18">
        <w:rPr>
          <w:rFonts w:ascii="Times New Roman" w:hAnsi="Times New Roman"/>
          <w:sz w:val="24"/>
          <w:szCs w:val="24"/>
        </w:rPr>
        <w:t>osobne,</w:t>
      </w:r>
      <w:r>
        <w:rPr>
          <w:rFonts w:ascii="Times New Roman" w:hAnsi="Times New Roman"/>
          <w:sz w:val="24"/>
          <w:szCs w:val="24"/>
        </w:rPr>
        <w:t xml:space="preserve"> </w:t>
      </w:r>
      <w:r w:rsidRPr="001E6E18">
        <w:rPr>
          <w:rFonts w:ascii="Times New Roman" w:hAnsi="Times New Roman"/>
          <w:sz w:val="24"/>
          <w:szCs w:val="24"/>
        </w:rPr>
        <w:t>písomne poštou,</w:t>
      </w:r>
      <w:r>
        <w:rPr>
          <w:rFonts w:ascii="Times New Roman" w:hAnsi="Times New Roman"/>
          <w:sz w:val="24"/>
          <w:szCs w:val="24"/>
        </w:rPr>
        <w:t xml:space="preserve"> </w:t>
      </w:r>
      <w:r w:rsidRPr="001E6E18">
        <w:rPr>
          <w:rFonts w:ascii="Times New Roman" w:hAnsi="Times New Roman"/>
          <w:sz w:val="24"/>
          <w:szCs w:val="24"/>
        </w:rPr>
        <w:t>e-mailom, príp.</w:t>
      </w:r>
      <w:r>
        <w:rPr>
          <w:rFonts w:ascii="Times New Roman" w:hAnsi="Times New Roman"/>
          <w:sz w:val="24"/>
          <w:szCs w:val="24"/>
        </w:rPr>
        <w:t xml:space="preserve"> </w:t>
      </w:r>
      <w:r w:rsidRPr="001E6E18">
        <w:rPr>
          <w:rFonts w:ascii="Times New Roman" w:hAnsi="Times New Roman"/>
          <w:sz w:val="24"/>
          <w:szCs w:val="24"/>
        </w:rPr>
        <w:t>elektronicky, ako formulár, atď.</w:t>
      </w:r>
      <w:r w:rsidR="00BF6654">
        <w:rPr>
          <w:rFonts w:ascii="Times New Roman" w:hAnsi="Times New Roman"/>
          <w:sz w:val="24"/>
          <w:szCs w:val="24"/>
        </w:rPr>
        <w:t xml:space="preserve"> </w:t>
      </w:r>
      <w:r w:rsidR="00157FD6" w:rsidRPr="00BF6654">
        <w:rPr>
          <w:rFonts w:ascii="Times New Roman" w:hAnsi="Times New Roman"/>
          <w:sz w:val="24"/>
          <w:szCs w:val="24"/>
        </w:rPr>
        <w:t>Ak zákonný zástupca predloží žiadosť na inom tlačive a potvrdenie o zdravotnom stave dieťaťa na osobitnom tlačive, než na tom, ktoré má vypracované materská škola, riaditeľ materskej školy je povinný túto žiadosť spolu s potvrdením o zdravotnom stave dieťaťa od zákonného zástupcu prevziať.</w:t>
      </w:r>
    </w:p>
    <w:p w:rsidR="001B148C" w:rsidRDefault="001B148C" w:rsidP="00070E39">
      <w:pPr>
        <w:pStyle w:val="Odsekzoznamu"/>
        <w:numPr>
          <w:ilvl w:val="0"/>
          <w:numId w:val="8"/>
        </w:numPr>
        <w:jc w:val="both"/>
        <w:rPr>
          <w:rFonts w:ascii="Times New Roman" w:hAnsi="Times New Roman"/>
          <w:b/>
          <w:sz w:val="24"/>
          <w:szCs w:val="24"/>
        </w:rPr>
      </w:pPr>
      <w:r w:rsidRPr="006F58B4">
        <w:rPr>
          <w:rFonts w:ascii="Times New Roman" w:hAnsi="Times New Roman"/>
          <w:b/>
          <w:sz w:val="24"/>
          <w:szCs w:val="24"/>
        </w:rPr>
        <w:t>Zákonný zástupca spolu s písomnou žiadosťou o prijatie dieťaťa do materskej školy  predkladá aj potvrdenie o zdravotnom stave dieťaťa od všeobecného lekára pre deti a dorast, ktorého súčasťou je aj údaj o povinnom očkovan</w:t>
      </w:r>
      <w:r w:rsidR="006252BF" w:rsidRPr="006F58B4">
        <w:rPr>
          <w:rFonts w:ascii="Times New Roman" w:hAnsi="Times New Roman"/>
          <w:b/>
          <w:sz w:val="24"/>
          <w:szCs w:val="24"/>
        </w:rPr>
        <w:t>í.</w:t>
      </w:r>
    </w:p>
    <w:p w:rsidR="001E6E18" w:rsidRPr="001E6E18" w:rsidRDefault="001E6E18" w:rsidP="00BF6654">
      <w:pPr>
        <w:pStyle w:val="Odsekzoznamu"/>
        <w:jc w:val="both"/>
        <w:rPr>
          <w:rFonts w:ascii="Times New Roman" w:hAnsi="Times New Roman"/>
          <w:sz w:val="24"/>
          <w:szCs w:val="24"/>
        </w:rPr>
      </w:pPr>
      <w:r w:rsidRPr="001E6E18">
        <w:rPr>
          <w:rFonts w:ascii="Times New Roman" w:hAnsi="Times New Roman"/>
          <w:sz w:val="24"/>
          <w:szCs w:val="24"/>
        </w:rPr>
        <w:t>Toto potvrdenie o zdravotnom stave dieťaťa nie je potvrdením o akútnom zdravotnom stave dieťaťa, ale je potvrdením toho, že dieťa netrpí žiadnou takou chorobou, ktorej prejavy alebo dôsledky by mohli negatívne vplývať na jeho pobyt v materskej škole alebo ohrozovať, či obmedzovať výchovu a vzdelávanie jeho samotného alebo ostatných detí, ktoré sa na predprimárnom vzdelávaní v materskej škole zúčastňujú.</w:t>
      </w:r>
    </w:p>
    <w:p w:rsidR="002E0827" w:rsidRPr="006F58B4" w:rsidRDefault="000D573D" w:rsidP="002E0827">
      <w:pPr>
        <w:pStyle w:val="Odsekzoznamu"/>
        <w:numPr>
          <w:ilvl w:val="0"/>
          <w:numId w:val="8"/>
        </w:numPr>
        <w:jc w:val="both"/>
        <w:rPr>
          <w:rFonts w:ascii="Times New Roman" w:hAnsi="Times New Roman"/>
          <w:sz w:val="24"/>
          <w:szCs w:val="24"/>
        </w:rPr>
      </w:pPr>
      <w:r w:rsidRPr="006F58B4">
        <w:rPr>
          <w:rFonts w:ascii="Times New Roman" w:hAnsi="Times New Roman"/>
          <w:sz w:val="24"/>
          <w:szCs w:val="24"/>
        </w:rPr>
        <w:t xml:space="preserve">Ak ide o </w:t>
      </w:r>
      <w:r w:rsidRPr="00BF6654">
        <w:rPr>
          <w:rFonts w:ascii="Times New Roman" w:hAnsi="Times New Roman"/>
          <w:b/>
          <w:sz w:val="24"/>
          <w:szCs w:val="24"/>
        </w:rPr>
        <w:t>dieťa so špeciálnymi výchovno-vzdelávacími potrebami</w:t>
      </w:r>
      <w:r w:rsidRPr="006F58B4">
        <w:rPr>
          <w:rFonts w:ascii="Times New Roman" w:hAnsi="Times New Roman"/>
          <w:sz w:val="24"/>
          <w:szCs w:val="24"/>
        </w:rPr>
        <w:t xml:space="preserve">, zákonný zástupca predloží aj vyjadrenie príslušného zariadenia výchovného poradenstva a prevencie. Ak ide o dieťa so zmyslovým a telesným postihnutím, predkladá tiež vyjadrenie príslušného odborného lekára. </w:t>
      </w:r>
      <w:r w:rsidR="002E0827" w:rsidRPr="006F58B4">
        <w:rPr>
          <w:rFonts w:ascii="Times New Roman" w:hAnsi="Times New Roman"/>
          <w:sz w:val="24"/>
          <w:szCs w:val="24"/>
        </w:rPr>
        <w:t>Prijímanie detí so špeciálnymi výchovno-vzdelávacími potrebami zákon č. 245/2008 Z. z. aj vyhláška MŠ SR č. 306/2008 Z. z. umožňuje, ale neukladá ako povinnosť. Riaditeľ materskej školy vždy pred svojim rozhodnutím o prijatí dieťaťa so špeciálnymi výchovno-vzdelávacími potrebami musí zvážiť, či:</w:t>
      </w:r>
    </w:p>
    <w:p w:rsidR="002E0827" w:rsidRPr="006F58B4" w:rsidRDefault="002E0827" w:rsidP="002E0827">
      <w:pPr>
        <w:pStyle w:val="Odsekzoznamu"/>
        <w:jc w:val="both"/>
        <w:rPr>
          <w:rFonts w:ascii="Times New Roman" w:hAnsi="Times New Roman"/>
          <w:sz w:val="24"/>
          <w:szCs w:val="24"/>
        </w:rPr>
      </w:pPr>
      <w:r w:rsidRPr="006F58B4">
        <w:rPr>
          <w:rFonts w:ascii="Times New Roman" w:hAnsi="Times New Roman"/>
          <w:sz w:val="24"/>
          <w:szCs w:val="24"/>
        </w:rPr>
        <w:t>- na prijatie takéhoto dieťaťa má, alebo nemá vytvorené vhodné podmienky (personálne, priestorové, materiálne atď.),</w:t>
      </w:r>
    </w:p>
    <w:p w:rsidR="002E0827" w:rsidRPr="006F58B4" w:rsidRDefault="002E0827" w:rsidP="002E0827">
      <w:pPr>
        <w:pStyle w:val="Odsekzoznamu"/>
        <w:jc w:val="both"/>
        <w:rPr>
          <w:rFonts w:ascii="Times New Roman" w:hAnsi="Times New Roman"/>
          <w:sz w:val="24"/>
          <w:szCs w:val="24"/>
        </w:rPr>
      </w:pPr>
      <w:r w:rsidRPr="006F58B4">
        <w:rPr>
          <w:rFonts w:ascii="Times New Roman" w:hAnsi="Times New Roman"/>
          <w:sz w:val="24"/>
          <w:szCs w:val="24"/>
        </w:rPr>
        <w:lastRenderedPageBreak/>
        <w:t>- bude schopný po prijatí takéhoto dieťaťa tieto podmienky dodatočne vytvoriť.</w:t>
      </w:r>
    </w:p>
    <w:p w:rsidR="0096692A" w:rsidRDefault="007F7914" w:rsidP="007A4F1E">
      <w:pPr>
        <w:pStyle w:val="Odsekzoznamu"/>
        <w:numPr>
          <w:ilvl w:val="0"/>
          <w:numId w:val="13"/>
        </w:numPr>
        <w:jc w:val="both"/>
        <w:rPr>
          <w:rFonts w:ascii="Times New Roman" w:hAnsi="Times New Roman"/>
          <w:sz w:val="24"/>
          <w:szCs w:val="24"/>
        </w:rPr>
      </w:pPr>
      <w:r w:rsidRPr="006F58B4">
        <w:rPr>
          <w:rFonts w:ascii="Times New Roman" w:hAnsi="Times New Roman"/>
          <w:sz w:val="24"/>
          <w:szCs w:val="24"/>
        </w:rPr>
        <w:t xml:space="preserve">Z dôvodu ľahšej adaptácie dieťaťa možno prijať dieťa </w:t>
      </w:r>
      <w:r w:rsidRPr="007A4F1E">
        <w:rPr>
          <w:rFonts w:ascii="Times New Roman" w:hAnsi="Times New Roman"/>
          <w:b/>
          <w:sz w:val="24"/>
          <w:szCs w:val="24"/>
          <w:u w:val="single"/>
        </w:rPr>
        <w:t>na adaptačný alebo diagnostický pobyt,</w:t>
      </w:r>
      <w:r w:rsidRPr="006F58B4">
        <w:rPr>
          <w:rFonts w:ascii="Times New Roman" w:hAnsi="Times New Roman"/>
          <w:sz w:val="24"/>
          <w:szCs w:val="24"/>
        </w:rPr>
        <w:t xml:space="preserve"> ktorý nesmie byť dlhší ako tri mesiace. </w:t>
      </w:r>
    </w:p>
    <w:p w:rsidR="007A4F1E" w:rsidRPr="007A4F1E" w:rsidRDefault="007A4F1E" w:rsidP="007A4F1E">
      <w:pPr>
        <w:pStyle w:val="Odsekzoznamu"/>
        <w:numPr>
          <w:ilvl w:val="0"/>
          <w:numId w:val="13"/>
        </w:numPr>
        <w:jc w:val="both"/>
        <w:rPr>
          <w:rFonts w:ascii="Times New Roman" w:hAnsi="Times New Roman"/>
          <w:sz w:val="24"/>
          <w:szCs w:val="24"/>
        </w:rPr>
      </w:pPr>
      <w:r w:rsidRPr="007038B1">
        <w:rPr>
          <w:rFonts w:ascii="Times New Roman" w:hAnsi="Times New Roman"/>
          <w:b/>
          <w:sz w:val="24"/>
          <w:szCs w:val="24"/>
        </w:rPr>
        <w:t>O adaptačnom pobyte</w:t>
      </w:r>
      <w:r w:rsidRPr="007A4F1E">
        <w:rPr>
          <w:rFonts w:ascii="Times New Roman" w:hAnsi="Times New Roman"/>
          <w:sz w:val="24"/>
          <w:szCs w:val="24"/>
        </w:rPr>
        <w:t xml:space="preserve"> hovoríme najmä vo vzťahu k deťom zdravým, u ktorých je predpoklad, že by mohli mať problémy zadaptovať sa na úplne iné podmienky, než na aké sú zvyknuté z domu (a to vôbec nemusí ísť len o deti napr. 3-ročné, lebo často krát majú adaptačné problémy aj deti napr. 5-ročné, ktoré boli doposiaľ stredobodom pozornosti jeho blízkych). Aj počas adaptačného pobytu môže dieťa navštevovať materskú školu aj celodenne, za predpokladu, že tomu predchádzala buď postupná adaptácia alebo dieťa si rýchlo „zvyklo“ na materskú školu; môže dôjsť k dohode medzi riaditeľom materskej školy a zákonným zástupcom o tom, že sa zmení čas pobytu dieťa v materskej škole z napr. 2 – 3 hodín denne postupne na celý deň.</w:t>
      </w:r>
    </w:p>
    <w:p w:rsidR="001B148C" w:rsidRDefault="007A4F1E" w:rsidP="007A4F1E">
      <w:pPr>
        <w:pStyle w:val="Odsekzoznamu"/>
        <w:jc w:val="both"/>
        <w:rPr>
          <w:rFonts w:ascii="Times New Roman" w:hAnsi="Times New Roman"/>
          <w:sz w:val="24"/>
          <w:szCs w:val="24"/>
        </w:rPr>
      </w:pPr>
      <w:r w:rsidRPr="007A4F1E">
        <w:rPr>
          <w:rFonts w:ascii="Times New Roman" w:hAnsi="Times New Roman"/>
          <w:sz w:val="24"/>
          <w:szCs w:val="24"/>
        </w:rPr>
        <w:t>V § 3 ods. 3 vyhlášky MŠ SR č. 306/2008 Z. z. sú ustanovené podmienky adaptačného pobytu dieťaťa v materskej škole, ktorý môže mať rôznu dĺžku – jednu, dve a najviac štyri hodiny.</w:t>
      </w:r>
    </w:p>
    <w:p w:rsidR="007A4F1E" w:rsidRDefault="007A4F1E" w:rsidP="007A4F1E">
      <w:pPr>
        <w:pStyle w:val="Odsekzoznamu"/>
        <w:jc w:val="both"/>
        <w:rPr>
          <w:rFonts w:ascii="Times New Roman" w:hAnsi="Times New Roman"/>
          <w:sz w:val="24"/>
          <w:szCs w:val="24"/>
        </w:rPr>
      </w:pPr>
      <w:r w:rsidRPr="007A4F1E">
        <w:rPr>
          <w:rFonts w:ascii="Times New Roman" w:hAnsi="Times New Roman"/>
          <w:sz w:val="24"/>
          <w:szCs w:val="24"/>
        </w:rPr>
        <w:t xml:space="preserve">V praxi môže nastať aj taká situácia, že dieťa </w:t>
      </w:r>
      <w:r w:rsidRPr="007A4F1E">
        <w:rPr>
          <w:rFonts w:ascii="Times New Roman" w:hAnsi="Times New Roman"/>
          <w:b/>
          <w:sz w:val="24"/>
          <w:szCs w:val="24"/>
        </w:rPr>
        <w:t>nemá určený adaptačný proces</w:t>
      </w:r>
      <w:r w:rsidRPr="007A4F1E">
        <w:rPr>
          <w:rFonts w:ascii="Times New Roman" w:hAnsi="Times New Roman"/>
          <w:sz w:val="24"/>
          <w:szCs w:val="24"/>
        </w:rPr>
        <w:t xml:space="preserve"> vôbec, je riadne prijaté na celodennú výchovu a vzdelávanie, ale ukáže sa, že nie je schopné zvládnuť prechod z domu do materskej školy, v tom prípade môže riaditeľ dodatočne dohodnúť so zákonnými zástupcami na určitý čas (niekoľko dní, týždeň, dva týždne atď. najdlhšie však na 3 mesiace) proces adaptácie s časovým vymedzením počas dňa. Ak je proces adaptácie úspešný a „rýchlejší“ ako sa predpokladalo, môže byť ukončený aj skôr a dieťa môže chodiť do materskej školy na celodennú výchovu a vzdelávanie.</w:t>
      </w:r>
      <w:r w:rsidR="007038B1">
        <w:rPr>
          <w:rFonts w:ascii="Times New Roman" w:hAnsi="Times New Roman"/>
          <w:sz w:val="24"/>
          <w:szCs w:val="24"/>
        </w:rPr>
        <w:t xml:space="preserve"> N</w:t>
      </w:r>
      <w:r w:rsidR="007038B1" w:rsidRPr="007038B1">
        <w:rPr>
          <w:rFonts w:ascii="Times New Roman" w:hAnsi="Times New Roman"/>
          <w:sz w:val="24"/>
          <w:szCs w:val="24"/>
        </w:rPr>
        <w:t xml:space="preserve">a základe písomnej žiadosti zákonného zástupcu </w:t>
      </w:r>
      <w:r w:rsidR="007038B1">
        <w:rPr>
          <w:rFonts w:ascii="Times New Roman" w:hAnsi="Times New Roman"/>
          <w:sz w:val="24"/>
          <w:szCs w:val="24"/>
        </w:rPr>
        <w:t xml:space="preserve">môže riaditeľ </w:t>
      </w:r>
      <w:r w:rsidR="007038B1" w:rsidRPr="007038B1">
        <w:rPr>
          <w:rFonts w:ascii="Times New Roman" w:hAnsi="Times New Roman"/>
          <w:sz w:val="24"/>
          <w:szCs w:val="24"/>
        </w:rPr>
        <w:t>rozhodnúť</w:t>
      </w:r>
      <w:r w:rsidR="007038B1">
        <w:rPr>
          <w:rFonts w:ascii="Times New Roman" w:hAnsi="Times New Roman"/>
          <w:sz w:val="24"/>
          <w:szCs w:val="24"/>
        </w:rPr>
        <w:t xml:space="preserve"> aj </w:t>
      </w:r>
      <w:r w:rsidR="007038B1" w:rsidRPr="007038B1">
        <w:rPr>
          <w:rFonts w:ascii="Times New Roman" w:hAnsi="Times New Roman"/>
          <w:sz w:val="24"/>
          <w:szCs w:val="24"/>
        </w:rPr>
        <w:t xml:space="preserve"> o prerušení dochádzky dieťaťa do materskej školy na dohodnutý čas</w:t>
      </w:r>
      <w:r w:rsidR="007038B1">
        <w:rPr>
          <w:rFonts w:ascii="Times New Roman" w:hAnsi="Times New Roman"/>
          <w:sz w:val="24"/>
          <w:szCs w:val="24"/>
        </w:rPr>
        <w:t xml:space="preserve">, </w:t>
      </w:r>
      <w:r w:rsidR="007038B1" w:rsidRPr="007038B1">
        <w:rPr>
          <w:rFonts w:ascii="Times New Roman" w:hAnsi="Times New Roman"/>
          <w:sz w:val="24"/>
          <w:szCs w:val="24"/>
        </w:rPr>
        <w:t>deje sa tak v prípade zníženej adaptačnej schopnosti dieťaťa</w:t>
      </w:r>
    </w:p>
    <w:p w:rsidR="007A4F1E" w:rsidRPr="007A4F1E" w:rsidRDefault="007A4F1E" w:rsidP="0096692A">
      <w:pPr>
        <w:pStyle w:val="Odsekzoznamu"/>
        <w:numPr>
          <w:ilvl w:val="0"/>
          <w:numId w:val="13"/>
        </w:numPr>
        <w:jc w:val="both"/>
        <w:rPr>
          <w:rFonts w:ascii="Times New Roman" w:hAnsi="Times New Roman"/>
          <w:sz w:val="24"/>
          <w:szCs w:val="24"/>
        </w:rPr>
      </w:pPr>
      <w:r>
        <w:rPr>
          <w:rFonts w:ascii="Times New Roman" w:hAnsi="Times New Roman"/>
          <w:sz w:val="24"/>
          <w:szCs w:val="24"/>
        </w:rPr>
        <w:t>R</w:t>
      </w:r>
      <w:r w:rsidRPr="007A4F1E">
        <w:rPr>
          <w:rFonts w:ascii="Times New Roman" w:hAnsi="Times New Roman"/>
          <w:sz w:val="24"/>
          <w:szCs w:val="24"/>
        </w:rPr>
        <w:t xml:space="preserve">iaditeľ materskej školy </w:t>
      </w:r>
      <w:r w:rsidR="0096692A">
        <w:rPr>
          <w:rFonts w:ascii="Times New Roman" w:hAnsi="Times New Roman"/>
          <w:sz w:val="24"/>
          <w:szCs w:val="24"/>
        </w:rPr>
        <w:t xml:space="preserve">môže </w:t>
      </w:r>
      <w:r w:rsidRPr="007A4F1E">
        <w:rPr>
          <w:rFonts w:ascii="Times New Roman" w:hAnsi="Times New Roman"/>
          <w:sz w:val="24"/>
          <w:szCs w:val="24"/>
        </w:rPr>
        <w:t xml:space="preserve">určiť aj </w:t>
      </w:r>
      <w:r w:rsidRPr="007A4F1E">
        <w:rPr>
          <w:rFonts w:ascii="Times New Roman" w:hAnsi="Times New Roman"/>
          <w:b/>
          <w:sz w:val="24"/>
          <w:szCs w:val="24"/>
        </w:rPr>
        <w:t>diagnostický pobyt dieťaťa v materskej škole</w:t>
      </w:r>
      <w:r w:rsidRPr="007A4F1E">
        <w:rPr>
          <w:rFonts w:ascii="Times New Roman" w:hAnsi="Times New Roman"/>
          <w:sz w:val="24"/>
          <w:szCs w:val="24"/>
        </w:rPr>
        <w:t xml:space="preserve"> (pozri § 59 ods. 4 zákona č. 245/2008 Z. z.)</w:t>
      </w:r>
      <w:r w:rsidR="007038B1">
        <w:rPr>
          <w:rFonts w:ascii="Times New Roman" w:hAnsi="Times New Roman"/>
          <w:sz w:val="24"/>
          <w:szCs w:val="24"/>
        </w:rPr>
        <w:t xml:space="preserve">. </w:t>
      </w:r>
      <w:r w:rsidRPr="007A4F1E">
        <w:rPr>
          <w:rFonts w:ascii="Times New Roman" w:hAnsi="Times New Roman"/>
          <w:b/>
          <w:sz w:val="24"/>
          <w:szCs w:val="24"/>
        </w:rPr>
        <w:t>O diagnostickom pobyte</w:t>
      </w:r>
      <w:r w:rsidRPr="007A4F1E">
        <w:rPr>
          <w:rFonts w:ascii="Times New Roman" w:hAnsi="Times New Roman"/>
          <w:sz w:val="24"/>
          <w:szCs w:val="24"/>
        </w:rPr>
        <w:t xml:space="preserve"> hovoríme vo vzťahu k deťom so zdravotným znevýhodnením. Máme na mysli tie deti, ktoré majú zariadením výchovného poradenstva a prevencie diagnostikované špeciálne výchovno-vzdelávacie potreby</w:t>
      </w:r>
      <w:r w:rsidR="006755D0">
        <w:rPr>
          <w:rFonts w:ascii="Times New Roman" w:hAnsi="Times New Roman"/>
          <w:sz w:val="24"/>
          <w:szCs w:val="24"/>
        </w:rPr>
        <w:t xml:space="preserve">, ktorých </w:t>
      </w:r>
      <w:r w:rsidR="006755D0" w:rsidRPr="006755D0">
        <w:rPr>
          <w:rFonts w:ascii="Times New Roman" w:hAnsi="Times New Roman"/>
          <w:b/>
          <w:sz w:val="24"/>
          <w:szCs w:val="24"/>
        </w:rPr>
        <w:t>zákonní zástupcovia upozornia riaditeľa materskej školy na ich zdravotné znevýhodnenie už pri podávaní žiadosti</w:t>
      </w:r>
      <w:r w:rsidR="006755D0">
        <w:rPr>
          <w:rFonts w:ascii="Times New Roman" w:hAnsi="Times New Roman"/>
          <w:sz w:val="24"/>
          <w:szCs w:val="24"/>
        </w:rPr>
        <w:t xml:space="preserve"> o prijatie do materskej školy</w:t>
      </w:r>
    </w:p>
    <w:p w:rsidR="007A4F1E" w:rsidRDefault="007A4F1E" w:rsidP="007A4F1E">
      <w:pPr>
        <w:pStyle w:val="Odsekzoznamu"/>
        <w:jc w:val="both"/>
        <w:rPr>
          <w:rFonts w:ascii="Times New Roman" w:hAnsi="Times New Roman"/>
          <w:sz w:val="24"/>
          <w:szCs w:val="24"/>
        </w:rPr>
      </w:pPr>
      <w:r w:rsidRPr="007A4F1E">
        <w:rPr>
          <w:rFonts w:ascii="Times New Roman" w:hAnsi="Times New Roman"/>
          <w:sz w:val="24"/>
          <w:szCs w:val="24"/>
        </w:rPr>
        <w:t>Diagnostický pobyt má slúžiť aj na to, aby sa zistilo, či sa u konkrétneho dieťaťa bude môcť výchova a vzdelávanie uskutočňovať ako výchova a vzdelávanie začleneného dieťaťa v bežnej triede, alebo ako výchova a vzdelávanie v špeciálnej triede, resp. v špeciálnej materskej škole.</w:t>
      </w:r>
    </w:p>
    <w:p w:rsidR="0096692A" w:rsidRPr="0096692A" w:rsidRDefault="0096692A" w:rsidP="0096692A">
      <w:pPr>
        <w:pStyle w:val="Odsekzoznamu"/>
        <w:numPr>
          <w:ilvl w:val="0"/>
          <w:numId w:val="13"/>
        </w:numPr>
        <w:jc w:val="both"/>
        <w:rPr>
          <w:rFonts w:ascii="Times New Roman" w:hAnsi="Times New Roman"/>
          <w:sz w:val="24"/>
          <w:szCs w:val="24"/>
        </w:rPr>
      </w:pPr>
      <w:r w:rsidRPr="0096692A">
        <w:rPr>
          <w:rFonts w:ascii="Times New Roman" w:hAnsi="Times New Roman"/>
          <w:sz w:val="24"/>
          <w:szCs w:val="24"/>
        </w:rPr>
        <w:t>Dieťa je do materskej školy prijaté len vtedy, ak riaditeľ školy o jeho prijatí vydal rozhodnutie.</w:t>
      </w:r>
      <w:r>
        <w:rPr>
          <w:rFonts w:ascii="Times New Roman" w:hAnsi="Times New Roman"/>
          <w:sz w:val="24"/>
          <w:szCs w:val="24"/>
        </w:rPr>
        <w:t xml:space="preserve"> </w:t>
      </w:r>
      <w:r w:rsidR="007038B1" w:rsidRPr="006F58B4">
        <w:rPr>
          <w:rFonts w:ascii="Times New Roman" w:hAnsi="Times New Roman"/>
          <w:sz w:val="24"/>
          <w:szCs w:val="24"/>
        </w:rPr>
        <w:t>Rozhodnutie o prijatí a neprijatí dieťaťa na predprimárne vzdelávanie v</w:t>
      </w:r>
      <w:r w:rsidR="007038B1">
        <w:rPr>
          <w:rFonts w:ascii="Times New Roman" w:hAnsi="Times New Roman"/>
          <w:sz w:val="24"/>
          <w:szCs w:val="24"/>
        </w:rPr>
        <w:t> materskej škole sa vydáva zákonnému zástupcovi dieťaťa</w:t>
      </w:r>
      <w:r w:rsidR="007038B1" w:rsidRPr="006F58B4">
        <w:rPr>
          <w:rFonts w:ascii="Times New Roman" w:hAnsi="Times New Roman"/>
          <w:sz w:val="24"/>
          <w:szCs w:val="24"/>
        </w:rPr>
        <w:t xml:space="preserve"> do 30.</w:t>
      </w:r>
      <w:r w:rsidR="007038B1">
        <w:rPr>
          <w:rFonts w:ascii="Times New Roman" w:hAnsi="Times New Roman"/>
          <w:sz w:val="24"/>
          <w:szCs w:val="24"/>
        </w:rPr>
        <w:t xml:space="preserve"> júna.</w:t>
      </w:r>
    </w:p>
    <w:p w:rsidR="00F2210F" w:rsidRDefault="00F2210F" w:rsidP="001B148C">
      <w:pPr>
        <w:pStyle w:val="Odsekzoznamu"/>
        <w:numPr>
          <w:ilvl w:val="0"/>
          <w:numId w:val="13"/>
        </w:numPr>
        <w:jc w:val="both"/>
        <w:rPr>
          <w:rFonts w:ascii="Times New Roman" w:hAnsi="Times New Roman"/>
          <w:sz w:val="24"/>
          <w:szCs w:val="24"/>
        </w:rPr>
      </w:pPr>
      <w:r w:rsidRPr="006F58B4">
        <w:rPr>
          <w:rFonts w:ascii="Times New Roman" w:hAnsi="Times New Roman"/>
          <w:sz w:val="24"/>
          <w:szCs w:val="24"/>
        </w:rPr>
        <w:t xml:space="preserve">Podľa § 38 ods. 4 zák. č. 596/2003 Z. z. o štátnej správe v školstve a školskej samospráve a o zmene a doplnení niektorých zákonov v znení neskorších zákonov na rozhodovanie riaditeľa MŠ o prijímaní detí do MŠ sa nevzťahuje všeobecne záväzný právny predpis o správnom konaní - Zákon č. 71/1967 Zb. o správnom konaní v znení neskorších predpisov. </w:t>
      </w:r>
    </w:p>
    <w:p w:rsidR="006755D0" w:rsidRPr="006F58B4" w:rsidRDefault="006755D0" w:rsidP="001B148C">
      <w:pPr>
        <w:pStyle w:val="Odsekzoznamu"/>
        <w:numPr>
          <w:ilvl w:val="0"/>
          <w:numId w:val="13"/>
        </w:numPr>
        <w:jc w:val="both"/>
        <w:rPr>
          <w:rFonts w:ascii="Times New Roman" w:hAnsi="Times New Roman"/>
          <w:sz w:val="24"/>
          <w:szCs w:val="24"/>
        </w:rPr>
      </w:pPr>
      <w:r>
        <w:rPr>
          <w:rFonts w:ascii="Times New Roman" w:hAnsi="Times New Roman"/>
          <w:sz w:val="24"/>
          <w:szCs w:val="24"/>
        </w:rPr>
        <w:t xml:space="preserve">V prípade </w:t>
      </w:r>
      <w:r w:rsidRPr="006755D0">
        <w:rPr>
          <w:rFonts w:ascii="Times New Roman" w:hAnsi="Times New Roman"/>
          <w:sz w:val="24"/>
          <w:szCs w:val="24"/>
        </w:rPr>
        <w:t>ak má zákonný zástupca pochybnosť o korektnosti prijímania detí do materskej školy, môže sa v tejto veci obrátiť so sťažnosťou na Štátnu školskú inšpekciu, príslušné školské inšpekčné centrum, ktoré má sídlo v každom krajskom meste.</w:t>
      </w:r>
    </w:p>
    <w:sectPr w:rsidR="006755D0" w:rsidRPr="006F58B4" w:rsidSect="00BF6654">
      <w:pgSz w:w="11906" w:h="16838"/>
      <w:pgMar w:top="1134"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B03"/>
    <w:multiLevelType w:val="hybridMultilevel"/>
    <w:tmpl w:val="C5F4D93E"/>
    <w:lvl w:ilvl="0" w:tplc="7F5ED2F2">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481ABC"/>
    <w:multiLevelType w:val="hybridMultilevel"/>
    <w:tmpl w:val="8758B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9C6BF2"/>
    <w:multiLevelType w:val="hybridMultilevel"/>
    <w:tmpl w:val="CEE4A2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7D13B28"/>
    <w:multiLevelType w:val="hybridMultilevel"/>
    <w:tmpl w:val="5F7C9D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8475328"/>
    <w:multiLevelType w:val="hybridMultilevel"/>
    <w:tmpl w:val="E2CE9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382398C"/>
    <w:multiLevelType w:val="hybridMultilevel"/>
    <w:tmpl w:val="88583468"/>
    <w:lvl w:ilvl="0" w:tplc="3A183C80">
      <w:start w:val="1"/>
      <w:numFmt w:val="upperRoman"/>
      <w:lvlText w:val="%1."/>
      <w:lvlJc w:val="right"/>
      <w:pPr>
        <w:ind w:left="786"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EF4C10"/>
    <w:multiLevelType w:val="multilevel"/>
    <w:tmpl w:val="76CE2F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E0E2665"/>
    <w:multiLevelType w:val="hybridMultilevel"/>
    <w:tmpl w:val="57B8BF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F344422"/>
    <w:multiLevelType w:val="hybridMultilevel"/>
    <w:tmpl w:val="FE92E9C2"/>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9" w15:restartNumberingAfterBreak="0">
    <w:nsid w:val="5FAD3FDF"/>
    <w:multiLevelType w:val="hybridMultilevel"/>
    <w:tmpl w:val="D95AEE8E"/>
    <w:lvl w:ilvl="0" w:tplc="B25AA55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11B61E3"/>
    <w:multiLevelType w:val="hybridMultilevel"/>
    <w:tmpl w:val="41E0A6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324628"/>
    <w:multiLevelType w:val="hybridMultilevel"/>
    <w:tmpl w:val="5A04DB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8"/>
  </w:num>
  <w:num w:numId="8">
    <w:abstractNumId w:val="4"/>
  </w:num>
  <w:num w:numId="9">
    <w:abstractNumId w:val="2"/>
  </w:num>
  <w:num w:numId="10">
    <w:abstractNumId w:val="9"/>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3D"/>
    <w:rsid w:val="00070E39"/>
    <w:rsid w:val="0009035B"/>
    <w:rsid w:val="000D573D"/>
    <w:rsid w:val="00157FD6"/>
    <w:rsid w:val="001B148C"/>
    <w:rsid w:val="001E6E18"/>
    <w:rsid w:val="00287F7C"/>
    <w:rsid w:val="002E0827"/>
    <w:rsid w:val="00313426"/>
    <w:rsid w:val="005B2CAB"/>
    <w:rsid w:val="00623CA9"/>
    <w:rsid w:val="006252BF"/>
    <w:rsid w:val="00643CEE"/>
    <w:rsid w:val="006755D0"/>
    <w:rsid w:val="006C519A"/>
    <w:rsid w:val="006C76B4"/>
    <w:rsid w:val="006F58B4"/>
    <w:rsid w:val="007038B1"/>
    <w:rsid w:val="007A4F1E"/>
    <w:rsid w:val="007F7914"/>
    <w:rsid w:val="00844DB3"/>
    <w:rsid w:val="008D5A0D"/>
    <w:rsid w:val="008F6072"/>
    <w:rsid w:val="0096692A"/>
    <w:rsid w:val="00984A9B"/>
    <w:rsid w:val="00B533B2"/>
    <w:rsid w:val="00B77450"/>
    <w:rsid w:val="00BF6654"/>
    <w:rsid w:val="00CE54AB"/>
    <w:rsid w:val="00E65189"/>
    <w:rsid w:val="00F2210F"/>
    <w:rsid w:val="00FB48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3C61"/>
  <w15:chartTrackingRefBased/>
  <w15:docId w15:val="{6BB87308-DD15-4E02-9373-ADC4A7FD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76B4"/>
    <w:pPr>
      <w:spacing w:after="200" w:line="276" w:lineRule="auto"/>
    </w:pPr>
    <w:rPr>
      <w:sz w:val="22"/>
      <w:szCs w:val="22"/>
      <w:lang w:eastAsia="sk-SK"/>
    </w:rPr>
  </w:style>
  <w:style w:type="paragraph" w:styleId="Nadpis1">
    <w:name w:val="heading 1"/>
    <w:basedOn w:val="Normlny"/>
    <w:next w:val="Normlny"/>
    <w:link w:val="Nadpis1Char"/>
    <w:uiPriority w:val="9"/>
    <w:qFormat/>
    <w:rsid w:val="00984A9B"/>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984A9B"/>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984A9B"/>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984A9B"/>
    <w:pPr>
      <w:keepNext/>
      <w:spacing w:before="240" w:after="60"/>
      <w:outlineLvl w:val="3"/>
    </w:pPr>
    <w:rPr>
      <w:rFonts w:asciiTheme="minorHAnsi" w:eastAsiaTheme="minorEastAsia" w:hAnsiTheme="minorHAnsi" w:cstheme="minorBid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984A9B"/>
    <w:rPr>
      <w:rFonts w:asciiTheme="majorHAnsi" w:eastAsiaTheme="majorEastAsia" w:hAnsiTheme="majorHAnsi" w:cstheme="majorBidi"/>
      <w:b/>
      <w:bCs/>
      <w:kern w:val="32"/>
      <w:sz w:val="32"/>
      <w:szCs w:val="32"/>
      <w:lang w:eastAsia="sk-SK"/>
    </w:rPr>
  </w:style>
  <w:style w:type="character" w:customStyle="1" w:styleId="Nadpis2Char">
    <w:name w:val="Nadpis 2 Char"/>
    <w:link w:val="Nadpis2"/>
    <w:uiPriority w:val="9"/>
    <w:semiHidden/>
    <w:rsid w:val="00984A9B"/>
    <w:rPr>
      <w:rFonts w:asciiTheme="majorHAnsi" w:eastAsiaTheme="majorEastAsia" w:hAnsiTheme="majorHAnsi" w:cstheme="majorBidi"/>
      <w:b/>
      <w:bCs/>
      <w:i/>
      <w:iCs/>
      <w:sz w:val="28"/>
      <w:szCs w:val="28"/>
      <w:lang w:eastAsia="sk-SK"/>
    </w:rPr>
  </w:style>
  <w:style w:type="character" w:customStyle="1" w:styleId="Nadpis3Char">
    <w:name w:val="Nadpis 3 Char"/>
    <w:link w:val="Nadpis3"/>
    <w:uiPriority w:val="9"/>
    <w:semiHidden/>
    <w:rsid w:val="00984A9B"/>
    <w:rPr>
      <w:rFonts w:asciiTheme="majorHAnsi" w:eastAsiaTheme="majorEastAsia" w:hAnsiTheme="majorHAnsi" w:cstheme="majorBidi"/>
      <w:b/>
      <w:bCs/>
      <w:sz w:val="26"/>
      <w:szCs w:val="26"/>
      <w:lang w:eastAsia="sk-SK"/>
    </w:rPr>
  </w:style>
  <w:style w:type="character" w:customStyle="1" w:styleId="Nadpis4Char">
    <w:name w:val="Nadpis 4 Char"/>
    <w:link w:val="Nadpis4"/>
    <w:uiPriority w:val="9"/>
    <w:semiHidden/>
    <w:rsid w:val="00984A9B"/>
    <w:rPr>
      <w:rFonts w:asciiTheme="minorHAnsi" w:eastAsiaTheme="minorEastAsia" w:hAnsiTheme="minorHAnsi" w:cstheme="minorBidi"/>
      <w:b/>
      <w:bCs/>
      <w:sz w:val="28"/>
      <w:szCs w:val="28"/>
      <w:lang w:eastAsia="sk-SK"/>
    </w:rPr>
  </w:style>
  <w:style w:type="paragraph" w:styleId="Nzov">
    <w:name w:val="Title"/>
    <w:basedOn w:val="Nadpis1"/>
    <w:next w:val="Normlny"/>
    <w:link w:val="NzovChar"/>
    <w:uiPriority w:val="10"/>
    <w:qFormat/>
    <w:rsid w:val="00984A9B"/>
    <w:pPr>
      <w:keepNext w:val="0"/>
      <w:jc w:val="center"/>
    </w:pPr>
    <w:rPr>
      <w:kern w:val="28"/>
    </w:rPr>
  </w:style>
  <w:style w:type="character" w:customStyle="1" w:styleId="NzovChar">
    <w:name w:val="Názov Char"/>
    <w:link w:val="Nzov"/>
    <w:uiPriority w:val="10"/>
    <w:rsid w:val="00984A9B"/>
    <w:rPr>
      <w:rFonts w:asciiTheme="majorHAnsi" w:eastAsiaTheme="majorEastAsia" w:hAnsiTheme="majorHAnsi" w:cstheme="majorBidi"/>
      <w:b/>
      <w:bCs/>
      <w:kern w:val="28"/>
      <w:sz w:val="32"/>
      <w:szCs w:val="32"/>
      <w:lang w:eastAsia="sk-SK"/>
    </w:rPr>
  </w:style>
  <w:style w:type="paragraph" w:customStyle="1" w:styleId="a">
    <w:uiPriority w:val="22"/>
    <w:rsid w:val="00984A9B"/>
    <w:pPr>
      <w:spacing w:before="120" w:after="120" w:line="360" w:lineRule="auto"/>
      <w:ind w:left="284" w:right="284" w:firstLine="709"/>
      <w:jc w:val="both"/>
    </w:pPr>
    <w:rPr>
      <w:rFonts w:ascii="Arial" w:hAnsi="Arial"/>
      <w:sz w:val="24"/>
      <w:szCs w:val="22"/>
    </w:rPr>
  </w:style>
  <w:style w:type="character" w:styleId="Vrazn">
    <w:name w:val="Strong"/>
    <w:basedOn w:val="Predvolenpsmoodseku"/>
    <w:uiPriority w:val="22"/>
    <w:qFormat/>
    <w:rsid w:val="00984A9B"/>
    <w:rPr>
      <w:b/>
      <w:bCs/>
    </w:rPr>
  </w:style>
  <w:style w:type="character" w:styleId="Zvraznenie">
    <w:name w:val="Emphasis"/>
    <w:uiPriority w:val="20"/>
    <w:qFormat/>
    <w:rsid w:val="00984A9B"/>
    <w:rPr>
      <w:i/>
      <w:iCs/>
    </w:rPr>
  </w:style>
  <w:style w:type="paragraph" w:styleId="Odsekzoznamu">
    <w:name w:val="List Paragraph"/>
    <w:basedOn w:val="Normlny"/>
    <w:uiPriority w:val="34"/>
    <w:qFormat/>
    <w:rsid w:val="006C7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3</Pages>
  <Words>1408</Words>
  <Characters>8030</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skuta</dc:creator>
  <cp:keywords/>
  <dc:description/>
  <cp:lastModifiedBy>skuta</cp:lastModifiedBy>
  <cp:revision>7</cp:revision>
  <dcterms:created xsi:type="dcterms:W3CDTF">2019-03-24T16:18:00Z</dcterms:created>
  <dcterms:modified xsi:type="dcterms:W3CDTF">2019-04-07T13:34:00Z</dcterms:modified>
</cp:coreProperties>
</file>