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B" w:rsidRPr="00E36BBD" w:rsidRDefault="009030AB" w:rsidP="009030AB">
      <w:pPr>
        <w:pStyle w:val="NormalnyWeb"/>
        <w:spacing w:before="0" w:beforeAutospacing="0" w:after="0" w:afterAutospacing="0" w:line="276" w:lineRule="auto"/>
        <w:jc w:val="center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E36BBD">
        <w:rPr>
          <w:rFonts w:asciiTheme="majorHAnsi" w:hAnsiTheme="majorHAnsi" w:cstheme="majorHAnsi"/>
          <w:b/>
          <w:bCs/>
          <w:sz w:val="28"/>
          <w:szCs w:val="28"/>
        </w:rPr>
        <w:t xml:space="preserve">Procedura postępowania w przypadku stwierdzenia naruszenia godności nauczyciela lub innego pracownika szkoły przez ucznia </w:t>
      </w:r>
    </w:p>
    <w:p w:rsidR="00CE4189" w:rsidRDefault="00CE4189" w:rsidP="009030AB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9030AB" w:rsidRPr="00701DD4" w:rsidRDefault="009030AB" w:rsidP="009030AB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701DD4">
        <w:rPr>
          <w:rFonts w:asciiTheme="majorHAnsi" w:hAnsiTheme="majorHAnsi" w:cstheme="majorHAnsi"/>
          <w:b/>
        </w:rPr>
        <w:t xml:space="preserve">Podstawa prawna: </w:t>
      </w:r>
    </w:p>
    <w:p w:rsidR="009030AB" w:rsidRPr="00AF153A" w:rsidRDefault="009030AB" w:rsidP="009030AB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F153A">
        <w:rPr>
          <w:rFonts w:asciiTheme="majorHAnsi" w:hAnsiTheme="majorHAnsi" w:cstheme="majorHAnsi"/>
        </w:rPr>
        <w:t xml:space="preserve">Statut szkoły. </w:t>
      </w:r>
    </w:p>
    <w:p w:rsidR="009030AB" w:rsidRPr="00AF153A" w:rsidRDefault="009030AB" w:rsidP="009030AB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F153A">
        <w:rPr>
          <w:rFonts w:asciiTheme="majorHAnsi" w:hAnsiTheme="majorHAnsi" w:cstheme="majorHAnsi"/>
        </w:rPr>
        <w:t xml:space="preserve">Zarządzenie dyrektora. </w:t>
      </w:r>
    </w:p>
    <w:p w:rsidR="009030AB" w:rsidRPr="00AF153A" w:rsidRDefault="009030AB" w:rsidP="009030A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F153A">
        <w:rPr>
          <w:rFonts w:asciiTheme="majorHAnsi" w:hAnsiTheme="majorHAnsi" w:cstheme="majorHAnsi"/>
        </w:rPr>
        <w:t xml:space="preserve">Kontakt z rodzicami i uczniami. </w:t>
      </w:r>
    </w:p>
    <w:p w:rsidR="009030AB" w:rsidRPr="00701DD4" w:rsidRDefault="009030AB" w:rsidP="00AF153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CE4189" w:rsidRDefault="00CE4189" w:rsidP="009030A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086EC9">
        <w:rPr>
          <w:rFonts w:asciiTheme="majorHAnsi" w:hAnsiTheme="majorHAnsi" w:cstheme="majorHAnsi"/>
        </w:rPr>
        <w:t>DEFINICJA</w:t>
      </w:r>
      <w:r w:rsidRPr="00086EC9">
        <w:rPr>
          <w:rFonts w:asciiTheme="majorHAnsi" w:hAnsiTheme="majorHAnsi" w:cstheme="majorHAnsi"/>
        </w:rPr>
        <w:br/>
        <w:t>Za naruszenie godności osobistej nauczyciela lub pracownika n</w:t>
      </w:r>
      <w:r w:rsidR="00701DD4">
        <w:rPr>
          <w:rFonts w:asciiTheme="majorHAnsi" w:hAnsiTheme="majorHAnsi" w:cstheme="majorHAnsi"/>
        </w:rPr>
        <w:t>iepedagogicznego szkoły uznaje się</w:t>
      </w:r>
      <w:r w:rsidRPr="00086EC9">
        <w:rPr>
          <w:rFonts w:asciiTheme="majorHAnsi" w:hAnsiTheme="majorHAnsi" w:cstheme="majorHAnsi"/>
        </w:rPr>
        <w:t xml:space="preserve">: 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l</w:t>
      </w:r>
      <w:r w:rsidRPr="00086EC9">
        <w:rPr>
          <w:rFonts w:asciiTheme="majorHAnsi" w:hAnsiTheme="majorHAnsi" w:cstheme="majorHAnsi"/>
        </w:rPr>
        <w:t>ekceważące lub obraźliwe zachowanie wobec w/w</w:t>
      </w:r>
      <w:r w:rsidR="00701DD4">
        <w:rPr>
          <w:rFonts w:asciiTheme="majorHAnsi" w:hAnsiTheme="majorHAnsi" w:cstheme="majorHAnsi"/>
        </w:rPr>
        <w:t xml:space="preserve"> osób wyrażone w słowach lub gestach,</w:t>
      </w:r>
    </w:p>
    <w:p w:rsidR="009030AB" w:rsidRPr="00086EC9" w:rsidRDefault="00701DD4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</w:t>
      </w:r>
      <w:r w:rsidR="009030AB" w:rsidRPr="00086EC9">
        <w:rPr>
          <w:rFonts w:asciiTheme="majorHAnsi" w:hAnsiTheme="majorHAnsi" w:cstheme="majorHAnsi"/>
        </w:rPr>
        <w:t>rowokacje pod adresem w/w</w:t>
      </w:r>
      <w:r>
        <w:rPr>
          <w:rFonts w:asciiTheme="majorHAnsi" w:hAnsiTheme="majorHAnsi" w:cstheme="majorHAnsi"/>
        </w:rPr>
        <w:t xml:space="preserve"> wyrażone w słowach lub gestach,</w:t>
      </w:r>
    </w:p>
    <w:p w:rsidR="009030AB" w:rsidRPr="00086EC9" w:rsidRDefault="00701DD4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</w:t>
      </w:r>
      <w:r w:rsidR="009030AB" w:rsidRPr="00086EC9">
        <w:rPr>
          <w:rFonts w:asciiTheme="majorHAnsi" w:hAnsiTheme="majorHAnsi" w:cstheme="majorHAnsi"/>
        </w:rPr>
        <w:t>agrywanie lub fotografowanie w/w pracownikó</w:t>
      </w:r>
      <w:r>
        <w:rPr>
          <w:rFonts w:asciiTheme="majorHAnsi" w:hAnsiTheme="majorHAnsi" w:cstheme="majorHAnsi"/>
        </w:rPr>
        <w:t>w szkoły bez ich wiedzy i zgody,</w:t>
      </w:r>
    </w:p>
    <w:p w:rsidR="009030AB" w:rsidRPr="00086EC9" w:rsidRDefault="00701DD4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</w:t>
      </w:r>
      <w:r w:rsidR="009030AB" w:rsidRPr="00086EC9">
        <w:rPr>
          <w:rFonts w:asciiTheme="majorHAnsi" w:hAnsiTheme="majorHAnsi" w:cstheme="majorHAnsi"/>
        </w:rPr>
        <w:t>aruszenie ich pr</w:t>
      </w:r>
      <w:r>
        <w:rPr>
          <w:rFonts w:asciiTheme="majorHAnsi" w:hAnsiTheme="majorHAnsi" w:cstheme="majorHAnsi"/>
        </w:rPr>
        <w:t>ywatności i własności prywatnej,</w:t>
      </w:r>
    </w:p>
    <w:p w:rsidR="009030AB" w:rsidRPr="00086EC9" w:rsidRDefault="00701DD4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u</w:t>
      </w:r>
      <w:r w:rsidR="009030AB" w:rsidRPr="00086EC9">
        <w:rPr>
          <w:rFonts w:asciiTheme="majorHAnsi" w:hAnsiTheme="majorHAnsi" w:cstheme="majorHAnsi"/>
        </w:rPr>
        <w:t>życie wobec nich p</w:t>
      </w:r>
      <w:r>
        <w:rPr>
          <w:rFonts w:asciiTheme="majorHAnsi" w:hAnsiTheme="majorHAnsi" w:cstheme="majorHAnsi"/>
        </w:rPr>
        <w:t>rzemocy fizycznej i psychicznej,</w:t>
      </w:r>
    </w:p>
    <w:p w:rsidR="009030AB" w:rsidRPr="00086EC9" w:rsidRDefault="00701DD4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</w:t>
      </w:r>
      <w:r w:rsidR="009030AB" w:rsidRPr="00086EC9">
        <w:rPr>
          <w:rFonts w:asciiTheme="majorHAnsi" w:hAnsiTheme="majorHAnsi" w:cstheme="majorHAnsi"/>
        </w:rPr>
        <w:t>omówienia i os</w:t>
      </w:r>
      <w:r>
        <w:rPr>
          <w:rFonts w:asciiTheme="majorHAnsi" w:hAnsiTheme="majorHAnsi" w:cstheme="majorHAnsi"/>
        </w:rPr>
        <w:t>zczerstwa wobec w/w pracowników,</w:t>
      </w:r>
    </w:p>
    <w:p w:rsidR="009030AB" w:rsidRPr="00086EC9" w:rsidRDefault="00701DD4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</w:t>
      </w:r>
      <w:r w:rsidR="009030AB" w:rsidRPr="00086EC9">
        <w:rPr>
          <w:rFonts w:asciiTheme="majorHAnsi" w:hAnsiTheme="majorHAnsi" w:cstheme="majorHAnsi"/>
        </w:rPr>
        <w:t>aruszenie ich nietykalności osobistej.</w:t>
      </w:r>
    </w:p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PROCEDURA</w:t>
      </w:r>
      <w:r w:rsidRPr="00086EC9">
        <w:rPr>
          <w:rFonts w:asciiTheme="majorHAnsi" w:hAnsiTheme="majorHAnsi" w:cstheme="majorHAnsi"/>
        </w:rPr>
        <w:br/>
        <w:t>W przypadku, gdy zachodzi uzasadnione podejrzenie, że uczeń naruszył godność osobistą nauczyciela lub innego pracownika szkoły</w:t>
      </w:r>
      <w:r w:rsidR="004B0A3B">
        <w:rPr>
          <w:rFonts w:asciiTheme="majorHAnsi" w:hAnsiTheme="majorHAnsi" w:cstheme="majorHAnsi"/>
        </w:rPr>
        <w:t xml:space="preserve"> (punkt </w:t>
      </w:r>
      <w:r w:rsidR="00702C35">
        <w:rPr>
          <w:rFonts w:asciiTheme="majorHAnsi" w:hAnsiTheme="majorHAnsi" w:cstheme="majorHAnsi"/>
        </w:rPr>
        <w:t>1 i 2 definicji)</w:t>
      </w:r>
      <w:r w:rsidRPr="00086EC9">
        <w:rPr>
          <w:rFonts w:asciiTheme="majorHAnsi" w:hAnsiTheme="majorHAnsi" w:cstheme="majorHAnsi"/>
        </w:rPr>
        <w:t xml:space="preserve">, nauczyciel lub pracownik niepedagogiczny szkoły, który powziął takie podejrzenie, ma obowiązek zgłoszenia powyższego faktu do dyrektora szkoły. </w:t>
      </w:r>
    </w:p>
    <w:p w:rsidR="009030AB" w:rsidRPr="00701DD4" w:rsidRDefault="009030AB" w:rsidP="00903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701DD4">
        <w:rPr>
          <w:rFonts w:asciiTheme="majorHAnsi" w:hAnsiTheme="majorHAnsi" w:cstheme="majorHAnsi"/>
          <w:b/>
        </w:rPr>
        <w:t xml:space="preserve">Jeżeli zdarzenie ma miejsce po raz pierwszy w przypadku tego ucznia: 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 </w:t>
      </w:r>
      <w:r w:rsidR="00701DD4">
        <w:rPr>
          <w:rFonts w:asciiTheme="majorHAnsi" w:hAnsiTheme="majorHAnsi" w:cstheme="majorHAnsi"/>
        </w:rPr>
        <w:t>w</w:t>
      </w:r>
      <w:r w:rsidRPr="00086EC9">
        <w:rPr>
          <w:rFonts w:asciiTheme="majorHAnsi" w:hAnsiTheme="majorHAnsi" w:cstheme="majorHAnsi"/>
        </w:rPr>
        <w:t xml:space="preserve">ychowawca informuje telefonicznie rodziców/opiekunów prawnych ucznia </w:t>
      </w:r>
      <w:r w:rsidR="00AF153A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o zdarzeniu i wzywa ich do stawienia się w szkole</w:t>
      </w:r>
      <w:r>
        <w:rPr>
          <w:rFonts w:asciiTheme="majorHAnsi" w:hAnsiTheme="majorHAnsi" w:cstheme="majorHAnsi"/>
        </w:rPr>
        <w:t>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 </w:t>
      </w:r>
      <w:r w:rsidR="00701DD4">
        <w:rPr>
          <w:rFonts w:asciiTheme="majorHAnsi" w:hAnsiTheme="majorHAnsi" w:cstheme="majorHAnsi"/>
        </w:rPr>
        <w:t xml:space="preserve">o </w:t>
      </w:r>
      <w:r w:rsidRPr="00086EC9">
        <w:rPr>
          <w:rFonts w:asciiTheme="majorHAnsi" w:hAnsiTheme="majorHAnsi" w:cstheme="majorHAnsi"/>
        </w:rPr>
        <w:t>zdarzeniu zostanie poinformowany pedagog</w:t>
      </w:r>
      <w:r>
        <w:rPr>
          <w:rFonts w:asciiTheme="majorHAnsi" w:hAnsiTheme="majorHAnsi" w:cstheme="majorHAnsi"/>
        </w:rPr>
        <w:t>/psycholog szkolny,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j</w:t>
      </w:r>
      <w:r w:rsidRPr="00086EC9">
        <w:rPr>
          <w:rFonts w:asciiTheme="majorHAnsi" w:hAnsiTheme="majorHAnsi" w:cstheme="majorHAnsi"/>
        </w:rPr>
        <w:t>eśli uczeń ma kuratora sądowego, zostaje on także poinformowany o zaistniałych okolicznościach.</w:t>
      </w:r>
    </w:p>
    <w:p w:rsidR="009030AB" w:rsidRPr="00701DD4" w:rsidRDefault="009030AB" w:rsidP="00903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701DD4">
        <w:rPr>
          <w:rFonts w:asciiTheme="majorHAnsi" w:hAnsiTheme="majorHAnsi" w:cstheme="majorHAnsi"/>
          <w:b/>
        </w:rPr>
        <w:t xml:space="preserve">Jeżeli zdarzenie ma miejsce po raz kolejny w przypadku tego ucznia: 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w</w:t>
      </w:r>
      <w:r w:rsidRPr="00086EC9">
        <w:rPr>
          <w:rFonts w:asciiTheme="majorHAnsi" w:hAnsiTheme="majorHAnsi" w:cstheme="majorHAnsi"/>
        </w:rPr>
        <w:t xml:space="preserve">ychowawca informuje telefonicznie rodziców/opiekunów prawnych ucznia </w:t>
      </w:r>
      <w:r w:rsidR="00AF153A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o zdarzeniu</w:t>
      </w:r>
      <w:r w:rsidR="00AF153A">
        <w:rPr>
          <w:rFonts w:asciiTheme="majorHAnsi" w:hAnsiTheme="majorHAnsi" w:cstheme="majorHAnsi"/>
        </w:rPr>
        <w:t xml:space="preserve"> </w:t>
      </w:r>
      <w:r w:rsidRPr="00086EC9">
        <w:rPr>
          <w:rFonts w:asciiTheme="majorHAnsi" w:hAnsiTheme="majorHAnsi" w:cstheme="majorHAnsi"/>
        </w:rPr>
        <w:t>i wzywa ich do stawienia się w szkole</w:t>
      </w:r>
      <w:r>
        <w:rPr>
          <w:rFonts w:asciiTheme="majorHAnsi" w:hAnsiTheme="majorHAnsi" w:cstheme="majorHAnsi"/>
        </w:rPr>
        <w:t>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s</w:t>
      </w:r>
      <w:r w:rsidRPr="00086EC9">
        <w:rPr>
          <w:rFonts w:asciiTheme="majorHAnsi" w:hAnsiTheme="majorHAnsi" w:cstheme="majorHAnsi"/>
        </w:rPr>
        <w:t>porządzona zostaje notatka służbowa z czynności  podpisana także przez rod</w:t>
      </w:r>
      <w:r>
        <w:rPr>
          <w:rFonts w:asciiTheme="majorHAnsi" w:hAnsiTheme="majorHAnsi" w:cstheme="majorHAnsi"/>
        </w:rPr>
        <w:t>ziców/prawnych opiekunów ucznia,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s</w:t>
      </w:r>
      <w:r w:rsidR="00E079C2">
        <w:rPr>
          <w:rFonts w:asciiTheme="majorHAnsi" w:hAnsiTheme="majorHAnsi" w:cstheme="majorHAnsi"/>
        </w:rPr>
        <w:t>zkoła kieruje pismo do są</w:t>
      </w:r>
      <w:r w:rsidRPr="00086EC9">
        <w:rPr>
          <w:rFonts w:asciiTheme="majorHAnsi" w:hAnsiTheme="majorHAnsi" w:cstheme="majorHAnsi"/>
        </w:rPr>
        <w:t>du rodzinnego z prośbą o zbadanie sprawy i</w:t>
      </w:r>
      <w:r>
        <w:rPr>
          <w:rFonts w:asciiTheme="majorHAnsi" w:hAnsiTheme="majorHAnsi" w:cstheme="majorHAnsi"/>
        </w:rPr>
        <w:t xml:space="preserve"> podjęcie dalszego postępowania,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j</w:t>
      </w:r>
      <w:r w:rsidRPr="00086EC9">
        <w:rPr>
          <w:rFonts w:asciiTheme="majorHAnsi" w:hAnsiTheme="majorHAnsi" w:cstheme="majorHAnsi"/>
        </w:rPr>
        <w:t>eśli uczeń ma kuratora sądowego, zostaje on także poinformowany</w:t>
      </w:r>
      <w:r>
        <w:rPr>
          <w:rFonts w:asciiTheme="majorHAnsi" w:hAnsiTheme="majorHAnsi" w:cstheme="majorHAnsi"/>
        </w:rPr>
        <w:t xml:space="preserve"> o zaistniałych okolicznościach,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- </w:t>
      </w:r>
      <w:r w:rsidRPr="00086EC9">
        <w:rPr>
          <w:rFonts w:asciiTheme="majorHAnsi" w:hAnsiTheme="majorHAnsi" w:cstheme="majorHAnsi"/>
        </w:rPr>
        <w:t>Uczeń ma obniżoną ocenę z zachowania co najmniej o jeden stopień, nie wyższ</w:t>
      </w:r>
      <w:r w:rsidR="00E079C2">
        <w:rPr>
          <w:rFonts w:asciiTheme="majorHAnsi" w:hAnsiTheme="majorHAnsi" w:cstheme="majorHAnsi"/>
        </w:rPr>
        <w:t>ą</w:t>
      </w:r>
      <w:r w:rsidRPr="00086EC9">
        <w:rPr>
          <w:rFonts w:asciiTheme="majorHAnsi" w:hAnsiTheme="majorHAnsi" w:cstheme="majorHAnsi"/>
        </w:rPr>
        <w:t xml:space="preserve"> jednak niż poprawną.</w:t>
      </w:r>
    </w:p>
    <w:p w:rsidR="009030AB" w:rsidRPr="00701DD4" w:rsidRDefault="009030AB" w:rsidP="00903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701DD4">
        <w:rPr>
          <w:rFonts w:asciiTheme="majorHAnsi" w:hAnsiTheme="majorHAnsi" w:cstheme="majorHAnsi"/>
          <w:b/>
        </w:rPr>
        <w:t xml:space="preserve">Jeżeli zachowanie ucznia dotyczy pozostałych punktów definicji: 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w</w:t>
      </w:r>
      <w:r w:rsidRPr="00086EC9">
        <w:rPr>
          <w:rFonts w:asciiTheme="majorHAnsi" w:hAnsiTheme="majorHAnsi" w:cstheme="majorHAnsi"/>
        </w:rPr>
        <w:t xml:space="preserve">ychowawca informuje telefonicznie rodziców/opiekunów prawnych ucznia </w:t>
      </w:r>
      <w:r w:rsidR="00AF153A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o zdarzeniu i wzyw</w:t>
      </w:r>
      <w:r>
        <w:rPr>
          <w:rFonts w:asciiTheme="majorHAnsi" w:hAnsiTheme="majorHAnsi" w:cstheme="majorHAnsi"/>
        </w:rPr>
        <w:t>a ich do stawienia się w szkole,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w</w:t>
      </w:r>
      <w:r w:rsidRPr="00086EC9">
        <w:rPr>
          <w:rFonts w:asciiTheme="majorHAnsi" w:hAnsiTheme="majorHAnsi" w:cstheme="majorHAnsi"/>
        </w:rPr>
        <w:t>zyw</w:t>
      </w:r>
      <w:r>
        <w:rPr>
          <w:rFonts w:asciiTheme="majorHAnsi" w:hAnsiTheme="majorHAnsi" w:cstheme="majorHAnsi"/>
        </w:rPr>
        <w:t>ana jest natychmiastowo policja,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u</w:t>
      </w:r>
      <w:r w:rsidRPr="00086EC9">
        <w:rPr>
          <w:rFonts w:asciiTheme="majorHAnsi" w:hAnsiTheme="majorHAnsi" w:cstheme="majorHAnsi"/>
        </w:rPr>
        <w:t>czeń otrzymuje naganę dyrektora szkoły z wpisaniem do dziennika za rażące narusze</w:t>
      </w:r>
      <w:r>
        <w:rPr>
          <w:rFonts w:asciiTheme="majorHAnsi" w:hAnsiTheme="majorHAnsi" w:cstheme="majorHAnsi"/>
        </w:rPr>
        <w:t>nie regulaminu szkoły i statutu,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u</w:t>
      </w:r>
      <w:r w:rsidRPr="00086EC9">
        <w:rPr>
          <w:rFonts w:asciiTheme="majorHAnsi" w:hAnsiTheme="majorHAnsi" w:cstheme="majorHAnsi"/>
        </w:rPr>
        <w:t>czeń ma obniżoną ocenę z zachowania co najmniej o jeden stopień,</w:t>
      </w:r>
      <w:r w:rsidR="00E079C2">
        <w:rPr>
          <w:rFonts w:asciiTheme="majorHAnsi" w:hAnsiTheme="majorHAnsi" w:cstheme="majorHAnsi"/>
        </w:rPr>
        <w:t xml:space="preserve"> nie wyższą</w:t>
      </w:r>
      <w:r>
        <w:rPr>
          <w:rFonts w:asciiTheme="majorHAnsi" w:hAnsiTheme="majorHAnsi" w:cstheme="majorHAnsi"/>
        </w:rPr>
        <w:t xml:space="preserve"> jednak niż poprawną,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s</w:t>
      </w:r>
      <w:r w:rsidRPr="00086EC9">
        <w:rPr>
          <w:rFonts w:asciiTheme="majorHAnsi" w:hAnsiTheme="majorHAnsi" w:cstheme="majorHAnsi"/>
        </w:rPr>
        <w:t>porządzona zostaje notat</w:t>
      </w:r>
      <w:r w:rsidR="00761D8C">
        <w:rPr>
          <w:rFonts w:asciiTheme="majorHAnsi" w:hAnsiTheme="majorHAnsi" w:cstheme="majorHAnsi"/>
        </w:rPr>
        <w:t xml:space="preserve">ka służbowa z czynności </w:t>
      </w:r>
      <w:r w:rsidRPr="00086EC9">
        <w:rPr>
          <w:rFonts w:asciiTheme="majorHAnsi" w:hAnsiTheme="majorHAnsi" w:cstheme="majorHAnsi"/>
        </w:rPr>
        <w:t xml:space="preserve"> podpisana także przez rod</w:t>
      </w:r>
      <w:r>
        <w:rPr>
          <w:rFonts w:asciiTheme="majorHAnsi" w:hAnsiTheme="majorHAnsi" w:cstheme="majorHAnsi"/>
        </w:rPr>
        <w:t>ziców/prawnych opiekunów ucznia,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o</w:t>
      </w:r>
      <w:r w:rsidRPr="00086EC9">
        <w:rPr>
          <w:rFonts w:asciiTheme="majorHAnsi" w:hAnsiTheme="majorHAnsi" w:cstheme="majorHAnsi"/>
        </w:rPr>
        <w:t xml:space="preserve">soba poszkodowana zgłasza na policję doniesienie o popełnieniu przestępstwa </w:t>
      </w:r>
      <w:r w:rsidR="00701DD4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z powództwa cywilnego.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j</w:t>
      </w:r>
      <w:r w:rsidRPr="00086EC9">
        <w:rPr>
          <w:rFonts w:asciiTheme="majorHAnsi" w:hAnsiTheme="majorHAnsi" w:cstheme="majorHAnsi"/>
        </w:rPr>
        <w:t>eśli uczeń ma kuratora sądowego, zostaje on także poinformowany o zaistniałych okolicznoś</w:t>
      </w:r>
      <w:r>
        <w:rPr>
          <w:rFonts w:asciiTheme="majorHAnsi" w:hAnsiTheme="majorHAnsi" w:cstheme="majorHAnsi"/>
        </w:rPr>
        <w:t>ciach,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701DD4">
        <w:rPr>
          <w:rFonts w:asciiTheme="majorHAnsi" w:hAnsiTheme="majorHAnsi" w:cstheme="majorHAnsi"/>
        </w:rPr>
        <w:t>s</w:t>
      </w:r>
      <w:r w:rsidRPr="00086EC9">
        <w:rPr>
          <w:rFonts w:asciiTheme="majorHAnsi" w:hAnsiTheme="majorHAnsi" w:cstheme="majorHAnsi"/>
        </w:rPr>
        <w:t>przęt nagrywający (aparat telefoniczny, fotograficzny, kamera, itp.) zostaje skonfiskowany. W obecności rodziców nośnik pamięci (karta SIM, itp.)zostaje zniszczony.</w:t>
      </w:r>
    </w:p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Jeżeli zdarzenie powtarza się, szkoła występuje do sądu rodzinnego </w:t>
      </w:r>
      <w:r w:rsidR="00AF153A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o zaostrzenie środków ze skierowaniem do ośrodka włącznie, a do kuratora oświaty kieruje wniosek o skreślenie z listy uczniów zgodnie z obowiązującymi przepisami. Uczniowi i jego rodzicom/prawnym opiekunom przysługuje prawo odwołania od wymierzonej kary w ciągu</w:t>
      </w:r>
      <w:r w:rsidR="00AF153A">
        <w:rPr>
          <w:rFonts w:asciiTheme="majorHAnsi" w:hAnsiTheme="majorHAnsi" w:cstheme="majorHAnsi"/>
        </w:rPr>
        <w:t xml:space="preserve"> </w:t>
      </w:r>
      <w:r w:rsidRPr="00086EC9">
        <w:rPr>
          <w:rFonts w:asciiTheme="majorHAnsi" w:hAnsiTheme="majorHAnsi" w:cstheme="majorHAnsi"/>
        </w:rPr>
        <w:t xml:space="preserve">14 dni od jej zaistnienia. Odwołania należy składać do dyrektora szkoły w formie pisemnej </w:t>
      </w:r>
      <w:r w:rsidR="0039042D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w sekretariacie szkoły. Dokument taki zostaje wpisany do dziennika pism przychodzących</w:t>
      </w:r>
      <w:r w:rsidR="00AF153A">
        <w:rPr>
          <w:rFonts w:asciiTheme="majorHAnsi" w:hAnsiTheme="majorHAnsi" w:cstheme="majorHAnsi"/>
        </w:rPr>
        <w:t xml:space="preserve"> </w:t>
      </w:r>
      <w:r w:rsidR="0039042D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i dostaje nadany numer. Dyrektor szkoły rozpatruje odwołanie w ciągu 14 dni i powiadamia</w:t>
      </w:r>
      <w:r w:rsidR="00AF153A">
        <w:rPr>
          <w:rFonts w:asciiTheme="majorHAnsi" w:hAnsiTheme="majorHAnsi" w:cstheme="majorHAnsi"/>
        </w:rPr>
        <w:t xml:space="preserve"> </w:t>
      </w:r>
      <w:r w:rsidR="0039042D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 xml:space="preserve">o tym rodziców. </w:t>
      </w:r>
    </w:p>
    <w:p w:rsidR="001D66F7" w:rsidRDefault="001D66F7"/>
    <w:sectPr w:rsidR="001D66F7" w:rsidSect="005D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80C"/>
    <w:multiLevelType w:val="hybridMultilevel"/>
    <w:tmpl w:val="50F66D62"/>
    <w:lvl w:ilvl="0" w:tplc="DFE63A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758A"/>
    <w:multiLevelType w:val="hybridMultilevel"/>
    <w:tmpl w:val="E4CE68AE"/>
    <w:lvl w:ilvl="0" w:tplc="38F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02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2D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5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C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8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E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D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0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0AB"/>
    <w:rsid w:val="00116E0C"/>
    <w:rsid w:val="001D66F7"/>
    <w:rsid w:val="0039042D"/>
    <w:rsid w:val="004B0A3B"/>
    <w:rsid w:val="005D02A0"/>
    <w:rsid w:val="00701DD4"/>
    <w:rsid w:val="00702C35"/>
    <w:rsid w:val="00761D8C"/>
    <w:rsid w:val="009030AB"/>
    <w:rsid w:val="00A0769F"/>
    <w:rsid w:val="00AF153A"/>
    <w:rsid w:val="00CE4189"/>
    <w:rsid w:val="00E079C2"/>
    <w:rsid w:val="00E36BBD"/>
    <w:rsid w:val="00FB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AB"/>
    <w:pPr>
      <w:ind w:left="720"/>
      <w:contextualSpacing/>
    </w:pPr>
  </w:style>
  <w:style w:type="paragraph" w:styleId="NormalnyWeb">
    <w:name w:val="Normal (Web)"/>
    <w:basedOn w:val="Normalny"/>
    <w:semiHidden/>
    <w:rsid w:val="009030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LENOVO</cp:lastModifiedBy>
  <cp:revision>9</cp:revision>
  <dcterms:created xsi:type="dcterms:W3CDTF">2017-10-14T23:19:00Z</dcterms:created>
  <dcterms:modified xsi:type="dcterms:W3CDTF">2019-05-29T12:40:00Z</dcterms:modified>
</cp:coreProperties>
</file>