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66" w:rsidRDefault="00872C66" w:rsidP="00872C66">
      <w:pPr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REGULAMIN KONKURSU NA KALENDARZ ADWENTOWY (</w:t>
      </w:r>
      <w:proofErr w:type="spellStart"/>
      <w:r>
        <w:rPr>
          <w:rFonts w:ascii="Times New Roman" w:hAnsi="Times New Roman"/>
          <w:b/>
          <w:sz w:val="28"/>
          <w:szCs w:val="28"/>
        </w:rPr>
        <w:t>Adventskalender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A6F22" w:rsidRDefault="00872C66" w:rsidP="00872C66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Adresaci konkursu</w:t>
      </w:r>
    </w:p>
    <w:p w:rsidR="00872C66" w:rsidRPr="000A6F22" w:rsidRDefault="00872C66" w:rsidP="00872C66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skierowany jest do uczniów naszej szkoły uczących się języka niemieckiego (uczniowie klas VII-VIII Szkoły Podstawowej oraz III Gimnazjum) 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Organizator konkursu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języka niemieckiego - Katarzyna Morawska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konkursu: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popularyzacja języka niemieckiego,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rozbudzanie zainteresowania dziedzictwem kulturowym Niemiec,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kształtowanie tolerancji wobec innych kultur,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pobudzanie uczniów do kreatywności i twórczości,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rozwijanie uzdolnień plastycznych,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zachęcanie do pozytywnej rywalizacji i rozwijania swoich ambicji.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Opis konkursu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Kalendarz adwentowy to tradycja, zgodnie z którą dzieci w Niemczech 1 grudnia otrzymują kalendarz z 24 okienkami/przegródkami, zawierającymi drobne niespodzianki. Okienka są ponumerowane i każdego dnia dziecko może otworzyć tylko jedno okienko. Kalendarz ma umilić dzieciom czas oczekiwania na Święta Bożego Narodzenia.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Forma konkursu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wykonują kalendarz adwentowy  „</w:t>
      </w:r>
      <w:proofErr w:type="spellStart"/>
      <w:r>
        <w:rPr>
          <w:rFonts w:ascii="Times New Roman" w:hAnsi="Times New Roman"/>
          <w:sz w:val="24"/>
          <w:szCs w:val="24"/>
        </w:rPr>
        <w:t>Adventskalender</w:t>
      </w:r>
      <w:proofErr w:type="spellEnd"/>
      <w:r>
        <w:rPr>
          <w:rFonts w:ascii="Times New Roman" w:hAnsi="Times New Roman"/>
          <w:sz w:val="24"/>
          <w:szCs w:val="24"/>
        </w:rPr>
        <w:t>”, uwzględniając 24 okienka/ przegródki/pojemniczki itp. i ich numerację – poszczególne „okienka” kalendarza powinny zawierać  małe, słodkie niespodzianki lub dowolne słowa, bądź zwroty w języku niemieckim, związane ze Świętami Bożego Narodzenia.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Kryteria szczegółowe: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dowolna forma plastyczna oraz format,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każdy uczestnik może</w:t>
      </w:r>
      <w:r w:rsidR="000A6F22">
        <w:rPr>
          <w:rFonts w:ascii="Times New Roman" w:hAnsi="Times New Roman"/>
          <w:sz w:val="24"/>
          <w:szCs w:val="24"/>
        </w:rPr>
        <w:t xml:space="preserve"> przygotować tylko jedną pracę,</w:t>
      </w:r>
      <w:bookmarkStart w:id="0" w:name="_GoBack"/>
      <w:bookmarkEnd w:id="0"/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pracę proszę podpisać imieniem, nazwiskiem i klasą autora.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Termin i miejsce składania prac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Pracę należy złożyć </w:t>
      </w:r>
      <w:r>
        <w:rPr>
          <w:rFonts w:ascii="Times New Roman" w:hAnsi="Times New Roman"/>
          <w:sz w:val="24"/>
          <w:szCs w:val="24"/>
          <w:u w:val="single"/>
        </w:rPr>
        <w:t>do 3 grudnia 2018 roku</w:t>
      </w:r>
      <w:r>
        <w:rPr>
          <w:rFonts w:ascii="Times New Roman" w:hAnsi="Times New Roman"/>
          <w:sz w:val="24"/>
          <w:szCs w:val="24"/>
        </w:rPr>
        <w:t>, do nauczyciela języka niemieckiego.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Komisja konkursowa oceniając prace uczniów weźmie pod uwagę następujące kryteria: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zgodność pracy z tematem,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poprawność językową,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pomysłowość i oryginalność ujęcia tematu,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estetykę i technikę wykonania pracy.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Postanowienia ogólne: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troje uczestników konkursu za zajęcie najwyższych miejsc uzyska dyplomy oraz nagrody rzeczowe,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prace przechodzą na własność organizatora konkursu,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zostaną one zaprezentowane na szkolnej wystawie pokonkursowej,</w:t>
      </w:r>
    </w:p>
    <w:p w:rsidR="00872C66" w:rsidRDefault="00872C66" w:rsidP="00872C66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przypadku nieprzewidzianych sytuacji, nieujętych regulaminem, decyzję podejmuje organizator konkursu.</w:t>
      </w:r>
    </w:p>
    <w:p w:rsidR="004E7F40" w:rsidRDefault="004E7F40"/>
    <w:sectPr w:rsidR="004E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9B"/>
    <w:rsid w:val="000A6F22"/>
    <w:rsid w:val="004E7F40"/>
    <w:rsid w:val="006F1B9B"/>
    <w:rsid w:val="0087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9A18"/>
  <w15:chartTrackingRefBased/>
  <w15:docId w15:val="{75C8B942-5C8E-4FCA-A7ED-098A4D90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C66"/>
    <w:pPr>
      <w:spacing w:before="240" w:after="0" w:line="240" w:lineRule="auto"/>
      <w:ind w:left="2126" w:firstLine="48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2018-11-17T20:01:00Z</dcterms:created>
  <dcterms:modified xsi:type="dcterms:W3CDTF">2018-11-17T20:01:00Z</dcterms:modified>
</cp:coreProperties>
</file>