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45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1D2021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D2021"/>
          <w:spacing w:val="0"/>
          <w:position w:val="0"/>
          <w:sz w:val="28"/>
          <w:shd w:fill="FFFFFF" w:val="clear"/>
        </w:rPr>
        <w:t xml:space="preserve">Wychowanie przez czytanie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1D20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1D2021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1D2021"/>
          <w:spacing w:val="0"/>
          <w:position w:val="0"/>
          <w:sz w:val="24"/>
          <w:shd w:fill="FFFFFF" w:val="clear"/>
        </w:rPr>
        <w:t xml:space="preserve">Czytanie dzieciom i ograniczenie ich korzystania z mediów elektronicznych to najlepsza inwestycja w przysz</w:t>
      </w:r>
      <w:r>
        <w:rPr>
          <w:rFonts w:ascii="Times New Roman" w:hAnsi="Times New Roman" w:cs="Times New Roman" w:eastAsia="Times New Roman"/>
          <w:b/>
          <w:i/>
          <w:color w:val="1D2021"/>
          <w:spacing w:val="0"/>
          <w:position w:val="0"/>
          <w:sz w:val="24"/>
          <w:shd w:fill="FFFFFF" w:val="clear"/>
        </w:rPr>
        <w:t xml:space="preserve">łość.”  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0"/>
          <w:shd w:fill="FFFFFF" w:val="clear"/>
        </w:rPr>
        <w:t xml:space="preserve">/Jim Treleas/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0"/>
          <w:shd w:fill="FFFFFF" w:val="clear"/>
        </w:rPr>
      </w:pPr>
    </w:p>
    <w:p>
      <w:pPr>
        <w:spacing w:before="0" w:after="225" w:line="40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El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żbieta Olszewska (wsp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łautorka książek: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Wychowanie przez czytanie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oraz         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Z dzieckiem w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świat wartości”, a także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2"/>
          <w:shd w:fill="auto" w:val="clear"/>
        </w:rPr>
        <w:t xml:space="preserve">dyr. programowy Fundacji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2"/>
          <w:shd w:fill="auto" w:val="clear"/>
        </w:rPr>
        <w:t xml:space="preserve">ABCXXI - Ca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2"/>
          <w:shd w:fill="auto" w:val="clear"/>
        </w:rPr>
        <w:t xml:space="preserve">ła Polska czyta dzieciom” często powtarza: </w:t>
      </w:r>
      <w:r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Z czytania dzieciom p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łyną bardzo liczne korzyści, wielokrotnie udowodnione naukowo”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225" w:line="400"/>
        <w:ind w:right="0" w:left="0" w:firstLine="708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Oto kilka z nich:</w:t>
      </w:r>
    </w:p>
    <w:p>
      <w:pPr>
        <w:spacing w:before="0" w:after="225" w:line="4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1. czytanie rozwija j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ęzyk dziecka, kt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óre s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łysząc i poznając nowe wyrazy wzbogaca sw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ój sposób wyra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żania rzeczywistości,</w:t>
      </w:r>
    </w:p>
    <w:p>
      <w:pPr>
        <w:spacing w:before="0" w:after="225" w:line="4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2. s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łuchanie głośnego czytania wzbogaca wyobraźnię dziecka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wsp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ólnie z bohaterami prze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żywa ono ciekawe przygody, odwiedza baśniowe miejsca, poznaje niezwykłe krainy,</w:t>
      </w:r>
    </w:p>
    <w:p>
      <w:pPr>
        <w:spacing w:before="0" w:after="225" w:line="4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3. opowie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ści dla dzieci zwykle zawierają morał, pouczającą puentę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 a przez to ucz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ą  dzieci wartości moralnych, pokazują właściwe zachowania (chwaląc dobre cechy bohater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ów            i pi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ętnując ich złe czyny),</w:t>
      </w:r>
    </w:p>
    <w:p>
      <w:pPr>
        <w:spacing w:before="0" w:after="225" w:line="4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4. czytanie uczy dzieci my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ślenia i koncentracji, świetnie rozwija ich m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ózg, uruchamia jego obszary odpowiedzialne za twórcze dzia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łania,</w:t>
      </w:r>
    </w:p>
    <w:p>
      <w:pPr>
        <w:spacing w:before="0" w:after="225" w:line="4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5. ksi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ążki (szczeg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ólnie bajki) ucz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ą także empatii; gdy dziecko wsp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ólnie z bohaterami opowie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ści przeżywa ich przygody, radości i niepowodzenia, samo staje się wrażliwsze na otoczenie (a zatem gotowe w przyszłości do podejmowania działań o charakterze charytatywnym, angażowania się w r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żne formy wolontariatu, gdyż wyzbywa się egoizmu),</w:t>
      </w:r>
    </w:p>
    <w:p>
      <w:pPr>
        <w:spacing w:before="0" w:after="225" w:line="40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6. i wreszcie, co najwa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żniejsze, wsp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ólne czytanie rodzica z dzieckiem buduje mi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ędzy nimi bliską więź emocjonalną, a dziecku daje poczucie bezpieczeństwa i miłości.</w:t>
      </w:r>
    </w:p>
    <w:p>
      <w:pPr>
        <w:spacing w:before="0" w:after="200" w:line="400"/>
        <w:ind w:right="0" w:left="0" w:firstLine="0"/>
        <w:jc w:val="both"/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Czytaj wi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ęc swojemu dziecku jak najczęściej, a szybko zobaczysz postępy, jakie czyni dzięki wsp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ólnym chwilom” 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333333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zach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auto" w:val="clear"/>
        </w:rPr>
        <w:t xml:space="preserve">ęca w swoich wypowiedziach cytowana już  autorka.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Arial" w:hAnsi="Arial" w:cs="Arial" w:eastAsia="Arial"/>
          <w:i/>
          <w:color w:val="1D2021"/>
          <w:spacing w:val="0"/>
          <w:position w:val="0"/>
          <w:sz w:val="20"/>
          <w:shd w:fill="FFFFFF" w:val="clear"/>
        </w:rPr>
      </w:pPr>
    </w:p>
    <w:p>
      <w:pPr>
        <w:spacing w:before="100" w:after="100" w:line="276"/>
        <w:ind w:right="0" w:left="0" w:firstLine="708"/>
        <w:jc w:val="both"/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W tej sytuacji ju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ż nie warto się  zastanawiać, czy nie wystarczy, żeby rodzice rozmawiali  z dziećmi, włączali im filmy czy nawet audiobooki?  Dzieci naprawdę potrzebują wsp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ólnego, g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łośnego czytania!  </w:t>
      </w:r>
    </w:p>
    <w:p>
      <w:pPr>
        <w:spacing w:before="100" w:after="100" w:line="276"/>
        <w:ind w:right="0" w:left="0" w:firstLine="0"/>
        <w:jc w:val="both"/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Znawcy tematu (psycholodzy, pediatrzy, j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ęzykoznawcy) opracowali listę </w:t>
      </w:r>
      <w:r>
        <w:rPr>
          <w:rFonts w:ascii="Times New Roman" w:hAnsi="Times New Roman" w:cs="Times New Roman" w:eastAsia="Times New Roman"/>
          <w:b/>
          <w:color w:val="1D2021"/>
          <w:spacing w:val="0"/>
          <w:position w:val="0"/>
          <w:sz w:val="24"/>
          <w:shd w:fill="FFFFFF" w:val="clear"/>
        </w:rPr>
        <w:t xml:space="preserve">20 powod</w:t>
      </w:r>
      <w:r>
        <w:rPr>
          <w:rFonts w:ascii="Times New Roman" w:hAnsi="Times New Roman" w:cs="Times New Roman" w:eastAsia="Times New Roman"/>
          <w:b/>
          <w:color w:val="1D2021"/>
          <w:spacing w:val="0"/>
          <w:position w:val="0"/>
          <w:sz w:val="24"/>
          <w:shd w:fill="FFFFFF" w:val="clear"/>
        </w:rPr>
        <w:t xml:space="preserve">ów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, przemawiaj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ących za tym,  że czytanie dziecku to jeden z największych podarunk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ów, jakie mo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żemy ofiarować swoim pociechom. Zanim je przedstawimy, wypada zaznaczyć, co tak naprawdę najbardziej się liczy, gdy przystępujemy do wsp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ólnego czytania.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A wi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ęc, czytając dziecku przede wszystkim zaspokajamy jego potrzeby emocjonalne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 czego nie zrobi za nas ani kompute,r ani telewizja. Podczas czytania jeste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śmy blisko, przytulamy dziecko, patrzymy na nie z miłością, poświęcamy mu czas. W zrozumiały spos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ób rodzic swoim zachowaniem przekazuje tak potrzebn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ą informaxcję: </w:t>
      </w:r>
      <w:r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4"/>
          <w:shd w:fill="FFFFFF" w:val="clear"/>
        </w:rPr>
        <w:t xml:space="preserve">Kocham Ci</w:t>
      </w:r>
      <w:r>
        <w:rPr>
          <w:rFonts w:ascii="Times New Roman" w:hAnsi="Times New Roman" w:cs="Times New Roman" w:eastAsia="Times New Roman"/>
          <w:i/>
          <w:color w:val="1D2021"/>
          <w:spacing w:val="0"/>
          <w:position w:val="0"/>
          <w:sz w:val="24"/>
          <w:shd w:fill="FFFFFF" w:val="clear"/>
        </w:rPr>
        <w:t xml:space="preserve">ę i jesteś dla mnie bardzo ważny”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. A dzięki poczuciu, że jest ważne i kochane, dziecko rozkwita i zaczyna budować wiarę w siebie. A komu, w dzisiejszym świecie, gdzie od najmłodszych lat liczy się rywalizacja, nie trzeba silnej wiary we własne możliwości?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Dziecko, któremu czyta z mi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łością bliska osoba zdobywa też istotne kompetencje intelektualne: uczy się języka oraz myślenia. Wsp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łczesny człowiek musi umieć samodzielnie myśleć i podejmować decyzje. Powinien też swobodnie i poprawnie posługiwać się językiem, kt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óry dla ka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żdego z nas jest prawdziwą wizyt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ówk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ą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 w szkole, w pracy i w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życiu. Język to przecież podstawowe narzędzie zdobywania wiedzy, komunikacji z ludźmi i udziału              w kulturze. Dobrze dobrane książki pomagają w rozwijaniu słownictwa, wiedzy i nauczaniu  wartości. Czytając dziecku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 poszerzamy tematyk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ę jego zainteresowań, używamy języka literackiego: poprawnego i bogatego, dajemy dziecku dostęp do treści, kt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órych nie dostarczy mu w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łasne doświadczenie, ponadto rozwijamy jego wyobraźnię, wiedzę i wrażliwość moralną. Chyba nie ma już żadnych wątpliwości, czy warto czytać dzieciom? W kolejnych artykulikach postaramy się podpowiedzieć lektury, nad kt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órymi wspólnie warto si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ę pochylić. 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Przytoczone argumenty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za czytaniem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 pochodz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ą z książki I. Koźmińskiej                   i E. Olszewskiej pt. 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Wychowanie przez czytanie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”</w:t>
      </w:r>
      <w:r>
        <w:rPr>
          <w:rFonts w:ascii="Times New Roman" w:hAnsi="Times New Roman" w:cs="Times New Roman" w:eastAsia="Times New Roman"/>
          <w:color w:val="1D2021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D2021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Nauczyciele bibliotekarze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