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1" w:rsidRDefault="009F5801" w:rsidP="009F5801">
      <w:pPr>
        <w:tabs>
          <w:tab w:val="left" w:pos="3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ubezpieczenia</w:t>
      </w:r>
      <w:r w:rsidR="0017752A">
        <w:rPr>
          <w:rFonts w:ascii="Arial" w:hAnsi="Arial" w:cs="Arial"/>
          <w:b/>
          <w:sz w:val="20"/>
          <w:szCs w:val="20"/>
        </w:rPr>
        <w:t xml:space="preserve"> NNW</w:t>
      </w:r>
      <w:r w:rsidRPr="002D5904">
        <w:rPr>
          <w:rFonts w:ascii="Arial" w:hAnsi="Arial" w:cs="Arial"/>
          <w:b/>
          <w:sz w:val="20"/>
          <w:szCs w:val="20"/>
        </w:rPr>
        <w:t xml:space="preserve"> - Ubezpieczenie Szkolne IV 184</w:t>
      </w:r>
      <w:r>
        <w:rPr>
          <w:rFonts w:ascii="Arial" w:hAnsi="Arial" w:cs="Arial"/>
          <w:b/>
          <w:sz w:val="20"/>
          <w:szCs w:val="20"/>
        </w:rPr>
        <w:t>- rok szkolny 2019/2020.</w:t>
      </w:r>
    </w:p>
    <w:p w:rsidR="009F5801" w:rsidRPr="00C21314" w:rsidRDefault="009F5801" w:rsidP="009F5801">
      <w:pPr>
        <w:tabs>
          <w:tab w:val="left" w:pos="3000"/>
        </w:tabs>
        <w:rPr>
          <w:rFonts w:ascii="Arial" w:hAnsi="Arial" w:cs="Arial"/>
          <w:b/>
          <w:sz w:val="20"/>
          <w:szCs w:val="20"/>
        </w:rPr>
      </w:pPr>
    </w:p>
    <w:p w:rsidR="009F5801" w:rsidRDefault="009F5801" w:rsidP="009F5801">
      <w:pPr>
        <w:tabs>
          <w:tab w:val="left" w:pos="3000"/>
        </w:tabs>
        <w:rPr>
          <w:rFonts w:ascii="Arial" w:hAnsi="Arial" w:cs="Arial"/>
          <w:b/>
          <w:sz w:val="18"/>
          <w:szCs w:val="18"/>
        </w:rPr>
      </w:pPr>
      <w:r w:rsidRPr="00776B37">
        <w:rPr>
          <w:rFonts w:ascii="Arial" w:hAnsi="Arial" w:cs="Arial"/>
          <w:b/>
          <w:sz w:val="18"/>
          <w:szCs w:val="18"/>
        </w:rPr>
        <w:t>Szkoły Podstawowej im. Henryka Sienkiewicza</w:t>
      </w:r>
    </w:p>
    <w:p w:rsidR="009F5801" w:rsidRPr="002D5904" w:rsidRDefault="009F5801" w:rsidP="009F5801">
      <w:pPr>
        <w:tabs>
          <w:tab w:val="left" w:pos="3000"/>
        </w:tabs>
        <w:rPr>
          <w:rFonts w:ascii="Arial" w:hAnsi="Arial" w:cs="Arial"/>
          <w:b/>
          <w:sz w:val="18"/>
          <w:szCs w:val="18"/>
        </w:rPr>
      </w:pPr>
    </w:p>
    <w:p w:rsidR="009F5801" w:rsidRDefault="009F5801" w:rsidP="009F5801">
      <w:pPr>
        <w:tabs>
          <w:tab w:val="left" w:pos="3000"/>
        </w:tabs>
        <w:rPr>
          <w:rFonts w:ascii="Arial" w:hAnsi="Arial" w:cs="Arial"/>
          <w:b/>
          <w:sz w:val="18"/>
          <w:szCs w:val="18"/>
        </w:rPr>
      </w:pPr>
      <w:r w:rsidRPr="00776B37">
        <w:rPr>
          <w:rFonts w:ascii="Arial" w:hAnsi="Arial" w:cs="Arial"/>
          <w:b/>
          <w:sz w:val="18"/>
          <w:szCs w:val="18"/>
        </w:rPr>
        <w:t>55-110 Prusice, ul. Żmigrodzka 43</w:t>
      </w:r>
    </w:p>
    <w:p w:rsidR="009F5801" w:rsidRPr="009F5801" w:rsidRDefault="009F5801" w:rsidP="009F5801">
      <w:pPr>
        <w:tabs>
          <w:tab w:val="left" w:pos="3000"/>
        </w:tabs>
        <w:rPr>
          <w:rFonts w:ascii="Arial" w:hAnsi="Arial" w:cs="Arial"/>
          <w:b/>
          <w:i/>
          <w:sz w:val="19"/>
          <w:szCs w:val="19"/>
        </w:rPr>
      </w:pPr>
    </w:p>
    <w:tbl>
      <w:tblPr>
        <w:tblW w:w="47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0"/>
        <w:gridCol w:w="222"/>
        <w:gridCol w:w="222"/>
        <w:gridCol w:w="3072"/>
      </w:tblGrid>
      <w:tr w:rsidR="009F5801" w:rsidRPr="00C35652" w:rsidTr="004501AE">
        <w:trPr>
          <w:trHeight w:hRule="exact" w:val="421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5801" w:rsidRPr="00C35652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00386">
              <w:rPr>
                <w:rFonts w:ascii="Arial" w:hAnsi="Arial" w:cs="Arial"/>
                <w:b/>
                <w:sz w:val="17"/>
                <w:szCs w:val="17"/>
              </w:rPr>
              <w:t>Zakres ubezpieczenie - podstawowy: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5801" w:rsidRPr="00C35652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5801" w:rsidRPr="00C35652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5801" w:rsidRPr="00C35652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5652">
              <w:rPr>
                <w:rFonts w:ascii="Arial" w:hAnsi="Arial" w:cs="Arial"/>
                <w:b/>
                <w:sz w:val="17"/>
                <w:szCs w:val="17"/>
              </w:rPr>
              <w:t>Suma / limit ubezpieczenia</w:t>
            </w:r>
          </w:p>
        </w:tc>
      </w:tr>
      <w:tr w:rsidR="009F5801" w:rsidRPr="00C21314" w:rsidTr="004501AE">
        <w:trPr>
          <w:trHeight w:val="420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Śmierć wskutek NW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20 000 zł</w:t>
            </w:r>
          </w:p>
        </w:tc>
      </w:tr>
      <w:tr w:rsidR="009F5801" w:rsidRPr="00C21314" w:rsidTr="004501AE">
        <w:trPr>
          <w:trHeight w:hRule="exact" w:val="585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Dodatkowe świadczenie na wypadek śmierć wskutek NW w środku lokomocji lub aktów terroru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10 000 zł</w:t>
            </w:r>
          </w:p>
        </w:tc>
      </w:tr>
      <w:tr w:rsidR="009F5801" w:rsidRPr="00C21314" w:rsidTr="004501AE">
        <w:trPr>
          <w:trHeight w:hRule="exact" w:val="423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Trwały uszczerbku na zdrowiu wskutek NW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20 000 zł</w:t>
            </w:r>
          </w:p>
        </w:tc>
      </w:tr>
      <w:tr w:rsidR="009F5801" w:rsidRPr="00C21314" w:rsidTr="004501AE">
        <w:trPr>
          <w:trHeight w:hRule="exact" w:val="701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Dodatkowe świadczenie z tytułu trwałego uszczerbku na zdrowiu wskutek NW aktów terroru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10 000 zł</w:t>
            </w:r>
          </w:p>
        </w:tc>
      </w:tr>
      <w:tr w:rsidR="009F5801" w:rsidRPr="00C21314" w:rsidTr="004501AE">
        <w:trPr>
          <w:trHeight w:hRule="exact" w:val="709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</w:t>
            </w:r>
          </w:p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z tytułu pogryzienia przez psa lub kota, ukąszenia przez żmiję, użądlenia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 zł</w:t>
            </w:r>
          </w:p>
        </w:tc>
      </w:tr>
      <w:tr w:rsidR="009F5801" w:rsidRPr="00C21314" w:rsidTr="004501AE">
        <w:trPr>
          <w:trHeight w:hRule="exact" w:val="744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</w:t>
            </w:r>
          </w:p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z tytułu wystąpienia NW w przypadku, gdy nie został orzeczony trwały uszczerbek na zdrowiu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 zł</w:t>
            </w:r>
          </w:p>
        </w:tc>
      </w:tr>
      <w:tr w:rsidR="009F5801" w:rsidRPr="00C21314" w:rsidTr="004501AE">
        <w:trPr>
          <w:trHeight w:hRule="exact" w:val="532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operacji plastycznych wskutek NW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8 000 zł</w:t>
            </w:r>
          </w:p>
        </w:tc>
      </w:tr>
      <w:tr w:rsidR="009F5801" w:rsidRPr="00C21314" w:rsidTr="004501AE">
        <w:trPr>
          <w:trHeight w:hRule="exact" w:val="540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poszukiwania dziecka w przypadku zaginięcia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 zł</w:t>
            </w:r>
          </w:p>
        </w:tc>
      </w:tr>
      <w:tr w:rsidR="009F5801" w:rsidRPr="00C21314" w:rsidTr="004501AE">
        <w:trPr>
          <w:trHeight w:hRule="exact" w:val="561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korepetycji niezbędnych wskutek NW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400 zł, limit 400 zł w </w:t>
            </w:r>
            <w:proofErr w:type="spellStart"/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okr.ub</w:t>
            </w:r>
            <w:proofErr w:type="spellEnd"/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9F5801" w:rsidRPr="00C21314" w:rsidTr="004501AE">
        <w:trPr>
          <w:trHeight w:hRule="exact" w:val="561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pomocy psychologicznej po NW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400 zł, limit 400 zł w </w:t>
            </w:r>
            <w:proofErr w:type="spellStart"/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okr.ub</w:t>
            </w:r>
            <w:proofErr w:type="spellEnd"/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9F5801" w:rsidRPr="00C21314" w:rsidTr="004501AE">
        <w:trPr>
          <w:trHeight w:hRule="exact" w:val="501"/>
        </w:trPr>
        <w:tc>
          <w:tcPr>
            <w:tcW w:w="3016" w:type="pct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21314">
              <w:rPr>
                <w:rFonts w:ascii="Arial" w:hAnsi="Arial" w:cs="Arial"/>
                <w:b/>
                <w:sz w:val="17"/>
                <w:szCs w:val="17"/>
              </w:rPr>
              <w:t>Zakres ubezpieczenia - dodatkowy: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4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21314">
              <w:rPr>
                <w:rFonts w:ascii="Arial" w:hAnsi="Arial" w:cs="Arial"/>
                <w:b/>
                <w:sz w:val="17"/>
                <w:szCs w:val="17"/>
              </w:rPr>
              <w:t>Suma / limit ubezpieczenia</w:t>
            </w:r>
          </w:p>
        </w:tc>
      </w:tr>
      <w:tr w:rsidR="009F5801" w:rsidRPr="00C21314" w:rsidTr="004501AE">
        <w:trPr>
          <w:trHeight w:hRule="exact" w:val="387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 xml:space="preserve">Klauzula nr 1 - zwrot kosztów leczenia 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8 000 zł</w:t>
            </w:r>
          </w:p>
        </w:tc>
      </w:tr>
      <w:tr w:rsidR="009F5801" w:rsidRPr="00C21314" w:rsidTr="004501AE">
        <w:trPr>
          <w:trHeight w:hRule="exact" w:val="422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 xml:space="preserve">Klauzula nr 2 - dzienne świadczenie szpitalne 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50 zł / dzień,</w:t>
            </w:r>
          </w:p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limit 2 250 zł</w:t>
            </w:r>
          </w:p>
        </w:tc>
      </w:tr>
      <w:tr w:rsidR="009F5801" w:rsidRPr="00C21314" w:rsidTr="004501AE">
        <w:trPr>
          <w:trHeight w:hRule="exact" w:val="522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 xml:space="preserve">Klauzula nr 4 - jednorazowe świadczenie z tytułu poważnego zachorowania Ubezpieczonego 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5 000 zł</w:t>
            </w:r>
          </w:p>
        </w:tc>
      </w:tr>
      <w:tr w:rsidR="009F5801" w:rsidRPr="00C21314" w:rsidTr="004501AE">
        <w:trPr>
          <w:trHeight w:hRule="exact" w:val="522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Klauzula nr 5 - zasiłek dzienny z tytułu krótkotrwałej niezdolności do pracy lub nauki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15 zł / dzień,</w:t>
            </w:r>
          </w:p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limit 2 700 zł</w:t>
            </w:r>
          </w:p>
        </w:tc>
      </w:tr>
      <w:tr w:rsidR="009F5801" w:rsidRPr="00C21314" w:rsidTr="004501AE">
        <w:trPr>
          <w:trHeight w:val="264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 xml:space="preserve">Klauzula nr 6 - zwrot kosztów rehabilitacji 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 zł</w:t>
            </w:r>
          </w:p>
        </w:tc>
      </w:tr>
      <w:tr w:rsidR="009F5801" w:rsidRPr="00C21314" w:rsidTr="004501AE">
        <w:trPr>
          <w:trHeight w:hRule="exact" w:val="575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Klauzula nr 7 - zwrot kosztów wypożyczenia lub nabycia środków specjalnych</w:t>
            </w:r>
          </w:p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lub uszkodzenia sprzętu medycznego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8 000 zł</w:t>
            </w:r>
          </w:p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 zł</w:t>
            </w:r>
          </w:p>
        </w:tc>
      </w:tr>
      <w:tr w:rsidR="009F5801" w:rsidRPr="00C21314" w:rsidTr="004501AE">
        <w:trPr>
          <w:trHeight w:hRule="exact" w:val="575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Klauzula nr 8 - zwrot kosztów pogrzebu w przypadku śmierci prawnego opiekuna Ubezpieczonego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 zł</w:t>
            </w:r>
          </w:p>
        </w:tc>
      </w:tr>
      <w:tr w:rsidR="009F5801" w:rsidRPr="00C21314" w:rsidTr="004501AE">
        <w:trPr>
          <w:trHeight w:hRule="exact" w:val="575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Klauzula nr 9 - jednorazowe świadczenie na wypadek śmierci prawnego opiekuna Ubezpieczonego wskutek NW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10 000 zł</w:t>
            </w:r>
          </w:p>
        </w:tc>
      </w:tr>
      <w:tr w:rsidR="009F5801" w:rsidRPr="00C21314" w:rsidTr="004501AE">
        <w:trPr>
          <w:trHeight w:hRule="exact" w:val="575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Klauzula nr 10 -</w:t>
            </w:r>
            <w:r w:rsidRPr="00C21314">
              <w:rPr>
                <w:b/>
              </w:rPr>
              <w:t xml:space="preserve"> </w:t>
            </w:r>
            <w:r w:rsidRPr="00C21314">
              <w:rPr>
                <w:rFonts w:ascii="Arial" w:hAnsi="Arial" w:cs="Arial"/>
                <w:b/>
                <w:sz w:val="16"/>
                <w:szCs w:val="16"/>
              </w:rPr>
              <w:t>dzienne świadczenie szpitalne z powodu choroby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35 zł / dzień,</w:t>
            </w:r>
          </w:p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limit 2 000 zł</w:t>
            </w:r>
          </w:p>
        </w:tc>
      </w:tr>
      <w:tr w:rsidR="009F5801" w:rsidRPr="00C21314" w:rsidTr="004501AE">
        <w:trPr>
          <w:trHeight w:hRule="exact" w:val="455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Klauzula nr 11 - Bezpieczne dziecko w sieci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14">
              <w:rPr>
                <w:rFonts w:ascii="Arial" w:hAnsi="Arial" w:cs="Arial"/>
                <w:b/>
                <w:sz w:val="16"/>
                <w:szCs w:val="16"/>
              </w:rPr>
              <w:t>2 zgłoszenia</w:t>
            </w:r>
          </w:p>
        </w:tc>
      </w:tr>
      <w:tr w:rsidR="009F5801" w:rsidRPr="00C21314" w:rsidTr="004501AE">
        <w:trPr>
          <w:trHeight w:hRule="exact" w:val="358"/>
        </w:trPr>
        <w:tc>
          <w:tcPr>
            <w:tcW w:w="30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801" w:rsidRPr="00C21314" w:rsidRDefault="009F5801" w:rsidP="004501AE">
            <w:pPr>
              <w:tabs>
                <w:tab w:val="left" w:pos="300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9F5801" w:rsidRPr="00C21314" w:rsidRDefault="009F5801" w:rsidP="009F5801">
      <w:pPr>
        <w:tabs>
          <w:tab w:val="left" w:pos="3000"/>
        </w:tabs>
        <w:spacing w:before="60"/>
        <w:jc w:val="right"/>
        <w:rPr>
          <w:rFonts w:ascii="Calibri" w:hAnsi="Calibri" w:cs="Arial"/>
          <w:b/>
          <w:sz w:val="18"/>
          <w:szCs w:val="18"/>
        </w:rPr>
      </w:pPr>
    </w:p>
    <w:p w:rsidR="009F5801" w:rsidRPr="00C21314" w:rsidRDefault="009F5801" w:rsidP="009F5801">
      <w:pPr>
        <w:tabs>
          <w:tab w:val="left" w:pos="3000"/>
        </w:tabs>
        <w:rPr>
          <w:rFonts w:ascii="Calibri" w:hAnsi="Calibri" w:cs="Arial"/>
          <w:b/>
          <w:sz w:val="18"/>
          <w:szCs w:val="18"/>
        </w:rPr>
      </w:pPr>
    </w:p>
    <w:p w:rsidR="004D5E1E" w:rsidRDefault="004D5E1E"/>
    <w:sectPr w:rsidR="004D5E1E" w:rsidSect="004D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801"/>
    <w:rsid w:val="000C0946"/>
    <w:rsid w:val="0017752A"/>
    <w:rsid w:val="004D5E1E"/>
    <w:rsid w:val="009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2019-08-27T08:29:00Z</dcterms:created>
  <dcterms:modified xsi:type="dcterms:W3CDTF">2019-08-27T08:42:00Z</dcterms:modified>
</cp:coreProperties>
</file>