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F1" w:rsidRDefault="00855E21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Szkolny Zestaw Programów</w:t>
      </w:r>
    </w:p>
    <w:p w:rsidR="008F1AF1" w:rsidRDefault="00855E21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Gimnazjum im. mjr. Jana Piwnika „Ponurego” w Bodzentynie</w:t>
      </w:r>
    </w:p>
    <w:p w:rsidR="008F1AF1" w:rsidRDefault="00855E21">
      <w:pPr>
        <w:jc w:val="center"/>
      </w:pPr>
      <w:r>
        <w:rPr>
          <w:b/>
          <w:sz w:val="36"/>
          <w:szCs w:val="36"/>
        </w:rPr>
        <w:t>Rok szkolny 2018/2019</w:t>
      </w:r>
    </w:p>
    <w:tbl>
      <w:tblPr>
        <w:tblW w:w="13191" w:type="dxa"/>
        <w:tblInd w:w="4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942"/>
        <w:gridCol w:w="4359"/>
        <w:gridCol w:w="2370"/>
        <w:gridCol w:w="1764"/>
        <w:gridCol w:w="1133"/>
        <w:gridCol w:w="1623"/>
      </w:tblGrid>
      <w:tr w:rsidR="008F1AF1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programu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w SRP</w:t>
            </w:r>
          </w:p>
        </w:tc>
      </w:tr>
      <w:tr w:rsidR="008F1AF1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polskiego       w gimnazjum „Myśli i słowa”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Nowak E. </w:t>
            </w:r>
          </w:p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Gawał J. 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SZP-POL-4</w:t>
            </w:r>
          </w:p>
        </w:tc>
      </w:tr>
      <w:tr w:rsidR="008F1AF1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</w:pPr>
            <w:r>
              <w:rPr>
                <w:sz w:val="24"/>
                <w:szCs w:val="24"/>
              </w:rPr>
              <w:t>Program nauczani języka angielskiego dla klas I-III gimnazjum. III etap edukacyjny (program kontynuacyjny)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Lewandowska E. </w:t>
            </w:r>
          </w:p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Maciszewska B. 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LONGMAN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SZP-ANG-6</w:t>
            </w:r>
          </w:p>
        </w:tc>
      </w:tr>
      <w:tr w:rsidR="008F1AF1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Wremiena . Program </w:t>
            </w:r>
            <w:r>
              <w:rPr>
                <w:sz w:val="24"/>
                <w:szCs w:val="24"/>
              </w:rPr>
              <w:t>nauczania języka rosyjskiego w gimnazjum. Kurs dla kontynuujących naukę.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Broniarz R.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a, III d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SZP-ROS-4</w:t>
            </w:r>
          </w:p>
        </w:tc>
      </w:tr>
      <w:tr w:rsidR="008F1AF1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pStyle w:val="Zawartotabeli"/>
            </w:pPr>
            <w:r>
              <w:t>Program nauczania języka niemieckiego dla gimnazjum zgodny  z wariantami III. 0, III. 1 podstawy programowej dla trzeciego eta</w:t>
            </w:r>
            <w:r>
              <w:t xml:space="preserve">pu edukacyjnego.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Mirosława Podkańska - Lisowicz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Pearson Longman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SZP-NIEM-3</w:t>
            </w:r>
          </w:p>
        </w:tc>
      </w:tr>
      <w:tr w:rsidR="008F1AF1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pStyle w:val="Zawartotabeli"/>
            </w:pPr>
            <w:r>
              <w:t>Bliżej historii .Program nauczania historii w gimnazjum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Kąkolewski I., Kowalewski K. </w:t>
            </w:r>
          </w:p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Plumińska-Mieloch A.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WSiP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SZP-HIST-3</w:t>
            </w:r>
          </w:p>
        </w:tc>
      </w:tr>
      <w:tr w:rsidR="008F1AF1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Wychowanie             do życia       </w:t>
            </w:r>
            <w:r>
              <w:rPr>
                <w:sz w:val="24"/>
                <w:szCs w:val="24"/>
              </w:rPr>
              <w:t xml:space="preserve">                    w rodzinie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pStyle w:val="Zawartotabeli"/>
            </w:pPr>
            <w:r>
              <w:t>Wędrując ku dorosłości – wychowanie do życia w rodzinie. Program nauczania dla klas I – III gimnazjum.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Król T. 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Rubikon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SZP-WDŻ-1</w:t>
            </w:r>
          </w:p>
        </w:tc>
      </w:tr>
      <w:tr w:rsidR="008F1AF1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pStyle w:val="Zawartotabeli"/>
            </w:pPr>
            <w:r>
              <w:t xml:space="preserve">Program nauczania przedmiotu Wiedza              o społeczeństwie </w:t>
            </w:r>
            <w:r>
              <w:t>w gimnazjum.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Krzesicki P., Kur P., Poręba M.. </w:t>
            </w:r>
          </w:p>
          <w:p w:rsidR="008F1AF1" w:rsidRDefault="008F1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WSiP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SZP-WOS-6</w:t>
            </w:r>
          </w:p>
        </w:tc>
      </w:tr>
      <w:tr w:rsidR="008F1AF1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pStyle w:val="Zawartotabeli"/>
            </w:pPr>
            <w:r>
              <w:t xml:space="preserve">Matematyka z plusem . Program </w:t>
            </w:r>
            <w:r>
              <w:lastRenderedPageBreak/>
              <w:t>nauczania matematyki dla trzeciego etapu edukacyjnego (klasy I-III gimnazjum)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Jucewicz M. </w:t>
            </w:r>
          </w:p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Karpiński M. </w:t>
            </w:r>
          </w:p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Lech J. 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GWO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SZP-MAT-3</w:t>
            </w:r>
          </w:p>
        </w:tc>
      </w:tr>
      <w:tr w:rsidR="008F1AF1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pStyle w:val="Zawartotabeli"/>
            </w:pPr>
            <w:r>
              <w:t>Program nauczania biologii                      w gimnazjum – Puls życia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Zdziennicka A.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Nowa Era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SZP-BIOL-3</w:t>
            </w:r>
          </w:p>
        </w:tc>
      </w:tr>
      <w:tr w:rsidR="008F1AF1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pStyle w:val="Zawartotabeli"/>
            </w:pPr>
            <w:r>
              <w:t>Program nauczania geografii                       w gimnazjum. – Puls Ziemi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Tuz E.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Nowa Era</w:t>
            </w:r>
          </w:p>
          <w:p w:rsidR="008F1AF1" w:rsidRDefault="008F1AF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</w:pPr>
            <w:r>
              <w:rPr>
                <w:sz w:val="24"/>
                <w:szCs w:val="24"/>
              </w:rPr>
              <w:t>III</w:t>
            </w:r>
          </w:p>
          <w:p w:rsidR="008F1AF1" w:rsidRDefault="008F1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SZP-GEOG-2</w:t>
            </w:r>
          </w:p>
        </w:tc>
      </w:tr>
      <w:tr w:rsidR="008F1AF1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pStyle w:val="Zawartotabeli"/>
            </w:pPr>
            <w:r>
              <w:t xml:space="preserve">Świat fizyki. Program nauczania fizyki w gimnazjum .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Sagnowska B.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Zamkor/WSiP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</w:pPr>
            <w:r>
              <w:rPr>
                <w:sz w:val="24"/>
                <w:szCs w:val="24"/>
              </w:rPr>
              <w:t>III</w:t>
            </w:r>
          </w:p>
          <w:p w:rsidR="008F1AF1" w:rsidRDefault="008F1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SZP-FIZ-3</w:t>
            </w:r>
          </w:p>
        </w:tc>
      </w:tr>
      <w:tr w:rsidR="008F1AF1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pStyle w:val="Zawartotabeli"/>
            </w:pPr>
            <w:r>
              <w:t>Program nauczania chemii w gimnazjum .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Kulawik T.</w:t>
            </w:r>
          </w:p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Litwin M. 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Nowa Era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</w:pPr>
            <w:r>
              <w:rPr>
                <w:sz w:val="24"/>
                <w:szCs w:val="24"/>
              </w:rPr>
              <w:t>III</w:t>
            </w:r>
          </w:p>
          <w:p w:rsidR="008F1AF1" w:rsidRDefault="008F1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SZP-CHEM-2</w:t>
            </w:r>
          </w:p>
        </w:tc>
      </w:tr>
      <w:tr w:rsidR="008F1AF1">
        <w:trPr>
          <w:trHeight w:val="941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techniczne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pStyle w:val="Zawartotabeli"/>
              <w:spacing w:after="0"/>
            </w:pPr>
            <w:r>
              <w:t xml:space="preserve">Zajęcia techniczne. Program nauczania dla  </w:t>
            </w:r>
            <w:r>
              <w:t>gimnazjum.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Białka U. 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OPERON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SZP-ZAJ.TECH.-2</w:t>
            </w:r>
          </w:p>
        </w:tc>
      </w:tr>
      <w:tr w:rsidR="008F1AF1">
        <w:trPr>
          <w:trHeight w:val="571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 artystyczne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pStyle w:val="Zawartotabeli"/>
            </w:pPr>
            <w:r>
              <w:t>Malarstwo i rzeźba. Program zajęć artystycznych.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Czuj M.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 Edukacyjna S.A. MAC Edukacja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SZP-ZAJ.ART.-2</w:t>
            </w:r>
          </w:p>
        </w:tc>
      </w:tr>
      <w:tr w:rsidR="008F1AF1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pStyle w:val="Zawartotabeli"/>
            </w:pPr>
            <w:r>
              <w:t>Program nauczania. EDB. Gimnazjum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outlineLvl w:val="2"/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Breitkopf </w:t>
            </w: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B., </w:t>
            </w:r>
          </w:p>
          <w:p w:rsidR="008F1AF1" w:rsidRDefault="00855E21">
            <w:pPr>
              <w:spacing w:after="0" w:line="240" w:lineRule="auto"/>
              <w:outlineLvl w:val="2"/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Czyżow D.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WSiP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SZP-EDUK. DLA BEZP. - 2</w:t>
            </w:r>
          </w:p>
        </w:tc>
      </w:tr>
      <w:tr w:rsidR="008F1AF1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pStyle w:val="Zawartotabeli"/>
              <w:spacing w:after="0"/>
            </w:pPr>
            <w:r>
              <w:t>Koncepcja edukacji fizycznej Zdrowie – Sport – Rekreacja . Program nauczania i propozycja zajęć fakultatywnych. Gimnazjum. Poradnik metodyczny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Kierczak U.,</w:t>
            </w:r>
          </w:p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Janota J. 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Oficyna Wydawnicza </w:t>
            </w:r>
            <w:r>
              <w:rPr>
                <w:sz w:val="24"/>
                <w:szCs w:val="24"/>
                <w:lang w:val="de-DE"/>
              </w:rPr>
              <w:t>Impuls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SZP-WF-4</w:t>
            </w:r>
          </w:p>
        </w:tc>
      </w:tr>
      <w:tr w:rsidR="008F1AF1">
        <w:trPr>
          <w:trHeight w:val="942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pStyle w:val="Zawartotabeli"/>
            </w:pPr>
            <w:r>
              <w:t>Program nauczania religii dla gimnazjum „Kim jestem jako człowiek, kim chcę być jako chrześcijanin?”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Mielnicki K., Kondrak E., Nosek B.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Jedność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r>
              <w:rPr>
                <w:sz w:val="24"/>
                <w:szCs w:val="24"/>
              </w:rPr>
              <w:t>III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AF1" w:rsidRDefault="008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SZP-REL-3</w:t>
            </w:r>
          </w:p>
        </w:tc>
      </w:tr>
    </w:tbl>
    <w:p w:rsidR="008F1AF1" w:rsidRDefault="008F1AF1">
      <w:pPr>
        <w:rPr>
          <w:sz w:val="24"/>
          <w:szCs w:val="24"/>
        </w:rPr>
      </w:pPr>
    </w:p>
    <w:p w:rsidR="008F1AF1" w:rsidRDefault="008F1AF1"/>
    <w:sectPr w:rsidR="008F1AF1" w:rsidSect="008F1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21" w:rsidRDefault="00855E21" w:rsidP="008F1AF1">
      <w:pPr>
        <w:spacing w:after="0" w:line="240" w:lineRule="auto"/>
      </w:pPr>
      <w:r>
        <w:separator/>
      </w:r>
    </w:p>
  </w:endnote>
  <w:endnote w:type="continuationSeparator" w:id="1">
    <w:p w:rsidR="00855E21" w:rsidRDefault="00855E21" w:rsidP="008F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C5" w:rsidRDefault="00682F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F1" w:rsidRDefault="008F1A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C5" w:rsidRDefault="00682F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21" w:rsidRDefault="00855E21" w:rsidP="008F1AF1">
      <w:pPr>
        <w:spacing w:after="0" w:line="240" w:lineRule="auto"/>
      </w:pPr>
      <w:r>
        <w:separator/>
      </w:r>
    </w:p>
  </w:footnote>
  <w:footnote w:type="continuationSeparator" w:id="1">
    <w:p w:rsidR="00855E21" w:rsidRDefault="00855E21" w:rsidP="008F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C5" w:rsidRDefault="00682FC5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F1" w:rsidRPr="00682FC5" w:rsidRDefault="008F1AF1" w:rsidP="00682F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C5" w:rsidRDefault="00682FC5">
    <w:pPr>
      <w:pStyle w:val="Nagwek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AF1"/>
    <w:rsid w:val="00520632"/>
    <w:rsid w:val="00682FC5"/>
    <w:rsid w:val="00855E21"/>
    <w:rsid w:val="008F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E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link w:val="Nagwek3Znak"/>
    <w:uiPriority w:val="9"/>
    <w:qFormat/>
    <w:rsid w:val="006F2767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42EF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6F276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6F2767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F2767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6F2767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8F1A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2EFD"/>
    <w:pPr>
      <w:spacing w:after="120"/>
    </w:pPr>
  </w:style>
  <w:style w:type="paragraph" w:styleId="Lista">
    <w:name w:val="List"/>
    <w:basedOn w:val="Tekstpodstawowy"/>
    <w:rsid w:val="008F1AF1"/>
    <w:rPr>
      <w:rFonts w:cs="Mangal"/>
    </w:rPr>
  </w:style>
  <w:style w:type="paragraph" w:customStyle="1" w:styleId="Caption">
    <w:name w:val="Caption"/>
    <w:basedOn w:val="Normalny"/>
    <w:qFormat/>
    <w:rsid w:val="008F1A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F1AF1"/>
    <w:pPr>
      <w:suppressLineNumbers/>
    </w:pPr>
    <w:rPr>
      <w:rFonts w:cs="Mangal"/>
    </w:rPr>
  </w:style>
  <w:style w:type="paragraph" w:customStyle="1" w:styleId="Zawartotabeli">
    <w:name w:val="Zawartość tabeli"/>
    <w:basedOn w:val="Tekstpodstawowy"/>
    <w:qFormat/>
    <w:rsid w:val="00042EFD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6F276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6F2767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qFormat/>
    <w:rsid w:val="008F1AF1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68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82F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Wiktoria</cp:lastModifiedBy>
  <cp:revision>3</cp:revision>
  <dcterms:created xsi:type="dcterms:W3CDTF">2018-10-12T20:01:00Z</dcterms:created>
  <dcterms:modified xsi:type="dcterms:W3CDTF">2018-10-12T20:02:00Z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