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DD" w:rsidRPr="000167E5" w:rsidRDefault="00B457DD" w:rsidP="00B457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>Załącznik nr 1</w:t>
      </w:r>
    </w:p>
    <w:p w:rsidR="00B457DD" w:rsidRPr="000F2860" w:rsidRDefault="00B457DD" w:rsidP="00B457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do Zarządzenia </w:t>
      </w:r>
      <w:r>
        <w:rPr>
          <w:rFonts w:ascii="Times New Roman" w:hAnsi="Times New Roman" w:cs="Times New Roman"/>
        </w:rPr>
        <w:t>nr 29.2019</w:t>
      </w:r>
    </w:p>
    <w:p w:rsidR="00B457DD" w:rsidRPr="000167E5" w:rsidRDefault="00B457DD" w:rsidP="00B457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 xml:space="preserve">Burmistrza Miasta i Gminy Skawina </w:t>
      </w:r>
    </w:p>
    <w:p w:rsidR="00B457DD" w:rsidRPr="000F2860" w:rsidRDefault="00B457DD" w:rsidP="00B457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28.01.2019 r.</w:t>
      </w:r>
    </w:p>
    <w:p w:rsidR="00B457DD" w:rsidRPr="000167E5" w:rsidRDefault="00B457DD" w:rsidP="00B4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7DD" w:rsidRPr="000167E5" w:rsidRDefault="00B457DD" w:rsidP="00B4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>
        <w:rPr>
          <w:rFonts w:ascii="Times New Roman" w:hAnsi="Times New Roman" w:cs="Times New Roman"/>
          <w:sz w:val="24"/>
          <w:szCs w:val="24"/>
        </w:rPr>
        <w:t>rzedszkolnych na rok szkolny 2019/2020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 – 08</w:t>
            </w:r>
            <w:r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167E5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 – 22.02.2019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28</w:t>
            </w:r>
            <w:r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  <w:r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niezakwalifikowanych”.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 – 08.03.2019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 – 15.03.2019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0167E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0167E5">
              <w:rPr>
                <w:rFonts w:ascii="Times New Roman" w:hAnsi="Times New Roman" w:cs="Times New Roman"/>
              </w:rPr>
              <w:t xml:space="preserve">przyjętych </w:t>
            </w:r>
            <w:r w:rsidRPr="000167E5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 – 26.03.2019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– 02.04.2019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– 10.04.2019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B457DD" w:rsidRPr="000167E5" w:rsidTr="00F326EC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– 18.04.2019</w:t>
            </w:r>
            <w:r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D" w:rsidRPr="000167E5" w:rsidRDefault="00B457DD" w:rsidP="00F326EC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B457DD" w:rsidRPr="000167E5" w:rsidRDefault="00B457DD" w:rsidP="00B457DD">
      <w:pPr>
        <w:spacing w:after="0" w:line="240" w:lineRule="auto"/>
        <w:rPr>
          <w:rFonts w:ascii="Times New Roman" w:hAnsi="Times New Roman" w:cs="Times New Roman"/>
        </w:rPr>
      </w:pPr>
    </w:p>
    <w:p w:rsidR="003A3837" w:rsidRDefault="003A3837">
      <w:bookmarkStart w:id="0" w:name="_GoBack"/>
      <w:bookmarkEnd w:id="0"/>
    </w:p>
    <w:sectPr w:rsidR="003A3837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DD"/>
    <w:rsid w:val="003A3837"/>
    <w:rsid w:val="00B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75A6-4E94-4F31-A6DA-F7FE2938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</dc:creator>
  <cp:keywords/>
  <dc:description/>
  <cp:lastModifiedBy>Magda M</cp:lastModifiedBy>
  <cp:revision>1</cp:revision>
  <dcterms:created xsi:type="dcterms:W3CDTF">2019-01-31T12:03:00Z</dcterms:created>
  <dcterms:modified xsi:type="dcterms:W3CDTF">2019-01-31T12:04:00Z</dcterms:modified>
</cp:coreProperties>
</file>