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82D7" w14:textId="28AB5CA4" w:rsidR="00D1119A" w:rsidRPr="007C21DC" w:rsidRDefault="00D1119A" w:rsidP="007A7D8E">
      <w:pPr>
        <w:ind w:left="-567" w:firstLine="567"/>
        <w:jc w:val="both"/>
        <w:rPr>
          <w:b/>
        </w:rPr>
      </w:pPr>
      <w:r>
        <w:rPr>
          <w:b/>
          <w:cap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33228F7" wp14:editId="17E671F1">
            <wp:simplePos x="0" y="0"/>
            <wp:positionH relativeFrom="margin">
              <wp:posOffset>-530225</wp:posOffset>
            </wp:positionH>
            <wp:positionV relativeFrom="margin">
              <wp:posOffset>144780</wp:posOffset>
            </wp:positionV>
            <wp:extent cx="1470660" cy="705485"/>
            <wp:effectExtent l="0" t="0" r="0" b="0"/>
            <wp:wrapSquare wrapText="bothSides"/>
            <wp:docPr id="1" name="Obrázok 1" descr="C:\Users\Denis\Documents\IVETKA\SZS\marketing\logo_ZS Sen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cuments\IVETKA\SZS\marketing\logo_ZS Sen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92FF4" w14:textId="6A1B1D10" w:rsidR="007C21DC" w:rsidRPr="00594388" w:rsidRDefault="007C21DC" w:rsidP="007C21DC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Podmienky organizácie režimu stravovania v školskom zariadení a podmienky úhrady nákladov na stravovanie:</w:t>
      </w:r>
    </w:p>
    <w:p w14:paraId="197EECF7" w14:textId="28C6B504" w:rsidR="0059267D" w:rsidRPr="00594388" w:rsidRDefault="007C21DC" w:rsidP="007C21DC">
      <w:pPr>
        <w:jc w:val="both"/>
        <w:rPr>
          <w:bCs/>
          <w:sz w:val="20"/>
          <w:szCs w:val="20"/>
        </w:rPr>
      </w:pPr>
      <w:r w:rsidRPr="00AC178B">
        <w:rPr>
          <w:bCs/>
          <w:sz w:val="20"/>
          <w:szCs w:val="20"/>
        </w:rPr>
        <w:t xml:space="preserve">Príspevky  na čiastočnú úhradu nákladov na stravovanie a podmienky úhrady sú určené </w:t>
      </w:r>
      <w:r>
        <w:rPr>
          <w:bCs/>
          <w:sz w:val="20"/>
          <w:szCs w:val="20"/>
        </w:rPr>
        <w:t>v</w:t>
      </w:r>
      <w:r w:rsidRPr="00AC178B">
        <w:rPr>
          <w:bCs/>
          <w:sz w:val="20"/>
          <w:szCs w:val="20"/>
        </w:rPr>
        <w:t>šeobecne záväzným  nariadením obce v súlade s finančnými pásmami vydanými Ministerstvom školstva, vedy, výskumu a športu Slovenskej republiky.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75"/>
        <w:gridCol w:w="1104"/>
        <w:gridCol w:w="1235"/>
        <w:gridCol w:w="1299"/>
        <w:gridCol w:w="1175"/>
        <w:gridCol w:w="1050"/>
        <w:gridCol w:w="1322"/>
      </w:tblGrid>
      <w:tr w:rsidR="00594388" w:rsidRPr="00222915" w14:paraId="36FD3D49" w14:textId="3DF31DD8" w:rsidTr="00594388">
        <w:trPr>
          <w:cantSplit/>
          <w:trHeight w:val="1342"/>
        </w:trPr>
        <w:tc>
          <w:tcPr>
            <w:tcW w:w="1084" w:type="dxa"/>
            <w:shd w:val="clear" w:color="auto" w:fill="auto"/>
            <w:vAlign w:val="center"/>
          </w:tcPr>
          <w:p w14:paraId="0C6E07D1" w14:textId="77777777" w:rsidR="00E667A9" w:rsidRPr="006271F1" w:rsidRDefault="00E667A9" w:rsidP="00317F1F">
            <w:pPr>
              <w:jc w:val="both"/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1075" w:type="dxa"/>
            <w:vAlign w:val="center"/>
          </w:tcPr>
          <w:p w14:paraId="731A8F58" w14:textId="3971AFFA" w:rsidR="00E667A9" w:rsidRPr="006271F1" w:rsidRDefault="00E667A9" w:rsidP="00594388">
            <w:pPr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Príspevok na nákup potravín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CFA057F" w14:textId="77777777" w:rsidR="00E667A9" w:rsidRPr="006271F1" w:rsidRDefault="00E667A9" w:rsidP="00317F1F">
            <w:pPr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Príspevok</w:t>
            </w:r>
          </w:p>
          <w:p w14:paraId="7EB1D3F1" w14:textId="77777777" w:rsidR="00E667A9" w:rsidRPr="006271F1" w:rsidRDefault="00E667A9" w:rsidP="00317F1F">
            <w:pPr>
              <w:rPr>
                <w:sz w:val="20"/>
                <w:szCs w:val="20"/>
                <w:lang w:eastAsia="ar-SA"/>
              </w:rPr>
            </w:pPr>
            <w:r w:rsidRPr="006271F1">
              <w:rPr>
                <w:sz w:val="20"/>
                <w:szCs w:val="20"/>
                <w:lang w:eastAsia="ar-SA"/>
              </w:rPr>
              <w:t>na  režijné náklady</w:t>
            </w:r>
          </w:p>
        </w:tc>
        <w:tc>
          <w:tcPr>
            <w:tcW w:w="1235" w:type="dxa"/>
            <w:vAlign w:val="center"/>
          </w:tcPr>
          <w:p w14:paraId="7408A50D" w14:textId="3CD7826D" w:rsidR="00E667A9" w:rsidRPr="00594388" w:rsidRDefault="00E667A9" w:rsidP="00317F1F">
            <w:pPr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20"/>
                <w:u w:val="single"/>
                <w:lang w:eastAsia="ar-SA"/>
              </w:rPr>
              <w:t>Cena s</w:t>
            </w:r>
            <w:r w:rsidRPr="009F6B8E">
              <w:rPr>
                <w:sz w:val="20"/>
                <w:szCs w:val="20"/>
                <w:u w:val="single"/>
                <w:lang w:eastAsia="ar-SA"/>
              </w:rPr>
              <w:t>travn</w:t>
            </w:r>
            <w:r>
              <w:rPr>
                <w:sz w:val="20"/>
                <w:szCs w:val="20"/>
                <w:u w:val="single"/>
                <w:lang w:eastAsia="ar-SA"/>
              </w:rPr>
              <w:t>ého</w:t>
            </w:r>
            <w:r w:rsidRPr="009F6B8E">
              <w:rPr>
                <w:sz w:val="20"/>
                <w:szCs w:val="20"/>
                <w:u w:val="single"/>
                <w:lang w:eastAsia="ar-SA"/>
              </w:rPr>
              <w:t xml:space="preserve"> líst</w:t>
            </w:r>
            <w:r>
              <w:rPr>
                <w:sz w:val="20"/>
                <w:szCs w:val="20"/>
                <w:u w:val="single"/>
                <w:lang w:eastAsia="ar-SA"/>
              </w:rPr>
              <w:t>ka</w:t>
            </w:r>
            <w:r w:rsidRPr="009F6B8E">
              <w:rPr>
                <w:sz w:val="20"/>
                <w:szCs w:val="20"/>
                <w:u w:val="single"/>
                <w:lang w:eastAsia="ar-SA"/>
              </w:rPr>
              <w:t xml:space="preserve"> celkom</w:t>
            </w:r>
          </w:p>
        </w:tc>
        <w:tc>
          <w:tcPr>
            <w:tcW w:w="1299" w:type="dxa"/>
            <w:vAlign w:val="center"/>
          </w:tcPr>
          <w:p w14:paraId="0C173C1F" w14:textId="05370949" w:rsidR="00E667A9" w:rsidRPr="00EF0C49" w:rsidRDefault="00E667A9" w:rsidP="00FF563A">
            <w:pPr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EF0C49">
              <w:rPr>
                <w:i/>
                <w:iCs/>
                <w:sz w:val="20"/>
                <w:szCs w:val="20"/>
                <w:lang w:eastAsia="ar-SA"/>
              </w:rPr>
              <w:t xml:space="preserve">Dotácia </w:t>
            </w:r>
            <w:r>
              <w:rPr>
                <w:i/>
                <w:iCs/>
                <w:sz w:val="20"/>
                <w:szCs w:val="20"/>
                <w:lang w:eastAsia="ar-SA"/>
              </w:rPr>
              <w:t>(</w:t>
            </w:r>
            <w:r w:rsidR="00FF563A">
              <w:rPr>
                <w:i/>
                <w:iCs/>
                <w:sz w:val="20"/>
                <w:szCs w:val="20"/>
                <w:lang w:eastAsia="ar-SA"/>
              </w:rPr>
              <w:t>obec</w:t>
            </w:r>
            <w:r>
              <w:rPr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75" w:type="dxa"/>
            <w:vAlign w:val="center"/>
          </w:tcPr>
          <w:p w14:paraId="0AB0E3B4" w14:textId="6B73B19D" w:rsidR="00E667A9" w:rsidRPr="006271F1" w:rsidRDefault="00E667A9" w:rsidP="00317F1F">
            <w:pPr>
              <w:rPr>
                <w:i/>
                <w:iCs/>
                <w:sz w:val="20"/>
                <w:szCs w:val="20"/>
                <w:lang w:eastAsia="ar-SA"/>
              </w:rPr>
            </w:pPr>
            <w:r w:rsidRPr="006271F1">
              <w:rPr>
                <w:i/>
                <w:iCs/>
                <w:sz w:val="20"/>
                <w:szCs w:val="20"/>
                <w:lang w:eastAsia="ar-SA"/>
              </w:rPr>
              <w:t>Dotácia na stravu</w:t>
            </w:r>
            <w:r>
              <w:rPr>
                <w:i/>
                <w:iCs/>
                <w:sz w:val="20"/>
                <w:szCs w:val="20"/>
                <w:lang w:eastAsia="ar-SA"/>
              </w:rPr>
              <w:t>(štát)</w:t>
            </w:r>
          </w:p>
        </w:tc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F1C2D28" w14:textId="13150DEA" w:rsidR="00E667A9" w:rsidRPr="008F7D9F" w:rsidRDefault="00E667A9" w:rsidP="00317F1F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Cena/deň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14:paraId="32CCBEE9" w14:textId="763FC05B" w:rsidR="00E667A9" w:rsidRDefault="00E667A9" w:rsidP="00E667A9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Cena/mesiac</w:t>
            </w:r>
          </w:p>
        </w:tc>
      </w:tr>
      <w:tr w:rsidR="00594388" w:rsidRPr="00222915" w14:paraId="540934D9" w14:textId="73C4C982" w:rsidTr="00594388">
        <w:trPr>
          <w:trHeight w:val="392"/>
        </w:trPr>
        <w:tc>
          <w:tcPr>
            <w:tcW w:w="1084" w:type="dxa"/>
            <w:shd w:val="clear" w:color="auto" w:fill="auto"/>
            <w:vAlign w:val="center"/>
          </w:tcPr>
          <w:p w14:paraId="366BF0C4" w14:textId="3EC90F0F" w:rsidR="00E667A9" w:rsidRDefault="00E667A9" w:rsidP="00317F1F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ZŠ</w:t>
            </w:r>
          </w:p>
          <w:p w14:paraId="66004E37" w14:textId="77777777" w:rsidR="00E667A9" w:rsidRPr="00222915" w:rsidRDefault="00E667A9" w:rsidP="00317F1F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1075" w:type="dxa"/>
            <w:vAlign w:val="center"/>
          </w:tcPr>
          <w:p w14:paraId="7AE04F93" w14:textId="4BFAAFE4" w:rsidR="00E667A9" w:rsidRPr="006271F1" w:rsidRDefault="00E667A9" w:rsidP="00EF0C49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</w:t>
            </w:r>
            <w:r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A59B7B0" w14:textId="6CD9B4E3" w:rsidR="00E667A9" w:rsidRPr="006271F1" w:rsidRDefault="00E667A9" w:rsidP="00317F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1,67</w:t>
            </w:r>
          </w:p>
        </w:tc>
        <w:tc>
          <w:tcPr>
            <w:tcW w:w="1235" w:type="dxa"/>
            <w:vAlign w:val="center"/>
          </w:tcPr>
          <w:p w14:paraId="2EE88307" w14:textId="36A4271E" w:rsidR="00E667A9" w:rsidRPr="005159D8" w:rsidRDefault="00E667A9" w:rsidP="00317F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2,82</w:t>
            </w:r>
          </w:p>
        </w:tc>
        <w:tc>
          <w:tcPr>
            <w:tcW w:w="1299" w:type="dxa"/>
            <w:vAlign w:val="center"/>
          </w:tcPr>
          <w:p w14:paraId="70043651" w14:textId="32C028CA" w:rsidR="00E667A9" w:rsidRPr="006271F1" w:rsidRDefault="00E667A9" w:rsidP="00E66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175" w:type="dxa"/>
            <w:vAlign w:val="center"/>
          </w:tcPr>
          <w:p w14:paraId="28F75DD7" w14:textId="726A3871" w:rsidR="00E667A9" w:rsidRPr="006271F1" w:rsidRDefault="00E667A9" w:rsidP="00317F1F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34D7C0B8" w14:textId="7AD4CE48" w:rsidR="00E667A9" w:rsidRPr="00222915" w:rsidRDefault="00E667A9" w:rsidP="00317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0,91 €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14:paraId="5F736A66" w14:textId="5A20105D" w:rsidR="00E667A9" w:rsidRDefault="00E667A9" w:rsidP="00E66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18,20 €</w:t>
            </w:r>
          </w:p>
        </w:tc>
      </w:tr>
      <w:tr w:rsidR="00594388" w:rsidRPr="00222915" w14:paraId="621AE676" w14:textId="69C5B3BA" w:rsidTr="00594388">
        <w:trPr>
          <w:trHeight w:val="392"/>
        </w:trPr>
        <w:tc>
          <w:tcPr>
            <w:tcW w:w="1084" w:type="dxa"/>
            <w:shd w:val="clear" w:color="auto" w:fill="auto"/>
            <w:vAlign w:val="center"/>
          </w:tcPr>
          <w:p w14:paraId="003D5927" w14:textId="4253876B" w:rsidR="00E667A9" w:rsidRDefault="00E667A9" w:rsidP="00317F1F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C91EB5C" w14:textId="77777777" w:rsidR="00E667A9" w:rsidRPr="00222915" w:rsidRDefault="00E667A9" w:rsidP="00317F1F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1075" w:type="dxa"/>
            <w:vAlign w:val="center"/>
          </w:tcPr>
          <w:p w14:paraId="1C96D12E" w14:textId="427485CF" w:rsidR="00E667A9" w:rsidRPr="006271F1" w:rsidRDefault="00E667A9" w:rsidP="00EF0C49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</w:t>
            </w:r>
            <w:r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E3A04F" w14:textId="70C80F55" w:rsidR="00E667A9" w:rsidRPr="006271F1" w:rsidRDefault="00E667A9" w:rsidP="00317F1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1,67</w:t>
            </w:r>
          </w:p>
        </w:tc>
        <w:tc>
          <w:tcPr>
            <w:tcW w:w="1235" w:type="dxa"/>
            <w:vAlign w:val="center"/>
          </w:tcPr>
          <w:p w14:paraId="1789E54C" w14:textId="33F19E4F" w:rsidR="00E667A9" w:rsidRPr="005159D8" w:rsidRDefault="00E667A9" w:rsidP="00317F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2,90</w:t>
            </w:r>
          </w:p>
        </w:tc>
        <w:tc>
          <w:tcPr>
            <w:tcW w:w="1299" w:type="dxa"/>
            <w:vAlign w:val="center"/>
          </w:tcPr>
          <w:p w14:paraId="0623E092" w14:textId="10E9952B" w:rsidR="00E667A9" w:rsidRPr="006271F1" w:rsidRDefault="00E667A9" w:rsidP="00E66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175" w:type="dxa"/>
            <w:vAlign w:val="center"/>
          </w:tcPr>
          <w:p w14:paraId="202E4BFC" w14:textId="6CA4B796" w:rsidR="00E667A9" w:rsidRPr="006271F1" w:rsidRDefault="00E667A9" w:rsidP="00317F1F">
            <w:pPr>
              <w:jc w:val="center"/>
              <w:rPr>
                <w:i/>
                <w:iCs/>
                <w:sz w:val="20"/>
                <w:szCs w:val="20"/>
              </w:rPr>
            </w:pPr>
            <w:r w:rsidRPr="006271F1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050" w:type="dxa"/>
            <w:shd w:val="clear" w:color="auto" w:fill="BFBFBF" w:themeFill="background1" w:themeFillShade="BF"/>
            <w:vAlign w:val="center"/>
          </w:tcPr>
          <w:p w14:paraId="2B25BEF1" w14:textId="42B3AA7D" w:rsidR="00E667A9" w:rsidRPr="00222915" w:rsidRDefault="00E667A9" w:rsidP="00317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0,99 €</w:t>
            </w: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14:paraId="608CDD41" w14:textId="7EA4CAE7" w:rsidR="00E667A9" w:rsidRDefault="00E667A9" w:rsidP="00E66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19,80 €</w:t>
            </w:r>
          </w:p>
        </w:tc>
      </w:tr>
    </w:tbl>
    <w:p w14:paraId="090E6E05" w14:textId="77777777" w:rsidR="0059267D" w:rsidRPr="00594388" w:rsidRDefault="0059267D" w:rsidP="00594388">
      <w:pPr>
        <w:spacing w:line="240" w:lineRule="auto"/>
        <w:jc w:val="both"/>
        <w:rPr>
          <w:b/>
          <w:color w:val="FF0000"/>
          <w:sz w:val="20"/>
          <w:szCs w:val="20"/>
          <w:u w:val="single"/>
        </w:rPr>
      </w:pPr>
      <w:r w:rsidRPr="00594388">
        <w:rPr>
          <w:b/>
          <w:color w:val="FF0000"/>
          <w:sz w:val="20"/>
          <w:szCs w:val="20"/>
          <w:u w:val="single"/>
        </w:rPr>
        <w:t xml:space="preserve">Príspevky na stravovanie sa uhrádzajú na bežný účet školy: </w:t>
      </w:r>
      <w:bookmarkStart w:id="0" w:name="_GoBack"/>
      <w:bookmarkEnd w:id="0"/>
    </w:p>
    <w:p w14:paraId="7190C380" w14:textId="446AF527" w:rsidR="0059267D" w:rsidRDefault="0059267D" w:rsidP="00594388">
      <w:pPr>
        <w:spacing w:line="240" w:lineRule="auto"/>
        <w:jc w:val="both"/>
        <w:rPr>
          <w:rFonts w:eastAsia="Times New Roman"/>
          <w:b/>
          <w:color w:val="FF0000"/>
          <w:sz w:val="20"/>
          <w:szCs w:val="20"/>
        </w:rPr>
      </w:pPr>
      <w:r w:rsidRPr="00594388">
        <w:rPr>
          <w:rFonts w:eastAsia="Times New Roman"/>
          <w:b/>
          <w:color w:val="FF0000"/>
          <w:sz w:val="20"/>
          <w:szCs w:val="20"/>
        </w:rPr>
        <w:t xml:space="preserve">SK76 0200 0000 0036 3126 </w:t>
      </w:r>
      <w:r w:rsidR="007A7D8E">
        <w:rPr>
          <w:rFonts w:eastAsia="Times New Roman"/>
          <w:b/>
          <w:color w:val="FF0000"/>
          <w:sz w:val="20"/>
          <w:szCs w:val="20"/>
        </w:rPr>
        <w:t xml:space="preserve">5359, VS – rovnaký ako na platby školného </w:t>
      </w:r>
    </w:p>
    <w:p w14:paraId="38202652" w14:textId="77777777" w:rsidR="007A7D8E" w:rsidRPr="00594388" w:rsidRDefault="007A7D8E" w:rsidP="00594388">
      <w:pPr>
        <w:spacing w:line="240" w:lineRule="auto"/>
        <w:jc w:val="both"/>
        <w:rPr>
          <w:rFonts w:eastAsia="Times New Roman"/>
          <w:b/>
          <w:color w:val="FF0000"/>
          <w:sz w:val="20"/>
          <w:szCs w:val="20"/>
        </w:rPr>
      </w:pPr>
    </w:p>
    <w:p w14:paraId="402ACBBB" w14:textId="2D36DB03" w:rsidR="0059267D" w:rsidRPr="00594388" w:rsidRDefault="0059267D" w:rsidP="00594388">
      <w:pPr>
        <w:spacing w:line="240" w:lineRule="auto"/>
        <w:jc w:val="both"/>
        <w:rPr>
          <w:rFonts w:eastAsia="Times New Roman"/>
          <w:b/>
          <w:color w:val="FF0000"/>
          <w:sz w:val="20"/>
          <w:szCs w:val="20"/>
        </w:rPr>
      </w:pPr>
      <w:r w:rsidRPr="00594388">
        <w:rPr>
          <w:rFonts w:eastAsia="Times New Roman"/>
          <w:b/>
          <w:color w:val="FF0000"/>
          <w:sz w:val="20"/>
          <w:szCs w:val="20"/>
        </w:rPr>
        <w:t>Prosíme platby uhradiť buď jednou platbou na celý rok, resp. 2 platbami za každý polrok. Zúčtovanie sa uskutoční po skončení 1. a 2. polroku. Vzhľadom k tomu, že školy môžu vyberať zálohu pre prípad neodhlásených obedov, tak sme ceny zaokrúhlili a budú na konci polroku vždy zúčtované.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59267D" w14:paraId="466BBD44" w14:textId="77777777" w:rsidTr="00594388">
        <w:trPr>
          <w:trHeight w:val="389"/>
        </w:trPr>
        <w:tc>
          <w:tcPr>
            <w:tcW w:w="3075" w:type="dxa"/>
            <w:vAlign w:val="center"/>
          </w:tcPr>
          <w:p w14:paraId="470B8824" w14:textId="77777777" w:rsidR="0059267D" w:rsidRDefault="0059267D" w:rsidP="00594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vAlign w:val="center"/>
          </w:tcPr>
          <w:p w14:paraId="2072AFE9" w14:textId="33204048" w:rsidR="0059267D" w:rsidRDefault="0059267D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Platba ročná</w:t>
            </w:r>
          </w:p>
        </w:tc>
        <w:tc>
          <w:tcPr>
            <w:tcW w:w="3076" w:type="dxa"/>
            <w:vAlign w:val="center"/>
          </w:tcPr>
          <w:p w14:paraId="6AD34786" w14:textId="71495BB5" w:rsidR="0059267D" w:rsidRDefault="0059267D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Platba polročná</w:t>
            </w:r>
          </w:p>
        </w:tc>
      </w:tr>
      <w:tr w:rsidR="0059267D" w14:paraId="2FC1A7EF" w14:textId="77777777" w:rsidTr="00594388">
        <w:trPr>
          <w:trHeight w:val="389"/>
        </w:trPr>
        <w:tc>
          <w:tcPr>
            <w:tcW w:w="3075" w:type="dxa"/>
            <w:vAlign w:val="center"/>
          </w:tcPr>
          <w:p w14:paraId="2E48AE99" w14:textId="59A0B82F" w:rsidR="0059267D" w:rsidRDefault="0059267D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stupeň</w:t>
            </w:r>
          </w:p>
        </w:tc>
        <w:tc>
          <w:tcPr>
            <w:tcW w:w="3076" w:type="dxa"/>
            <w:vAlign w:val="center"/>
          </w:tcPr>
          <w:p w14:paraId="355EF5B4" w14:textId="4DEDF0D9" w:rsidR="0059267D" w:rsidRDefault="00594388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3076" w:type="dxa"/>
            <w:vAlign w:val="center"/>
          </w:tcPr>
          <w:p w14:paraId="1704D73B" w14:textId="51735183" w:rsidR="0059267D" w:rsidRDefault="00594388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95 €</w:t>
            </w:r>
          </w:p>
        </w:tc>
      </w:tr>
      <w:tr w:rsidR="0059267D" w14:paraId="43C437E2" w14:textId="77777777" w:rsidTr="00594388">
        <w:trPr>
          <w:trHeight w:val="415"/>
        </w:trPr>
        <w:tc>
          <w:tcPr>
            <w:tcW w:w="3075" w:type="dxa"/>
            <w:vAlign w:val="center"/>
          </w:tcPr>
          <w:p w14:paraId="335449D3" w14:textId="6AD61964" w:rsidR="0059267D" w:rsidRDefault="0059267D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stupeň</w:t>
            </w:r>
          </w:p>
        </w:tc>
        <w:tc>
          <w:tcPr>
            <w:tcW w:w="3076" w:type="dxa"/>
            <w:vAlign w:val="center"/>
          </w:tcPr>
          <w:p w14:paraId="43A100DD" w14:textId="20AB4D41" w:rsidR="0059267D" w:rsidRDefault="00594388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200 €</w:t>
            </w:r>
          </w:p>
        </w:tc>
        <w:tc>
          <w:tcPr>
            <w:tcW w:w="3076" w:type="dxa"/>
            <w:vAlign w:val="center"/>
          </w:tcPr>
          <w:p w14:paraId="12AAF6A1" w14:textId="66BF7327" w:rsidR="0059267D" w:rsidRDefault="00594388" w:rsidP="0059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100 €</w:t>
            </w:r>
          </w:p>
        </w:tc>
      </w:tr>
    </w:tbl>
    <w:p w14:paraId="15F19FEB" w14:textId="77777777" w:rsidR="0059267D" w:rsidRPr="00222915" w:rsidRDefault="0059267D" w:rsidP="007C21DC">
      <w:pPr>
        <w:jc w:val="both"/>
        <w:rPr>
          <w:sz w:val="20"/>
          <w:szCs w:val="20"/>
        </w:rPr>
      </w:pPr>
    </w:p>
    <w:p w14:paraId="21FDCB83" w14:textId="77777777" w:rsidR="007C21DC" w:rsidRPr="00673238" w:rsidRDefault="007C21DC" w:rsidP="007C21DC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5A4D8F">
        <w:rPr>
          <w:sz w:val="20"/>
          <w:szCs w:val="20"/>
        </w:rPr>
        <w:t>Za neodhlásenú stravu sa dotácia k stravovacím návykom neposkytuje, zákonný zástupca</w:t>
      </w:r>
      <w:r>
        <w:rPr>
          <w:sz w:val="20"/>
          <w:szCs w:val="20"/>
        </w:rPr>
        <w:t xml:space="preserve"> dieťaťa/ žiaka</w:t>
      </w:r>
      <w:r w:rsidRPr="005A4D8F">
        <w:rPr>
          <w:sz w:val="20"/>
          <w:szCs w:val="20"/>
        </w:rPr>
        <w:t xml:space="preserve"> je povinný za včas neodhlásenú stravu uhradiť </w:t>
      </w:r>
      <w:r w:rsidRPr="00673238">
        <w:rPr>
          <w:b/>
          <w:sz w:val="20"/>
          <w:szCs w:val="20"/>
        </w:rPr>
        <w:t>príspevok na nákup potravín a príspevok na režijné náklady, uhradiť stravný lístok v plnej výške</w:t>
      </w:r>
      <w:r>
        <w:rPr>
          <w:b/>
          <w:sz w:val="20"/>
          <w:szCs w:val="20"/>
        </w:rPr>
        <w:t xml:space="preserve"> – </w:t>
      </w:r>
      <w:r w:rsidRPr="00E97FC2">
        <w:rPr>
          <w:b/>
          <w:sz w:val="20"/>
          <w:szCs w:val="20"/>
          <w:u w:val="single"/>
        </w:rPr>
        <w:t>cena stravného lístka celkom</w:t>
      </w:r>
      <w:r>
        <w:rPr>
          <w:b/>
          <w:sz w:val="20"/>
          <w:szCs w:val="20"/>
        </w:rPr>
        <w:t>.</w:t>
      </w:r>
    </w:p>
    <w:p w14:paraId="20751A5D" w14:textId="493E774F" w:rsidR="007C21DC" w:rsidRDefault="007C21DC" w:rsidP="007C21DC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01488">
        <w:rPr>
          <w:sz w:val="20"/>
          <w:szCs w:val="20"/>
        </w:rPr>
        <w:t>Príspevok na stravovanie zákonný zástupca dieťaťa/žiaka uhradí vopred, najneskôr do 2</w:t>
      </w:r>
      <w:r w:rsidR="00FF563A">
        <w:rPr>
          <w:sz w:val="20"/>
          <w:szCs w:val="20"/>
        </w:rPr>
        <w:t>5</w:t>
      </w:r>
      <w:r w:rsidRPr="00601488">
        <w:rPr>
          <w:sz w:val="20"/>
          <w:szCs w:val="20"/>
        </w:rPr>
        <w:t>. dňa v</w:t>
      </w:r>
      <w:r>
        <w:rPr>
          <w:sz w:val="20"/>
          <w:szCs w:val="20"/>
        </w:rPr>
        <w:t> </w:t>
      </w:r>
      <w:r w:rsidRPr="00601488">
        <w:rPr>
          <w:sz w:val="20"/>
          <w:szCs w:val="20"/>
        </w:rPr>
        <w:t>mesiaci</w:t>
      </w:r>
      <w:r>
        <w:rPr>
          <w:sz w:val="20"/>
          <w:szCs w:val="20"/>
        </w:rPr>
        <w:t>.</w:t>
      </w:r>
    </w:p>
    <w:p w14:paraId="77D65343" w14:textId="0BD3C21C" w:rsidR="00E667A9" w:rsidRPr="00594388" w:rsidRDefault="00E667A9" w:rsidP="00594388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Prihlásiť sa na stravovanie alebo odhlásiť sa zo stravovania je potrebné najneskôr do 1</w:t>
      </w:r>
      <w:r w:rsidR="007A7D8E">
        <w:rPr>
          <w:sz w:val="20"/>
          <w:szCs w:val="20"/>
        </w:rPr>
        <w:t>3</w:t>
      </w:r>
      <w:r>
        <w:rPr>
          <w:sz w:val="20"/>
          <w:szCs w:val="20"/>
        </w:rPr>
        <w:t xml:space="preserve">.00 hod. v predchádzajúci pracovný deň. </w:t>
      </w:r>
      <w:r w:rsidR="00594388" w:rsidRPr="00222915">
        <w:rPr>
          <w:sz w:val="20"/>
          <w:szCs w:val="20"/>
        </w:rPr>
        <w:t xml:space="preserve">V  prípade </w:t>
      </w:r>
      <w:r w:rsidR="00594388">
        <w:rPr>
          <w:sz w:val="20"/>
          <w:szCs w:val="20"/>
        </w:rPr>
        <w:t xml:space="preserve">akejkoľvek </w:t>
      </w:r>
      <w:r w:rsidR="00594388" w:rsidRPr="00222915">
        <w:rPr>
          <w:sz w:val="20"/>
          <w:szCs w:val="20"/>
        </w:rPr>
        <w:t>neprítomnosti</w:t>
      </w:r>
      <w:r w:rsidR="00594388">
        <w:rPr>
          <w:sz w:val="20"/>
          <w:szCs w:val="20"/>
        </w:rPr>
        <w:t xml:space="preserve"> (aj ochorenia) </w:t>
      </w:r>
      <w:r w:rsidR="00594388" w:rsidRPr="00222915">
        <w:rPr>
          <w:sz w:val="20"/>
          <w:szCs w:val="20"/>
        </w:rPr>
        <w:t xml:space="preserve">dieťaťa/žiaka na výchovno-vzdelávacom procese v škole je  povinnosťou zákonného  zástupcu odhlásiť dieťa </w:t>
      </w:r>
      <w:r w:rsidR="00594388">
        <w:rPr>
          <w:sz w:val="20"/>
          <w:szCs w:val="20"/>
        </w:rPr>
        <w:t xml:space="preserve"> </w:t>
      </w:r>
      <w:r w:rsidR="00594388" w:rsidRPr="0020191D">
        <w:rPr>
          <w:b/>
          <w:sz w:val="20"/>
          <w:szCs w:val="20"/>
        </w:rPr>
        <w:t>aj z obeda</w:t>
      </w:r>
      <w:r w:rsidR="00594388" w:rsidRPr="00222915">
        <w:rPr>
          <w:sz w:val="20"/>
          <w:szCs w:val="20"/>
        </w:rPr>
        <w:t xml:space="preserve"> v </w:t>
      </w:r>
      <w:r w:rsidR="00594388">
        <w:rPr>
          <w:sz w:val="20"/>
          <w:szCs w:val="20"/>
        </w:rPr>
        <w:t>stanovenom</w:t>
      </w:r>
      <w:r w:rsidR="00594388" w:rsidRPr="00222915">
        <w:rPr>
          <w:sz w:val="20"/>
          <w:szCs w:val="20"/>
        </w:rPr>
        <w:t xml:space="preserve"> čase</w:t>
      </w:r>
      <w:r w:rsidR="007A7D8E">
        <w:rPr>
          <w:sz w:val="20"/>
          <w:szCs w:val="20"/>
        </w:rPr>
        <w:t>.</w:t>
      </w:r>
    </w:p>
    <w:p w14:paraId="2C0DD417" w14:textId="52798D6A" w:rsidR="00E667A9" w:rsidRPr="007A7D8E" w:rsidRDefault="00E667A9" w:rsidP="00E667A9">
      <w:pPr>
        <w:spacing w:line="240" w:lineRule="auto"/>
        <w:jc w:val="both"/>
        <w:rPr>
          <w:b/>
          <w:sz w:val="20"/>
          <w:szCs w:val="20"/>
        </w:rPr>
      </w:pPr>
      <w:r w:rsidRPr="007A7D8E">
        <w:rPr>
          <w:b/>
          <w:sz w:val="20"/>
          <w:szCs w:val="20"/>
        </w:rPr>
        <w:t>Možnosti odhlasovania zo stravy:</w:t>
      </w:r>
    </w:p>
    <w:p w14:paraId="298E4854" w14:textId="091F7E29" w:rsidR="00E667A9" w:rsidRPr="007A7D8E" w:rsidRDefault="00E667A9" w:rsidP="00E667A9">
      <w:pPr>
        <w:pStyle w:val="Odsekzoznamu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proofErr w:type="spellStart"/>
      <w:r w:rsidRPr="007A7D8E">
        <w:rPr>
          <w:sz w:val="20"/>
          <w:szCs w:val="20"/>
        </w:rPr>
        <w:t>prostrednítvom</w:t>
      </w:r>
      <w:proofErr w:type="spellEnd"/>
      <w:r w:rsidRPr="007A7D8E">
        <w:rPr>
          <w:sz w:val="20"/>
          <w:szCs w:val="20"/>
        </w:rPr>
        <w:t xml:space="preserve"> aplikácie </w:t>
      </w:r>
      <w:proofErr w:type="spellStart"/>
      <w:r w:rsidRPr="007A7D8E">
        <w:rPr>
          <w:sz w:val="20"/>
          <w:szCs w:val="20"/>
        </w:rPr>
        <w:t>Edupage</w:t>
      </w:r>
      <w:proofErr w:type="spellEnd"/>
    </w:p>
    <w:p w14:paraId="4ACF2DDE" w14:textId="55810174" w:rsidR="00E667A9" w:rsidRPr="007A7D8E" w:rsidRDefault="00E667A9" w:rsidP="00E667A9">
      <w:pPr>
        <w:pStyle w:val="Odsekzoznamu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A7D8E">
        <w:rPr>
          <w:sz w:val="20"/>
          <w:szCs w:val="20"/>
        </w:rPr>
        <w:t>telefonicky na č.</w:t>
      </w:r>
      <w:r w:rsidRPr="007A7D8E">
        <w:rPr>
          <w:rFonts w:ascii="Arial" w:hAnsi="Arial" w:cs="Arial"/>
          <w:color w:val="5A5A4F"/>
          <w:sz w:val="23"/>
          <w:szCs w:val="23"/>
          <w:shd w:val="clear" w:color="auto" w:fill="FFFFFF"/>
        </w:rPr>
        <w:t xml:space="preserve"> </w:t>
      </w:r>
      <w:r w:rsidR="00103627" w:rsidRPr="007A7D8E">
        <w:rPr>
          <w:b/>
          <w:sz w:val="20"/>
          <w:szCs w:val="20"/>
          <w:shd w:val="clear" w:color="auto" w:fill="FFFFFF"/>
        </w:rPr>
        <w:t>02/</w:t>
      </w:r>
      <w:r w:rsidRPr="007A7D8E">
        <w:rPr>
          <w:b/>
          <w:sz w:val="20"/>
          <w:szCs w:val="20"/>
          <w:shd w:val="clear" w:color="auto" w:fill="FFFFFF"/>
        </w:rPr>
        <w:t>45924954</w:t>
      </w:r>
      <w:r w:rsidRPr="007A7D8E">
        <w:rPr>
          <w:sz w:val="20"/>
          <w:szCs w:val="20"/>
        </w:rPr>
        <w:t xml:space="preserve"> </w:t>
      </w:r>
    </w:p>
    <w:p w14:paraId="37EE5E5B" w14:textId="35B46158" w:rsidR="00103627" w:rsidRPr="007A7D8E" w:rsidRDefault="00103627" w:rsidP="00E667A9">
      <w:pPr>
        <w:pStyle w:val="Odsekzoznamu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7A7D8E">
        <w:rPr>
          <w:sz w:val="20"/>
          <w:szCs w:val="20"/>
        </w:rPr>
        <w:t xml:space="preserve">mailom </w:t>
      </w:r>
      <w:r w:rsidR="007A7D8E">
        <w:rPr>
          <w:sz w:val="20"/>
          <w:szCs w:val="20"/>
        </w:rPr>
        <w:t>na vraukovaanna@sossc.sk</w:t>
      </w:r>
    </w:p>
    <w:p w14:paraId="1000A3FA" w14:textId="77777777" w:rsidR="007C21DC" w:rsidRDefault="007C21DC" w:rsidP="007C21DC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242EF1">
        <w:rPr>
          <w:sz w:val="20"/>
          <w:szCs w:val="20"/>
        </w:rPr>
        <w:t xml:space="preserve">Za včas neodhlásenú stravu sa dotácia k stravovacím návykom neposkytuje, zákonný zástupca je povinný uhradiť </w:t>
      </w:r>
      <w:r w:rsidRPr="00C276DB">
        <w:rPr>
          <w:b/>
          <w:sz w:val="20"/>
          <w:szCs w:val="20"/>
        </w:rPr>
        <w:t xml:space="preserve">príspevok na nákup potravín a príspevok na režijné náklady - </w:t>
      </w:r>
      <w:r w:rsidRPr="00756C17">
        <w:rPr>
          <w:b/>
          <w:sz w:val="20"/>
          <w:szCs w:val="20"/>
          <w:u w:val="single"/>
        </w:rPr>
        <w:t>cenu stravného lístka celkom</w:t>
      </w:r>
      <w:r w:rsidRPr="00C276DB">
        <w:rPr>
          <w:b/>
          <w:sz w:val="20"/>
          <w:szCs w:val="20"/>
        </w:rPr>
        <w:t>.</w:t>
      </w:r>
    </w:p>
    <w:p w14:paraId="039F5982" w14:textId="4B3F2881" w:rsidR="007C21DC" w:rsidRPr="00594388" w:rsidRDefault="007C21DC" w:rsidP="007C21DC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951E54">
        <w:rPr>
          <w:sz w:val="20"/>
          <w:szCs w:val="20"/>
        </w:rPr>
        <w:t xml:space="preserve">V prípade </w:t>
      </w:r>
      <w:r w:rsidRPr="00951E54">
        <w:rPr>
          <w:b/>
          <w:bCs/>
          <w:sz w:val="20"/>
          <w:szCs w:val="20"/>
        </w:rPr>
        <w:t>prvého dňa neúčasti dieťaťa/žiaka na výchovno-vzdelávacej činnosti</w:t>
      </w:r>
      <w:r w:rsidRPr="00951E54">
        <w:rPr>
          <w:sz w:val="20"/>
          <w:szCs w:val="20"/>
        </w:rPr>
        <w:t xml:space="preserve"> (napr. choroba) je možné stravu odobrať </w:t>
      </w:r>
      <w:r w:rsidRPr="00951E54">
        <w:rPr>
          <w:b/>
          <w:bCs/>
          <w:sz w:val="20"/>
          <w:szCs w:val="20"/>
        </w:rPr>
        <w:t xml:space="preserve">do obedára v </w:t>
      </w:r>
      <w:r w:rsidRPr="00103627">
        <w:rPr>
          <w:b/>
          <w:bCs/>
          <w:sz w:val="20"/>
          <w:szCs w:val="20"/>
          <w:highlight w:val="yellow"/>
        </w:rPr>
        <w:t>čase od 11:30 hod. do 1</w:t>
      </w:r>
      <w:r w:rsidR="00103627" w:rsidRPr="00103627">
        <w:rPr>
          <w:b/>
          <w:bCs/>
          <w:sz w:val="20"/>
          <w:szCs w:val="20"/>
          <w:highlight w:val="yellow"/>
        </w:rPr>
        <w:t>2</w:t>
      </w:r>
      <w:r w:rsidRPr="00103627">
        <w:rPr>
          <w:b/>
          <w:bCs/>
          <w:sz w:val="20"/>
          <w:szCs w:val="20"/>
          <w:highlight w:val="yellow"/>
        </w:rPr>
        <w:t>:</w:t>
      </w:r>
      <w:r w:rsidR="00103627" w:rsidRPr="00103627">
        <w:rPr>
          <w:b/>
          <w:bCs/>
          <w:sz w:val="20"/>
          <w:szCs w:val="20"/>
          <w:highlight w:val="yellow"/>
        </w:rPr>
        <w:t>00</w:t>
      </w:r>
      <w:r w:rsidRPr="00103627">
        <w:rPr>
          <w:b/>
          <w:bCs/>
          <w:sz w:val="20"/>
          <w:szCs w:val="20"/>
          <w:highlight w:val="yellow"/>
        </w:rPr>
        <w:t xml:space="preserve"> hod</w:t>
      </w:r>
      <w:r w:rsidRPr="00951E54">
        <w:rPr>
          <w:sz w:val="20"/>
          <w:szCs w:val="20"/>
        </w:rPr>
        <w:t>. Stravník uhrádza plnú výšku príspevku na stravovanie</w:t>
      </w:r>
      <w:r>
        <w:rPr>
          <w:sz w:val="20"/>
          <w:szCs w:val="20"/>
        </w:rPr>
        <w:t xml:space="preserve"> (</w:t>
      </w:r>
      <w:r w:rsidRPr="00756C17">
        <w:rPr>
          <w:b/>
          <w:sz w:val="20"/>
          <w:szCs w:val="20"/>
          <w:u w:val="single"/>
        </w:rPr>
        <w:t>cen</w:t>
      </w:r>
      <w:r>
        <w:rPr>
          <w:b/>
          <w:sz w:val="20"/>
          <w:szCs w:val="20"/>
          <w:u w:val="single"/>
        </w:rPr>
        <w:t>a</w:t>
      </w:r>
      <w:r w:rsidRPr="00756C17">
        <w:rPr>
          <w:b/>
          <w:sz w:val="20"/>
          <w:szCs w:val="20"/>
          <w:u w:val="single"/>
        </w:rPr>
        <w:t xml:space="preserve"> stravného lístka celkom</w:t>
      </w:r>
      <w:r>
        <w:rPr>
          <w:b/>
          <w:sz w:val="20"/>
          <w:szCs w:val="20"/>
          <w:u w:val="single"/>
        </w:rPr>
        <w:t>)</w:t>
      </w:r>
      <w:r w:rsidRPr="00951E54">
        <w:rPr>
          <w:sz w:val="20"/>
          <w:szCs w:val="20"/>
        </w:rPr>
        <w:t>, ktorý je uvedený pri jednotlivých kategóriách stravníkov. Ďalšie dni neprítomnosti dieťaťa/žiaka na výchovnovzdelávacom procese v škole je potrebné dieťa/žiaka zo stravovania odhlásiť.</w:t>
      </w:r>
    </w:p>
    <w:p w14:paraId="23B95367" w14:textId="2FE78233" w:rsidR="00594388" w:rsidRPr="00594388" w:rsidRDefault="00594388" w:rsidP="00594388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38250D">
        <w:rPr>
          <w:sz w:val="20"/>
          <w:szCs w:val="20"/>
        </w:rPr>
        <w:t>Ak zákonný zástupca dieťaťa ani po opakovanom písomnom vyzvaní nezaplatí nedoplatky, ktoré mu v ŠJ vzniknú, má škola právo vylúčiť dieťa zo stravovacieho procesu.</w:t>
      </w:r>
    </w:p>
    <w:p w14:paraId="32FE0C9C" w14:textId="3954B5B9" w:rsidR="00705F1F" w:rsidRPr="00103627" w:rsidRDefault="007C21DC" w:rsidP="007C21DC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ŠJ nezabezpečuje osobitné stravovanie pre žiakov so špeciálnymi diétami. </w:t>
      </w:r>
      <w:r w:rsidRPr="00382F2B">
        <w:rPr>
          <w:sz w:val="20"/>
          <w:szCs w:val="20"/>
        </w:rPr>
        <w:t>Zákonný zástupca dieťaťa</w:t>
      </w:r>
      <w:r>
        <w:rPr>
          <w:sz w:val="20"/>
          <w:szCs w:val="20"/>
        </w:rPr>
        <w:t xml:space="preserve"> po doručení riadne vypísanej prihlášky spolu s odporúčaním od odborného lekára</w:t>
      </w:r>
      <w:r w:rsidR="00594388">
        <w:rPr>
          <w:sz w:val="20"/>
          <w:szCs w:val="20"/>
        </w:rPr>
        <w:t xml:space="preserve"> </w:t>
      </w:r>
      <w:r w:rsidRPr="00382F2B">
        <w:rPr>
          <w:sz w:val="20"/>
          <w:szCs w:val="20"/>
        </w:rPr>
        <w:t>písomne požiada zriaďovateľa o vyplatenie dotácie s uvedením čísla účtu. Dotáciu vo výške 1,20 € vyplatí zriaďovateľ zákonnému zástupcovi bezhotovostne na jeho bankový účet resp. cez pokladňu zriaďovateľa a to v nasledujúcom mesiaci za dni, kedy sa zúčastnilo výchovno-vzdelávacej činnosti.</w:t>
      </w:r>
    </w:p>
    <w:sectPr w:rsidR="00705F1F" w:rsidRPr="00103627" w:rsidSect="007A7D8E"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9F28F" w14:textId="77777777" w:rsidR="007525C4" w:rsidRDefault="007525C4" w:rsidP="00942398">
      <w:pPr>
        <w:spacing w:line="240" w:lineRule="auto"/>
      </w:pPr>
      <w:r>
        <w:separator/>
      </w:r>
    </w:p>
  </w:endnote>
  <w:endnote w:type="continuationSeparator" w:id="0">
    <w:p w14:paraId="5327637B" w14:textId="77777777" w:rsidR="007525C4" w:rsidRDefault="007525C4" w:rsidP="00942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93C1" w14:textId="6E4035A2" w:rsidR="00942398" w:rsidRDefault="00942398">
    <w:pPr>
      <w:pStyle w:val="Pta"/>
    </w:pPr>
  </w:p>
  <w:p w14:paraId="742AC8C4" w14:textId="77777777" w:rsidR="00942398" w:rsidRDefault="009423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A7F9" w14:textId="77777777" w:rsidR="007525C4" w:rsidRDefault="007525C4" w:rsidP="00942398">
      <w:pPr>
        <w:spacing w:line="240" w:lineRule="auto"/>
      </w:pPr>
      <w:r>
        <w:separator/>
      </w:r>
    </w:p>
  </w:footnote>
  <w:footnote w:type="continuationSeparator" w:id="0">
    <w:p w14:paraId="5EC7C312" w14:textId="77777777" w:rsidR="007525C4" w:rsidRDefault="007525C4" w:rsidP="009423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910"/>
    <w:multiLevelType w:val="hybridMultilevel"/>
    <w:tmpl w:val="FDF2F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5B0A"/>
    <w:multiLevelType w:val="hybridMultilevel"/>
    <w:tmpl w:val="8B8287BE"/>
    <w:lvl w:ilvl="0" w:tplc="2AF8F9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5E"/>
    <w:rsid w:val="000004FA"/>
    <w:rsid w:val="00043EB9"/>
    <w:rsid w:val="000B4D02"/>
    <w:rsid w:val="00103627"/>
    <w:rsid w:val="001303BF"/>
    <w:rsid w:val="00153F22"/>
    <w:rsid w:val="00192149"/>
    <w:rsid w:val="001E5A38"/>
    <w:rsid w:val="001E779C"/>
    <w:rsid w:val="0021796E"/>
    <w:rsid w:val="002B4B5E"/>
    <w:rsid w:val="002B6D2E"/>
    <w:rsid w:val="002C2E82"/>
    <w:rsid w:val="00376CF2"/>
    <w:rsid w:val="00377452"/>
    <w:rsid w:val="003E4A5F"/>
    <w:rsid w:val="0045324A"/>
    <w:rsid w:val="00471D91"/>
    <w:rsid w:val="004A4989"/>
    <w:rsid w:val="004A69D2"/>
    <w:rsid w:val="004A6CF9"/>
    <w:rsid w:val="005252B6"/>
    <w:rsid w:val="0056382B"/>
    <w:rsid w:val="0057084E"/>
    <w:rsid w:val="00591322"/>
    <w:rsid w:val="0059267D"/>
    <w:rsid w:val="00594388"/>
    <w:rsid w:val="005C29B0"/>
    <w:rsid w:val="005C52D8"/>
    <w:rsid w:val="006B003E"/>
    <w:rsid w:val="006E0412"/>
    <w:rsid w:val="00705F1F"/>
    <w:rsid w:val="0073579E"/>
    <w:rsid w:val="00747D7D"/>
    <w:rsid w:val="007525C4"/>
    <w:rsid w:val="00754159"/>
    <w:rsid w:val="007610FE"/>
    <w:rsid w:val="00784327"/>
    <w:rsid w:val="007A7D8E"/>
    <w:rsid w:val="007C21DC"/>
    <w:rsid w:val="0084278D"/>
    <w:rsid w:val="0089141D"/>
    <w:rsid w:val="00893B89"/>
    <w:rsid w:val="008D1CE5"/>
    <w:rsid w:val="00942398"/>
    <w:rsid w:val="00942D96"/>
    <w:rsid w:val="0094543C"/>
    <w:rsid w:val="009A6878"/>
    <w:rsid w:val="00A31FC1"/>
    <w:rsid w:val="00AA36D1"/>
    <w:rsid w:val="00AA5472"/>
    <w:rsid w:val="00B22EC3"/>
    <w:rsid w:val="00B30C47"/>
    <w:rsid w:val="00B51C09"/>
    <w:rsid w:val="00BA00EB"/>
    <w:rsid w:val="00C01BDB"/>
    <w:rsid w:val="00C8571C"/>
    <w:rsid w:val="00C979CB"/>
    <w:rsid w:val="00CA6B53"/>
    <w:rsid w:val="00D04F22"/>
    <w:rsid w:val="00D1119A"/>
    <w:rsid w:val="00D1447A"/>
    <w:rsid w:val="00D21DD4"/>
    <w:rsid w:val="00D85BE3"/>
    <w:rsid w:val="00DA39DF"/>
    <w:rsid w:val="00DC691B"/>
    <w:rsid w:val="00DD2860"/>
    <w:rsid w:val="00DF2C2C"/>
    <w:rsid w:val="00E667A9"/>
    <w:rsid w:val="00EF0C49"/>
    <w:rsid w:val="00F46C20"/>
    <w:rsid w:val="00F62B79"/>
    <w:rsid w:val="00F67BA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A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1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1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52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9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9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91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4239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398"/>
  </w:style>
  <w:style w:type="paragraph" w:styleId="Pta">
    <w:name w:val="footer"/>
    <w:basedOn w:val="Normlny"/>
    <w:link w:val="PtaChar"/>
    <w:uiPriority w:val="99"/>
    <w:unhideWhenUsed/>
    <w:rsid w:val="0094239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398"/>
  </w:style>
  <w:style w:type="character" w:styleId="Hypertextovprepojenie">
    <w:name w:val="Hyperlink"/>
    <w:basedOn w:val="Predvolenpsmoodseku"/>
    <w:uiPriority w:val="99"/>
    <w:unhideWhenUsed/>
    <w:rsid w:val="0094239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926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1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1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52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9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9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91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4239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398"/>
  </w:style>
  <w:style w:type="paragraph" w:styleId="Pta">
    <w:name w:val="footer"/>
    <w:basedOn w:val="Normlny"/>
    <w:link w:val="PtaChar"/>
    <w:uiPriority w:val="99"/>
    <w:unhideWhenUsed/>
    <w:rsid w:val="0094239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398"/>
  </w:style>
  <w:style w:type="character" w:styleId="Hypertextovprepojenie">
    <w:name w:val="Hyperlink"/>
    <w:basedOn w:val="Predvolenpsmoodseku"/>
    <w:uiPriority w:val="99"/>
    <w:unhideWhenUsed/>
    <w:rsid w:val="0094239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926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cp:lastPrinted>2017-06-25T13:05:00Z</cp:lastPrinted>
  <dcterms:created xsi:type="dcterms:W3CDTF">2019-08-28T12:46:00Z</dcterms:created>
  <dcterms:modified xsi:type="dcterms:W3CDTF">2019-08-28T12:48:00Z</dcterms:modified>
</cp:coreProperties>
</file>