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7" w:rsidRPr="00DA70A9" w:rsidRDefault="00F00511" w:rsidP="00D557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71755</wp:posOffset>
            </wp:positionV>
            <wp:extent cx="1583690" cy="1283335"/>
            <wp:effectExtent l="38100" t="0" r="0" b="145415"/>
            <wp:wrapNone/>
            <wp:docPr id="39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42" t="6760" r="4135" b="2676"/>
                    <a:stretch>
                      <a:fillRect/>
                    </a:stretch>
                  </pic:blipFill>
                  <pic:spPr bwMode="auto">
                    <a:xfrm rot="-1729231">
                      <a:off x="0" y="0"/>
                      <a:ext cx="158369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47D">
        <w:rPr>
          <w:rFonts w:ascii="Comic Sans MS" w:hAnsi="Comic Sans MS"/>
          <w:sz w:val="32"/>
          <w:szCs w:val="32"/>
        </w:rPr>
        <w:t xml:space="preserve">           </w:t>
      </w:r>
      <w:r w:rsidR="00D55771">
        <w:rPr>
          <w:rFonts w:ascii="Comic Sans MS" w:hAnsi="Comic Sans MS"/>
          <w:sz w:val="32"/>
          <w:szCs w:val="32"/>
        </w:rPr>
        <w:t xml:space="preserve"> </w:t>
      </w:r>
      <w:r w:rsidR="00CE5806">
        <w:rPr>
          <w:rFonts w:ascii="Comic Sans MS" w:hAnsi="Comic Sans MS"/>
          <w:sz w:val="32"/>
          <w:szCs w:val="32"/>
        </w:rPr>
        <w:t xml:space="preserve">    </w:t>
      </w:r>
      <w:r w:rsidR="00DC10E9" w:rsidRPr="00DC10E9">
        <w:rPr>
          <w:rFonts w:ascii="Comic Sans MS" w:hAnsi="Comic Sans M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66pt">
            <v:shadow color="#868686"/>
            <v:textpath style="font-family:&quot;Comic Sans MS&quot;;font-weight:bold;v-text-kern:t" trim="t" fitpath="t" string="Šípková Ruženka"/>
          </v:shape>
        </w:pict>
      </w:r>
    </w:p>
    <w:p w:rsidR="00A43829" w:rsidRDefault="00A43829" w:rsidP="00DA70A9">
      <w:pPr>
        <w:rPr>
          <w:rFonts w:ascii="Comic Sans MS" w:hAnsi="Comic Sans MS"/>
          <w:sz w:val="22"/>
          <w:szCs w:val="22"/>
        </w:rPr>
      </w:pPr>
    </w:p>
    <w:p w:rsidR="00D60C08" w:rsidRDefault="00D60C08" w:rsidP="00CE5806">
      <w:pPr>
        <w:tabs>
          <w:tab w:val="left" w:pos="7365"/>
        </w:tabs>
        <w:rPr>
          <w:rFonts w:ascii="Comic Sans MS" w:hAnsi="Comic Sans MS"/>
          <w:sz w:val="22"/>
          <w:szCs w:val="22"/>
        </w:rPr>
      </w:pPr>
    </w:p>
    <w:p w:rsidR="00DA70A9" w:rsidRPr="00A43829" w:rsidRDefault="00A43829" w:rsidP="00CE5806">
      <w:pPr>
        <w:tabs>
          <w:tab w:val="left" w:pos="7365"/>
        </w:tabs>
        <w:rPr>
          <w:sz w:val="22"/>
          <w:szCs w:val="22"/>
        </w:rPr>
      </w:pPr>
      <w:r w:rsidRPr="00A43829">
        <w:rPr>
          <w:rFonts w:ascii="Comic Sans MS" w:hAnsi="Comic Sans MS"/>
          <w:sz w:val="22"/>
          <w:szCs w:val="22"/>
        </w:rPr>
        <w:t>Meno a priezvisko</w:t>
      </w:r>
      <w:r w:rsidR="00CE5806">
        <w:rPr>
          <w:rFonts w:ascii="Comic Sans MS" w:hAnsi="Comic Sans MS"/>
          <w:sz w:val="22"/>
          <w:szCs w:val="22"/>
        </w:rPr>
        <w:tab/>
      </w:r>
    </w:p>
    <w:p w:rsidR="00467DA7" w:rsidRDefault="00DC10E9" w:rsidP="0074345E">
      <w:pPr>
        <w:tabs>
          <w:tab w:val="left" w:pos="6600"/>
        </w:tabs>
      </w:pPr>
      <w:r w:rsidRPr="00DC10E9">
        <w:rPr>
          <w:rFonts w:ascii="Comic Sans MS" w:hAnsi="Comic Sans MS"/>
          <w:noProof/>
          <w:sz w:val="22"/>
          <w:szCs w:val="22"/>
        </w:rPr>
        <w:pict>
          <v:line id="_x0000_s1079" style="position:absolute;z-index:251585024" from="108pt,2.35pt" to="324pt,2.35pt"/>
        </w:pict>
      </w:r>
      <w:r w:rsidR="0074345E">
        <w:tab/>
      </w:r>
    </w:p>
    <w:p w:rsidR="0074345E" w:rsidRPr="005B0222" w:rsidRDefault="00DC10E9" w:rsidP="0074345E">
      <w:pPr>
        <w:tabs>
          <w:tab w:val="left" w:pos="6600"/>
        </w:tabs>
      </w:pPr>
      <w:r w:rsidRPr="00DC10E9">
        <w:rPr>
          <w:rFonts w:ascii="Comic Sans MS" w:hAnsi="Comic Sans MS"/>
          <w:noProof/>
          <w:sz w:val="32"/>
          <w:szCs w:val="32"/>
        </w:rPr>
        <w:pict>
          <v:roundrect id="_x0000_s1417" style="position:absolute;margin-left:460.45pt;margin-top:8.35pt;width:30pt;height:27.15pt;z-index:251733504" arcsize="10923f">
            <v:textbox inset="0,0,0,0">
              <w:txbxContent>
                <w:p w:rsidR="00CE5806" w:rsidRPr="00CE5806" w:rsidRDefault="00CE5806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=</w:t>
                  </w:r>
                </w:p>
              </w:txbxContent>
            </v:textbox>
          </v:roundrect>
        </w:pict>
      </w:r>
      <w:r w:rsidRPr="00DC10E9">
        <w:rPr>
          <w:rFonts w:ascii="Comic Sans MS" w:hAnsi="Comic Sans MS"/>
          <w:noProof/>
          <w:sz w:val="32"/>
          <w:szCs w:val="32"/>
        </w:rPr>
        <w:pict>
          <v:roundrect id="_x0000_s1416" style="position:absolute;margin-left:424.15pt;margin-top:8.35pt;width:30pt;height:27.15pt;z-index:251732480" arcsize="10923f">
            <v:textbox inset="0,0,0,0">
              <w:txbxContent>
                <w:p w:rsidR="00CE5806" w:rsidRPr="00CE5806" w:rsidRDefault="00CE5806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>&gt;</w:t>
                  </w:r>
                </w:p>
              </w:txbxContent>
            </v:textbox>
          </v:roundrect>
        </w:pict>
      </w:r>
      <w:r w:rsidRPr="00DC10E9">
        <w:rPr>
          <w:rFonts w:ascii="Comic Sans MS" w:hAnsi="Comic Sans MS"/>
          <w:noProof/>
          <w:sz w:val="32"/>
          <w:szCs w:val="32"/>
        </w:rPr>
        <w:pict>
          <v:roundrect id="_x0000_s1246" style="position:absolute;margin-left:389.65pt;margin-top:8.35pt;width:30pt;height:27.15pt;z-index:251598336" arcsize="10923f">
            <v:textbox inset="0,0,0,0">
              <w:txbxContent>
                <w:p w:rsidR="00F66710" w:rsidRPr="00CE5806" w:rsidRDefault="00CE5806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 w:rsidRPr="00CE5806">
                    <w:rPr>
                      <w:rFonts w:ascii="Arial Black" w:hAnsi="Arial Black"/>
                      <w:b/>
                      <w:sz w:val="36"/>
                      <w:szCs w:val="28"/>
                    </w:rPr>
                    <w:t>&lt;</w:t>
                  </w:r>
                </w:p>
              </w:txbxContent>
            </v:textbox>
          </v:roundrect>
        </w:pict>
      </w:r>
    </w:p>
    <w:p w:rsidR="00DA70A9" w:rsidRPr="00394ECD" w:rsidRDefault="00CE5806" w:rsidP="00CE580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Porovnaj dvojciferné čísla. Do rámčekov doplň znamienka </w:t>
      </w:r>
    </w:p>
    <w:p w:rsidR="00D55771" w:rsidRDefault="00DC10E9" w:rsidP="00402D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447" style="position:absolute;margin-left:349.8pt;margin-top:13.45pt;width:39pt;height:29.35pt;z-index:251745792" arcsize="10923f">
            <v:textbox style="mso-next-textbox:#_x0000_s1447">
              <w:txbxContent>
                <w:p w:rsidR="00D60C08" w:rsidRPr="00BC7F6A" w:rsidRDefault="00D60C08" w:rsidP="00BC7F6A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6" style="position:absolute;margin-left:268.8pt;margin-top:13.45pt;width:66.45pt;height:29.35pt;z-index:251744768" arcsize="10923f">
            <v:fill color2="fill darken(118)" rotate="t" method="linear sigma" focus="-50%" type="gradient"/>
            <v:textbox style="mso-next-textbox:#_x0000_s1446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4" style="position:absolute;margin-left:402.3pt;margin-top:96.55pt;width:66pt;height:29.35pt;z-index:251752960" arcsize="10923f">
            <v:fill color2="fill darken(118)" rotate="t" method="linear sigma" focus="-50%" type="gradient"/>
            <v:textbox style="mso-next-textbox:#_x0000_s1454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3" style="position:absolute;margin-left:349.05pt;margin-top:96.55pt;width:39pt;height:29.35pt;z-index:251751936" arcsize="10923f">
            <v:textbox style="mso-next-textbox:#_x0000_s1453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2" style="position:absolute;margin-left:268.05pt;margin-top:96.55pt;width:66.45pt;height:29.35pt;z-index:251750912" arcsize="10923f">
            <v:fill color2="fill darken(118)" rotate="t" method="linear sigma" focus="-50%" type="gradient"/>
            <v:textbox style="mso-next-textbox:#_x0000_s1452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34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1" style="position:absolute;margin-left:403.05pt;margin-top:53.3pt;width:66pt;height:29.35pt;z-index:251749888" arcsize="10923f">
            <v:fill color2="fill darken(118)" rotate="t" method="linear sigma" focus="-50%" type="gradient"/>
            <v:textbox style="mso-next-textbox:#_x0000_s1451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80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0" style="position:absolute;margin-left:349.8pt;margin-top:53.3pt;width:39pt;height:29.35pt;z-index:251748864" arcsize="10923f">
            <v:textbox style="mso-next-textbox:#_x0000_s1450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9" style="position:absolute;margin-left:268.8pt;margin-top:53.3pt;width:66.45pt;height:29.35pt;z-index:251747840" arcsize="10923f">
            <v:fill color2="fill darken(118)" rotate="t" method="linear sigma" focus="-50%" type="gradient"/>
            <v:textbox style="mso-next-textbox:#_x0000_s1449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88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8" style="position:absolute;margin-left:403.05pt;margin-top:13.45pt;width:66pt;height:29.35pt;z-index:251746816" arcsize="10923f">
            <v:fill color2="fill darken(118)" rotate="t" method="linear sigma" focus="-50%" type="gradient"/>
            <v:textbox style="mso-next-textbox:#_x0000_s1448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18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18" style="position:absolute;margin-left:14.55pt;margin-top:13.45pt;width:66.45pt;height:29.35pt;z-index:251734528" arcsize="10923f">
            <v:fill color2="fill darken(118)" rotate="t" method="linear sigma" focus="-50%" type="gradient"/>
            <v:textbox style="mso-next-textbox:#_x0000_s1418">
              <w:txbxContent>
                <w:p w:rsidR="00BC7F6A" w:rsidRPr="00BC7F6A" w:rsidRDefault="00BC7F6A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21" style="position:absolute;margin-left:148.8pt;margin-top:13.45pt;width:66pt;height:29.35pt;z-index:251737600" arcsize="10923f">
            <v:fill color2="fill darken(118)" rotate="t" method="linear sigma" focus="-50%" type="gradient"/>
            <v:textbox style="mso-next-textbox:#_x0000_s1421">
              <w:txbxContent>
                <w:p w:rsidR="00BC7F6A" w:rsidRPr="00D60C08" w:rsidRDefault="00BC7F6A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75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20" style="position:absolute;margin-left:95.55pt;margin-top:13.45pt;width:39pt;height:29.35pt;z-index:251736576" arcsize="10923f">
            <v:textbox style="mso-next-textbox:#_x0000_s1420">
              <w:txbxContent>
                <w:p w:rsidR="00BC7F6A" w:rsidRPr="00BC7F6A" w:rsidRDefault="00BC7F6A" w:rsidP="00BC7F6A"/>
              </w:txbxContent>
            </v:textbox>
          </v:roundrect>
        </w:pict>
      </w:r>
    </w:p>
    <w:p w:rsidR="004879D2" w:rsidRDefault="004879D2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357388" w:rsidRDefault="00DC10E9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442" style="position:absolute;margin-left:148.8pt;margin-top:8.7pt;width:66pt;height:29.35pt;z-index:251740672" arcsize="10923f">
            <v:fill color2="fill darken(118)" rotate="t" method="linear sigma" focus="-50%" type="gradient"/>
            <v:textbox style="mso-next-textbox:#_x0000_s1442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39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1" style="position:absolute;margin-left:95.55pt;margin-top:8.7pt;width:39pt;height:29.35pt;z-index:251739648" arcsize="10923f">
            <v:textbox style="mso-next-textbox:#_x0000_s1441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0" style="position:absolute;margin-left:14.55pt;margin-top:8.7pt;width:66.45pt;height:29.35pt;z-index:251738624" arcsize="10923f">
            <v:fill color2="fill darken(118)" rotate="t" method="linear sigma" focus="-50%" type="gradient"/>
            <v:textbox style="mso-next-textbox:#_x0000_s1440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49</w:t>
                  </w:r>
                </w:p>
              </w:txbxContent>
            </v:textbox>
          </v:roundrect>
        </w:pict>
      </w:r>
    </w:p>
    <w:p w:rsidR="00D60C08" w:rsidRDefault="00DC10E9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482" style="position:absolute;margin-left:265.45pt;margin-top:336.75pt;width:66.45pt;height:29.35pt;z-index:251781632" arcsize="10923f">
            <v:fill color2="fill darken(118)" rotate="t" method="linear sigma" focus="-50%" type="gradient"/>
            <v:textbox style="mso-next-textbox:#_x0000_s1482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9 090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90" style="position:absolute;margin-left:398.95pt;margin-top:419.85pt;width:66pt;height:29.35pt;z-index:251789824" arcsize="10923f">
            <v:fill color2="fill darken(118)" rotate="t" method="linear sigma" focus="-50%" type="gradient"/>
            <v:textbox style="mso-next-textbox:#_x0000_s1490">
              <w:txbxContent>
                <w:p w:rsidR="00D60C08" w:rsidRPr="00D60C08" w:rsidRDefault="00D60C08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 w:rsidR="00F00511">
                    <w:rPr>
                      <w:rFonts w:ascii="Comic Sans MS" w:hAnsi="Comic Sans MS"/>
                      <w:b/>
                      <w:sz w:val="32"/>
                      <w:szCs w:val="48"/>
                    </w:rPr>
                    <w:t xml:space="preserve"> 575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9" style="position:absolute;margin-left:345.7pt;margin-top:419.85pt;width:39pt;height:29.35pt;z-index:251788800" arcsize="10923f">
            <v:textbox style="mso-next-textbox:#_x0000_s1489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8" style="position:absolute;margin-left:264.7pt;margin-top:419.85pt;width:66.45pt;height:29.35pt;z-index:251787776" arcsize="10923f">
            <v:fill color2="fill darken(118)" rotate="t" method="linear sigma" focus="-50%" type="gradient"/>
            <v:textbox style="mso-next-textbox:#_x0000_s1488">
              <w:txbxContent>
                <w:p w:rsidR="00D60C08" w:rsidRPr="00BC7F6A" w:rsidRDefault="00D60C08" w:rsidP="00D60C08">
                  <w:pPr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7</w:t>
                  </w:r>
                  <w:r w:rsidR="00F00511">
                    <w:rPr>
                      <w:rFonts w:ascii="Comic Sans MS" w:hAnsi="Comic Sans MS"/>
                      <w:b/>
                      <w:sz w:val="32"/>
                      <w:szCs w:val="48"/>
                    </w:rPr>
                    <w:t xml:space="preserve"> 575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7" style="position:absolute;margin-left:399.7pt;margin-top:376.6pt;width:66pt;height:29.35pt;z-index:251786752" arcsize="10923f">
            <v:fill color2="fill darken(118)" rotate="t" method="linear sigma" focus="-50%" type="gradient"/>
            <v:textbox style="mso-next-textbox:#_x0000_s1487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2 312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6" style="position:absolute;margin-left:346.45pt;margin-top:376.6pt;width:39pt;height:29.35pt;z-index:251785728" arcsize="10923f">
            <v:textbox style="mso-next-textbox:#_x0000_s1486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5" style="position:absolute;margin-left:265.45pt;margin-top:376.6pt;width:66.45pt;height:29.35pt;z-index:251784704" arcsize="10923f">
            <v:fill color2="fill darken(118)" rotate="t" method="linear sigma" focus="-50%" type="gradient"/>
            <v:textbox style="mso-next-textbox:#_x0000_s1485">
              <w:txbxContent>
                <w:p w:rsidR="00D60C08" w:rsidRPr="00BC7F6A" w:rsidRDefault="00F00511" w:rsidP="00D60C08">
                  <w:pPr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 xml:space="preserve">2 132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132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4" style="position:absolute;margin-left:399.7pt;margin-top:336.75pt;width:66pt;height:29.35pt;z-index:251783680" arcsize="10923f">
            <v:fill color2="fill darken(118)" rotate="t" method="linear sigma" focus="-50%" type="gradient"/>
            <v:textbox style="mso-next-textbox:#_x0000_s1484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9 099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3" style="position:absolute;margin-left:346.45pt;margin-top:336.75pt;width:39pt;height:29.35pt;z-index:251782656" arcsize="10923f">
            <v:textbox style="mso-next-textbox:#_x0000_s1483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8" style="position:absolute;margin-left:148.05pt;margin-top:376.6pt;width:66pt;height:29.35pt;z-index:251777536" arcsize="10923f">
            <v:fill color2="fill darken(118)" rotate="t" method="linear sigma" focus="-50%" type="gradient"/>
            <v:textbox style="mso-next-textbox:#_x0000_s1478">
              <w:txbxContent>
                <w:p w:rsidR="00D60C08" w:rsidRPr="00D60C08" w:rsidRDefault="00D60C08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 w:rsidR="00F00511">
                    <w:rPr>
                      <w:rFonts w:ascii="Comic Sans MS" w:hAnsi="Comic Sans MS"/>
                      <w:b/>
                      <w:sz w:val="32"/>
                      <w:szCs w:val="48"/>
                    </w:rPr>
                    <w:t xml:space="preserve"> 055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7" style="position:absolute;margin-left:94.8pt;margin-top:376.6pt;width:39pt;height:29.35pt;z-index:251776512" arcsize="10923f">
            <v:textbox style="mso-next-textbox:#_x0000_s1477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6" style="position:absolute;margin-left:13.8pt;margin-top:376.6pt;width:66.45pt;height:29.35pt;z-index:251775488" arcsize="10923f">
            <v:fill color2="fill darken(118)" rotate="t" method="linear sigma" focus="-50%" type="gradient"/>
            <v:textbox style="mso-next-textbox:#_x0000_s1476">
              <w:txbxContent>
                <w:p w:rsidR="00D60C08" w:rsidRPr="00BC7F6A" w:rsidRDefault="00D60C08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 w:rsidR="00F00511">
                    <w:rPr>
                      <w:rFonts w:ascii="Comic Sans MS" w:hAnsi="Comic Sans MS"/>
                      <w:b/>
                      <w:sz w:val="32"/>
                      <w:szCs w:val="48"/>
                    </w:rPr>
                    <w:t xml:space="preserve"> 550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5" style="position:absolute;margin-left:148.05pt;margin-top:336.75pt;width:66pt;height:29.35pt;z-index:251774464" arcsize="10923f">
            <v:fill color2="fill darken(118)" rotate="t" method="linear sigma" focus="-50%" type="gradient"/>
            <v:textbox style="mso-next-textbox:#_x0000_s1475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4 167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4" style="position:absolute;margin-left:94.8pt;margin-top:336.75pt;width:39pt;height:29.35pt;z-index:251773440" arcsize="10923f">
            <v:textbox style="mso-next-textbox:#_x0000_s1474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3" style="position:absolute;margin-left:13.8pt;margin-top:336.75pt;width:66.45pt;height:29.35pt;z-index:251772416" arcsize="10923f">
            <v:fill color2="fill darken(118)" rotate="t" method="linear sigma" focus="-50%" type="gradient"/>
            <v:textbox style="mso-next-textbox:#_x0000_s1473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3 167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1" style="position:absolute;margin-left:147.3pt;margin-top:419.85pt;width:66pt;height:29.35pt;z-index:251780608" arcsize="10923f">
            <v:fill color2="fill darken(118)" rotate="t" method="linear sigma" focus="-50%" type="gradient"/>
            <v:textbox style="mso-next-textbox:#_x0000_s1481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6 175 1752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80" style="position:absolute;margin-left:94.05pt;margin-top:419.85pt;width:39pt;height:29.35pt;z-index:251779584" arcsize="10923f">
            <v:textbox style="mso-next-textbox:#_x0000_s1480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9" style="position:absolute;margin-left:13.05pt;margin-top:419.85pt;width:66.45pt;height:29.35pt;z-index:251778560" arcsize="10923f">
            <v:fill color2="fill darken(118)" rotate="t" method="linear sigma" focus="-50%" type="gradient"/>
            <v:textbox style="mso-next-textbox:#_x0000_s1479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6 157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3" style="position:absolute;margin-left:13.8pt;margin-top:29.65pt;width:66.45pt;height:29.35pt;z-index:251741696" arcsize="10923f">
            <v:fill color2="fill darken(118)" rotate="t" method="linear sigma" focus="-50%" type="gradient"/>
            <v:textbox style="mso-next-textbox:#_x0000_s1443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66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5" style="position:absolute;margin-left:148.05pt;margin-top:29.65pt;width:66pt;height:29.35pt;z-index:251743744" arcsize="10923f">
            <v:fill color2="fill darken(118)" rotate="t" method="linear sigma" focus="-50%" type="gradient"/>
            <v:textbox style="mso-next-textbox:#_x0000_s1445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99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44" style="position:absolute;margin-left:94.8pt;margin-top:29.65pt;width:39pt;height:29.35pt;z-index:251742720" arcsize="10923f">
            <v:textbox style="mso-next-textbox:#_x0000_s1444">
              <w:txbxContent>
                <w:p w:rsidR="00D60C08" w:rsidRPr="00BC7F6A" w:rsidRDefault="00D60C08" w:rsidP="00D60C08"/>
              </w:txbxContent>
            </v:textbox>
          </v:roundrect>
        </w:pict>
      </w: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357388" w:rsidRDefault="00357388" w:rsidP="00D60C08">
      <w:pPr>
        <w:ind w:firstLine="708"/>
        <w:rPr>
          <w:rFonts w:ascii="Comic Sans MS" w:hAnsi="Comic Sans MS"/>
          <w:sz w:val="32"/>
          <w:szCs w:val="32"/>
        </w:rPr>
      </w:pPr>
    </w:p>
    <w:p w:rsidR="00D60C08" w:rsidRDefault="00DC10E9" w:rsidP="00D60C08">
      <w:pPr>
        <w:rPr>
          <w:rFonts w:ascii="Comic Sans MS" w:hAnsi="Comic Sans MS"/>
          <w:sz w:val="28"/>
          <w:szCs w:val="28"/>
        </w:rPr>
      </w:pPr>
      <w:r w:rsidRPr="00DC10E9">
        <w:rPr>
          <w:rFonts w:ascii="Comic Sans MS" w:hAnsi="Comic Sans MS"/>
          <w:noProof/>
          <w:sz w:val="32"/>
          <w:szCs w:val="32"/>
        </w:rPr>
        <w:pict>
          <v:roundrect id="_x0000_s1516" style="position:absolute;margin-left:423.3pt;margin-top:12.85pt;width:30pt;height:27.15pt;z-index:251791872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>&gt;</w:t>
                  </w:r>
                </w:p>
              </w:txbxContent>
            </v:textbox>
          </v:roundrect>
        </w:pict>
      </w:r>
      <w:r w:rsidRPr="00DC10E9">
        <w:rPr>
          <w:rFonts w:ascii="Comic Sans MS" w:hAnsi="Comic Sans MS"/>
          <w:noProof/>
          <w:sz w:val="32"/>
          <w:szCs w:val="32"/>
        </w:rPr>
        <w:pict>
          <v:roundrect id="_x0000_s1515" style="position:absolute;margin-left:388.8pt;margin-top:12.85pt;width:30pt;height:27.15pt;z-index:251790848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 w:rsidRPr="00CE5806">
                    <w:rPr>
                      <w:rFonts w:ascii="Arial Black" w:hAnsi="Arial Black"/>
                      <w:b/>
                      <w:sz w:val="36"/>
                      <w:szCs w:val="28"/>
                    </w:rPr>
                    <w:t>&lt;</w:t>
                  </w:r>
                </w:p>
              </w:txbxContent>
            </v:textbox>
          </v:roundrect>
        </w:pict>
      </w:r>
      <w:r w:rsidRPr="00DC10E9">
        <w:rPr>
          <w:rFonts w:ascii="Comic Sans MS" w:hAnsi="Comic Sans MS"/>
          <w:noProof/>
          <w:sz w:val="32"/>
          <w:szCs w:val="32"/>
        </w:rPr>
        <w:pict>
          <v:roundrect id="_x0000_s1517" style="position:absolute;margin-left:459.6pt;margin-top:12.85pt;width:30pt;height:27.15pt;z-index:251792896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>=</w:t>
                  </w:r>
                </w:p>
              </w:txbxContent>
            </v:textbox>
          </v:roundrect>
        </w:pict>
      </w:r>
    </w:p>
    <w:p w:rsidR="00D60C08" w:rsidRDefault="00D60C08" w:rsidP="00D60C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  <w:u w:val="single"/>
        </w:rPr>
        <w:t>Porovnaj trojciferné čísla. Do rámčekov doplň znamienka</w:t>
      </w:r>
    </w:p>
    <w:p w:rsidR="00D60C08" w:rsidRDefault="00DC10E9" w:rsidP="00D60C08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470" style="position:absolute;left:0;text-align:left;margin-left:264.7pt;margin-top:107.25pt;width:66.45pt;height:29.35pt;z-index:251769344" arcsize="10923f">
            <v:fill color2="fill darken(118)" rotate="t" method="linear sigma" focus="-50%" type="gradient"/>
            <v:textbox style="mso-next-textbox:#_x0000_s1470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12</w:t>
                  </w:r>
                  <w:r w:rsidR="00D60C08"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9" style="position:absolute;left:0;text-align:left;margin-left:399.7pt;margin-top:64pt;width:66pt;height:29.35pt;z-index:251768320" arcsize="10923f">
            <v:fill color2="fill darken(118)" rotate="t" method="linear sigma" focus="-50%" type="gradient"/>
            <v:textbox style="mso-next-textbox:#_x0000_s1469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404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8" style="position:absolute;left:0;text-align:left;margin-left:346.45pt;margin-top:64pt;width:39pt;height:29.35pt;z-index:251767296" arcsize="10923f">
            <v:textbox style="mso-next-textbox:#_x0000_s1468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7" style="position:absolute;left:0;text-align:left;margin-left:265.45pt;margin-top:64pt;width:66.45pt;height:29.35pt;z-index:251766272" arcsize="10923f">
            <v:fill color2="fill darken(118)" rotate="t" method="linear sigma" focus="-50%" type="gradient"/>
            <v:textbox style="mso-next-textbox:#_x0000_s1467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440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6" style="position:absolute;left:0;text-align:left;margin-left:399.7pt;margin-top:24.15pt;width:66pt;height:29.35pt;z-index:251765248" arcsize="10923f">
            <v:fill color2="fill darken(118)" rotate="t" method="linear sigma" focus="-50%" type="gradient"/>
            <v:textbox style="mso-next-textbox:#_x0000_s1466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396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5" style="position:absolute;left:0;text-align:left;margin-left:346.45pt;margin-top:24.15pt;width:39pt;height:29.35pt;z-index:251764224" arcsize="10923f">
            <v:textbox style="mso-next-textbox:#_x0000_s1465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4" style="position:absolute;left:0;text-align:left;margin-left:265.45pt;margin-top:24.15pt;width:66.45pt;height:29.35pt;z-index:251763200" arcsize="10923f">
            <v:fill color2="fill darken(118)" rotate="t" method="linear sigma" focus="-50%" type="gradient"/>
            <v:textbox style="mso-next-textbox:#_x0000_s1464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369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2" style="position:absolute;left:0;text-align:left;margin-left:398.95pt;margin-top:107.25pt;width:66pt;height:29.35pt;z-index:251771392" arcsize="10923f">
            <v:fill color2="fill darken(118)" rotate="t" method="linear sigma" focus="-50%" type="gradient"/>
            <v:textbox style="mso-next-textbox:#_x0000_s1472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21</w:t>
                  </w:r>
                  <w:r w:rsidR="00D60C08"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71" style="position:absolute;left:0;text-align:left;margin-left:345.7pt;margin-top:107.25pt;width:39pt;height:29.35pt;z-index:251770368" arcsize="10923f">
            <v:textbox style="mso-next-textbox:#_x0000_s1471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1" style="position:absolute;left:0;text-align:left;margin-left:11.95pt;margin-top:107.25pt;width:66.45pt;height:29.35pt;z-index:251760128" arcsize="10923f">
            <v:fill color2="fill darken(118)" rotate="t" method="linear sigma" focus="-50%" type="gradient"/>
            <v:textbox style="mso-next-textbox:#_x0000_s1461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6</w:t>
                  </w:r>
                  <w:r w:rsidR="00D60C08"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0" style="position:absolute;left:0;text-align:left;margin-left:146.95pt;margin-top:64pt;width:66pt;height:29.35pt;z-index:251759104" arcsize="10923f">
            <v:fill color2="fill darken(118)" rotate="t" method="linear sigma" focus="-50%" type="gradient"/>
            <v:textbox style="mso-next-textbox:#_x0000_s1460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123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9" style="position:absolute;left:0;text-align:left;margin-left:93.7pt;margin-top:64pt;width:39pt;height:29.35pt;z-index:251758080" arcsize="10923f">
            <v:textbox style="mso-next-textbox:#_x0000_s1459">
              <w:txbxContent>
                <w:p w:rsidR="00D60C08" w:rsidRPr="00BC7F6A" w:rsidRDefault="00D60C08" w:rsidP="00D60C08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8" style="position:absolute;left:0;text-align:left;margin-left:12.7pt;margin-top:64pt;width:66.45pt;height:29.35pt;z-index:251757056" arcsize="10923f">
            <v:fill color2="fill darken(118)" rotate="t" method="linear sigma" focus="-50%" type="gradient"/>
            <v:textbox style="mso-next-textbox:#_x0000_s1458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122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7" style="position:absolute;left:0;text-align:left;margin-left:146.95pt;margin-top:24.15pt;width:66pt;height:29.35pt;z-index:251756032" arcsize="10923f">
            <v:fill color2="fill darken(118)" rotate="t" method="linear sigma" focus="-50%" type="gradient"/>
            <v:textbox style="mso-next-textbox:#_x0000_s1457">
              <w:txbxContent>
                <w:p w:rsidR="00D60C08" w:rsidRPr="00D60C08" w:rsidRDefault="00F00511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2</w:t>
                  </w:r>
                  <w:r w:rsidR="00D60C08"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6" style="position:absolute;left:0;text-align:left;margin-left:93.7pt;margin-top:24.15pt;width:39pt;height:29.35pt;z-index:251755008" arcsize="10923f">
            <v:textbox style="mso-next-textbox:#_x0000_s1456">
              <w:txbxContent>
                <w:p w:rsidR="00D60C08" w:rsidRPr="00BC7F6A" w:rsidRDefault="00D60C08" w:rsidP="00BC7F6A"/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55" style="position:absolute;left:0;text-align:left;margin-left:12.7pt;margin-top:24.15pt;width:66.45pt;height:29.35pt;z-index:251753984" arcsize="10923f">
            <v:fill color2="fill darken(118)" rotate="t" method="linear sigma" focus="-50%" type="gradient"/>
            <v:textbox style="mso-next-textbox:#_x0000_s1455">
              <w:txbxContent>
                <w:p w:rsidR="00D60C08" w:rsidRPr="00BC7F6A" w:rsidRDefault="00F00511" w:rsidP="00F0051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48"/>
                    </w:rPr>
                    <w:t>24</w:t>
                  </w:r>
                  <w:r w:rsidR="00D60C08" w:rsidRPr="00BC7F6A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3" style="position:absolute;left:0;text-align:left;margin-left:146.2pt;margin-top:107.25pt;width:66pt;height:29.35pt;z-index:251762176" arcsize="10923f">
            <v:fill color2="fill darken(118)" rotate="t" method="linear sigma" focus="-50%" type="gradient"/>
            <v:textbox style="mso-next-textbox:#_x0000_s1463">
              <w:txbxContent>
                <w:p w:rsidR="00D60C08" w:rsidRPr="00D60C08" w:rsidRDefault="00D60C08" w:rsidP="00D60C0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48"/>
                    </w:rPr>
                  </w:pPr>
                  <w:r w:rsidRPr="00D60C08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5</w:t>
                  </w:r>
                  <w:r w:rsidR="00F00511">
                    <w:rPr>
                      <w:rFonts w:ascii="Comic Sans MS" w:hAnsi="Comic Sans MS"/>
                      <w:b/>
                      <w:sz w:val="32"/>
                      <w:szCs w:val="48"/>
                    </w:rPr>
                    <w:t>60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462" style="position:absolute;left:0;text-align:left;margin-left:92.95pt;margin-top:107.25pt;width:39pt;height:29.35pt;z-index:251761152" arcsize="10923f">
            <v:textbox style="mso-next-textbox:#_x0000_s1462">
              <w:txbxContent>
                <w:p w:rsidR="00D60C08" w:rsidRPr="00BC7F6A" w:rsidRDefault="00D60C08" w:rsidP="00D60C08"/>
              </w:txbxContent>
            </v:textbox>
          </v:roundrect>
        </w:pict>
      </w: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Default="00DC10E9" w:rsidP="00D60C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oundrect id="_x0000_s1519" style="position:absolute;margin-left:6in;margin-top:13.85pt;width:30pt;height:27.15pt;z-index:251794944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>&gt;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518" style="position:absolute;margin-left:397.5pt;margin-top:13.85pt;width:30pt;height:27.15pt;z-index:251793920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 w:rsidRPr="00CE5806">
                    <w:rPr>
                      <w:rFonts w:ascii="Arial Black" w:hAnsi="Arial Black"/>
                      <w:b/>
                      <w:sz w:val="36"/>
                      <w:szCs w:val="28"/>
                    </w:rPr>
                    <w:t>&lt;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32"/>
          <w:szCs w:val="32"/>
        </w:rPr>
        <w:pict>
          <v:roundrect id="_x0000_s1520" style="position:absolute;margin-left:468.3pt;margin-top:13.85pt;width:30pt;height:27.15pt;z-index:251795968" arcsize="10923f">
            <v:textbox inset="0,0,0,0">
              <w:txbxContent>
                <w:p w:rsidR="00D60C08" w:rsidRPr="00CE5806" w:rsidRDefault="00D60C08" w:rsidP="00CE5806">
                  <w:pPr>
                    <w:rPr>
                      <w:rFonts w:ascii="Arial Black" w:hAnsi="Arial Black"/>
                      <w:b/>
                      <w:sz w:val="1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36"/>
                      <w:szCs w:val="28"/>
                    </w:rPr>
                    <w:t>=</w:t>
                  </w:r>
                </w:p>
              </w:txbxContent>
            </v:textbox>
          </v:roundrect>
        </w:pict>
      </w:r>
    </w:p>
    <w:p w:rsidR="00D60C08" w:rsidRDefault="00D60C08" w:rsidP="00D60C08">
      <w:pPr>
        <w:rPr>
          <w:rFonts w:ascii="Comic Sans MS" w:hAnsi="Comic Sans MS"/>
          <w:sz w:val="32"/>
          <w:szCs w:val="32"/>
        </w:rPr>
      </w:pPr>
      <w:r w:rsidRPr="00D60C08"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  <w:u w:val="single"/>
        </w:rPr>
        <w:t xml:space="preserve"> Porovnaj štvorciferné čísla. Do rámčekov doplň znamienka</w:t>
      </w: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F00511" w:rsidP="00D60C0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81915</wp:posOffset>
            </wp:positionV>
            <wp:extent cx="1938020" cy="1023620"/>
            <wp:effectExtent l="19050" t="0" r="5080" b="0"/>
            <wp:wrapNone/>
            <wp:docPr id="497" name="Obrázok 2" descr="C:\Users\Jana\Desktop\p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Jana\Desktop\pp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C08" w:rsidRDefault="00D60C08" w:rsidP="00D60C08">
      <w:pPr>
        <w:rPr>
          <w:rFonts w:ascii="Comic Sans MS" w:hAnsi="Comic Sans MS"/>
          <w:sz w:val="32"/>
          <w:szCs w:val="32"/>
        </w:rPr>
      </w:pPr>
    </w:p>
    <w:p w:rsidR="00D60C08" w:rsidRPr="00D60C08" w:rsidRDefault="00D60C08" w:rsidP="00D60C08">
      <w:pPr>
        <w:tabs>
          <w:tab w:val="left" w:pos="3600"/>
          <w:tab w:val="left" w:pos="612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 w:rsidRPr="00D60C08">
        <w:rPr>
          <w:rFonts w:ascii="Comic Sans MS" w:hAnsi="Comic Sans MS"/>
          <w:b/>
          <w:sz w:val="40"/>
          <w:szCs w:val="32"/>
        </w:rPr>
        <w:t>...a bola svadba</w:t>
      </w:r>
    </w:p>
    <w:sectPr w:rsidR="00D60C08" w:rsidRPr="00D60C08" w:rsidSect="00D60C08">
      <w:headerReference w:type="default" r:id="rId10"/>
      <w:footerReference w:type="default" r:id="rId11"/>
      <w:pgSz w:w="11906" w:h="16838"/>
      <w:pgMar w:top="719" w:right="386" w:bottom="851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5" w:rsidRDefault="00A56675">
      <w:r>
        <w:separator/>
      </w:r>
    </w:p>
  </w:endnote>
  <w:endnote w:type="continuationSeparator" w:id="0">
    <w:p w:rsidR="00A56675" w:rsidRDefault="00A5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CE5806">
    <w:pPr>
      <w:pStyle w:val="Pta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Rozprávková matematika 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5" w:rsidRDefault="00A56675">
      <w:r>
        <w:separator/>
      </w:r>
    </w:p>
  </w:footnote>
  <w:footnote w:type="continuationSeparator" w:id="0">
    <w:p w:rsidR="00A56675" w:rsidRDefault="00A5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0" w:rsidRPr="003A0982" w:rsidRDefault="003A0982">
    <w:pPr>
      <w:pStyle w:val="Hlavika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B40"/>
    <w:multiLevelType w:val="hybridMultilevel"/>
    <w:tmpl w:val="C3760EC6"/>
    <w:lvl w:ilvl="0" w:tplc="E5EE59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21C"/>
    <w:multiLevelType w:val="hybridMultilevel"/>
    <w:tmpl w:val="3A0A079E"/>
    <w:lvl w:ilvl="0" w:tplc="144A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32"/>
      </w:rPr>
    </w:lvl>
    <w:lvl w:ilvl="1" w:tplc="388EF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ZVUHVo7FMInpwwgZKoBlvLcKto=" w:salt="QtzQIW/3XMrHiwU3pzq5U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70A9"/>
    <w:rsid w:val="00002DF5"/>
    <w:rsid w:val="000102C2"/>
    <w:rsid w:val="00012204"/>
    <w:rsid w:val="00023CD6"/>
    <w:rsid w:val="00056547"/>
    <w:rsid w:val="00064646"/>
    <w:rsid w:val="000A5BDF"/>
    <w:rsid w:val="000B5EB0"/>
    <w:rsid w:val="000D34EF"/>
    <w:rsid w:val="00162866"/>
    <w:rsid w:val="00176AF5"/>
    <w:rsid w:val="00192AEC"/>
    <w:rsid w:val="001A6AD3"/>
    <w:rsid w:val="001C029C"/>
    <w:rsid w:val="001C62E8"/>
    <w:rsid w:val="002023A1"/>
    <w:rsid w:val="00223C73"/>
    <w:rsid w:val="00277B61"/>
    <w:rsid w:val="002A6ED2"/>
    <w:rsid w:val="002C41A3"/>
    <w:rsid w:val="002C4DB1"/>
    <w:rsid w:val="002D1D18"/>
    <w:rsid w:val="002F645F"/>
    <w:rsid w:val="00320D67"/>
    <w:rsid w:val="003468C9"/>
    <w:rsid w:val="00357388"/>
    <w:rsid w:val="003701BA"/>
    <w:rsid w:val="00394ECD"/>
    <w:rsid w:val="003A0982"/>
    <w:rsid w:val="003B6734"/>
    <w:rsid w:val="003D47D3"/>
    <w:rsid w:val="003D5981"/>
    <w:rsid w:val="00402DB2"/>
    <w:rsid w:val="00413242"/>
    <w:rsid w:val="004471D6"/>
    <w:rsid w:val="00467DA7"/>
    <w:rsid w:val="004879D2"/>
    <w:rsid w:val="004A66AF"/>
    <w:rsid w:val="004E26C9"/>
    <w:rsid w:val="004F686B"/>
    <w:rsid w:val="005017E9"/>
    <w:rsid w:val="00504CDC"/>
    <w:rsid w:val="00517A18"/>
    <w:rsid w:val="00524346"/>
    <w:rsid w:val="00541052"/>
    <w:rsid w:val="0059409F"/>
    <w:rsid w:val="00596B00"/>
    <w:rsid w:val="005B0222"/>
    <w:rsid w:val="005D22D6"/>
    <w:rsid w:val="006300AA"/>
    <w:rsid w:val="00655274"/>
    <w:rsid w:val="00666F40"/>
    <w:rsid w:val="006B34EE"/>
    <w:rsid w:val="006C0398"/>
    <w:rsid w:val="006D4818"/>
    <w:rsid w:val="00733F5D"/>
    <w:rsid w:val="0074345E"/>
    <w:rsid w:val="0076531E"/>
    <w:rsid w:val="00767D71"/>
    <w:rsid w:val="00770A82"/>
    <w:rsid w:val="007A5209"/>
    <w:rsid w:val="007D20BA"/>
    <w:rsid w:val="008034FF"/>
    <w:rsid w:val="008158D1"/>
    <w:rsid w:val="00875943"/>
    <w:rsid w:val="008959F6"/>
    <w:rsid w:val="008A550A"/>
    <w:rsid w:val="00932065"/>
    <w:rsid w:val="00977F76"/>
    <w:rsid w:val="00992448"/>
    <w:rsid w:val="009B1837"/>
    <w:rsid w:val="009D4DE4"/>
    <w:rsid w:val="00A147F6"/>
    <w:rsid w:val="00A26436"/>
    <w:rsid w:val="00A43829"/>
    <w:rsid w:val="00A56675"/>
    <w:rsid w:val="00A85BE6"/>
    <w:rsid w:val="00A944C1"/>
    <w:rsid w:val="00AB78AB"/>
    <w:rsid w:val="00AE0487"/>
    <w:rsid w:val="00B27E88"/>
    <w:rsid w:val="00B67887"/>
    <w:rsid w:val="00BC379C"/>
    <w:rsid w:val="00BC5436"/>
    <w:rsid w:val="00BC7F6A"/>
    <w:rsid w:val="00BE2201"/>
    <w:rsid w:val="00C27804"/>
    <w:rsid w:val="00C6268E"/>
    <w:rsid w:val="00CE5806"/>
    <w:rsid w:val="00CF27F6"/>
    <w:rsid w:val="00D14658"/>
    <w:rsid w:val="00D2249C"/>
    <w:rsid w:val="00D37562"/>
    <w:rsid w:val="00D55771"/>
    <w:rsid w:val="00D60C08"/>
    <w:rsid w:val="00DA4881"/>
    <w:rsid w:val="00DA70A9"/>
    <w:rsid w:val="00DB2551"/>
    <w:rsid w:val="00DC10E9"/>
    <w:rsid w:val="00E23F1C"/>
    <w:rsid w:val="00E273F1"/>
    <w:rsid w:val="00E353D0"/>
    <w:rsid w:val="00E7428D"/>
    <w:rsid w:val="00E8085B"/>
    <w:rsid w:val="00EB679E"/>
    <w:rsid w:val="00F00511"/>
    <w:rsid w:val="00F617A7"/>
    <w:rsid w:val="00F66710"/>
    <w:rsid w:val="00FB280D"/>
    <w:rsid w:val="00FC6ADF"/>
    <w:rsid w:val="00FD6EBD"/>
    <w:rsid w:val="00FF312F"/>
    <w:rsid w:val="00FF4273"/>
    <w:rsid w:val="00FF647D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C10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0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0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D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4163-EE87-4190-8548-C037E375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Sačurov</vt:lpstr>
    </vt:vector>
  </TitlesOfParts>
  <Company>UIPS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Sačurov</dc:title>
  <dc:creator>Jana</dc:creator>
  <cp:lastModifiedBy>janah</cp:lastModifiedBy>
  <cp:revision>3</cp:revision>
  <dcterms:created xsi:type="dcterms:W3CDTF">2018-10-27T14:54:00Z</dcterms:created>
  <dcterms:modified xsi:type="dcterms:W3CDTF">2018-10-27T18:31:00Z</dcterms:modified>
</cp:coreProperties>
</file>