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A3A212" w:rsidP="5BA3A212" w:rsidRDefault="5BA3A212" w14:noSpellErr="1" w14:paraId="237D8B06" w14:textId="4B949739">
      <w:pPr>
        <w:jc w:val="center"/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REGULAMIN BIBLIOTEKI SZKOLNEJ </w:t>
      </w:r>
    </w:p>
    <w:p w:rsidR="5BA3A212" w:rsidP="5BA3A212" w:rsidRDefault="5BA3A212" w14:noSpellErr="1" w14:paraId="208D8B08" w14:textId="59BB2C7E">
      <w:pPr>
        <w:jc w:val="center"/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PSP im. A. Kamińskiego w Lubrańcu</w:t>
      </w:r>
    </w:p>
    <w:p w:rsidR="5BA3A212" w:rsidRDefault="5BA3A212" w14:noSpellErr="1" w14:paraId="23188A13" w14:textId="226007FE">
      <w:r>
        <w:br/>
      </w:r>
    </w:p>
    <w:p w:rsidR="5BA3A212" w:rsidP="5BA3A212" w:rsidRDefault="5BA3A212" w14:noSpellErr="1" w14:paraId="3347B6EE" w14:textId="35FE6479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Zasady ogólne</w:t>
      </w:r>
    </w:p>
    <w:p w:rsidR="5BA3A212" w:rsidP="5BA3A212" w:rsidRDefault="5BA3A212" w14:noSpellErr="1" w14:paraId="08355137" w14:textId="1CA770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biblioteki szkolnej mogą korzystać wszyscy uczniowie, nauczyciele i inni pracownicy szkoły oraz rodzice i opiekunowie uczniów naszej szkoły.</w:t>
      </w:r>
    </w:p>
    <w:p w:rsidR="5BA3A212" w:rsidP="5BA3A212" w:rsidRDefault="5BA3A212" w14:noSpellErr="1" w14:paraId="6E6C0A58" w14:textId="6EA636C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Korzystanie z biblioteki jest bezpłatne.</w:t>
      </w:r>
    </w:p>
    <w:p w:rsidR="5BA3A212" w:rsidP="5BA3A212" w:rsidRDefault="5BA3A212" w14:noSpellErr="1" w14:paraId="7DD336E9" w14:textId="3BBA989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Biblioteka udostępnia swoje zbiory zgodnie z kalendarzem pracy szkoły, w wyznaczonych godzinach.</w:t>
      </w:r>
    </w:p>
    <w:p w:rsidR="5BA3A212" w:rsidP="5BA3A212" w:rsidRDefault="5BA3A212" w14:noSpellErr="1" w14:paraId="5059EC5C" w14:textId="7002C4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Ze zgromadzonych w bibliotece zbiorów korzystać można wypożyczając je do domu, czytając lub przeglądając na miejscu, bądź wypożyczając do wykorzystania w czasie zajęć lekcyjnych.</w:t>
      </w:r>
    </w:p>
    <w:p w:rsidR="5BA3A212" w:rsidP="5BA3A212" w:rsidRDefault="5BA3A212" w14:noSpellErr="1" w14:paraId="224CB228" w14:textId="2258784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bibliotece należy zachować ciszę.</w:t>
      </w:r>
    </w:p>
    <w:p w:rsidR="5BA3A212" w:rsidP="5BA3A212" w:rsidRDefault="5BA3A212" w14:noSpellErr="1" w14:paraId="2D33AC74" w14:textId="471852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Obowiązuje zakaz spożywania posiłków, picia napojów oraz korzystania z telefonów komórkowych.</w:t>
      </w:r>
    </w:p>
    <w:p w:rsidR="5BA3A212" w:rsidP="5BA3A212" w:rsidRDefault="5BA3A212" w14:noSpellErr="1" w14:paraId="2A9C12D2" w14:textId="5322F64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Użytkownicy zobowiązani są do poszanowania sprzętu i wyposażenia biblioteki.</w:t>
      </w:r>
    </w:p>
    <w:p w:rsidR="5BA3A212" w:rsidP="5BA3A212" w:rsidRDefault="5BA3A212" w14:noSpellErr="1" w14:paraId="55ED4EB2" w14:textId="3B3632F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Każdy użytkownik biblioteki zobowiązany jest zapoznać się z regulaminem biblioteki i przestrzegać go.</w:t>
      </w:r>
    </w:p>
    <w:p w:rsidR="5BA3A212" w:rsidP="5BA3A212" w:rsidRDefault="5BA3A212" w14:noSpellErr="1" w14:paraId="03E2ED58" w14:textId="4FEB95C1">
      <w:pPr>
        <w:spacing w:line="360" w:lineRule="auto"/>
        <w:ind w:left="363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Zasady korzystania z wypożyczalni</w:t>
      </w:r>
    </w:p>
    <w:p w:rsidR="5BA3A212" w:rsidP="5BA3A212" w:rsidRDefault="5BA3A212" w14:noSpellErr="1" w14:paraId="36A9BA87" w14:textId="382A5DB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Czytelnik może wypożyczyć książki jedynie na swoje nazwisko.</w:t>
      </w:r>
    </w:p>
    <w:p w:rsidR="5BA3A212" w:rsidP="5BA3A212" w:rsidRDefault="5BA3A212" w14:noSpellErr="1" w14:paraId="4979CF6E" w14:textId="54BBA85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Jednorazowo można wypożyczyć dwie książki na okres trzech tygodni.</w:t>
      </w:r>
    </w:p>
    <w:p w:rsidR="5BA3A212" w:rsidP="5BA3A212" w:rsidRDefault="5BA3A212" w14:noSpellErr="1" w14:paraId="1C8C1C12" w14:textId="39AB6C2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Uczniowie przygotowujący się do konkursów, olimpiad lub z innych ważnych powodów mają prawo do wypożyczenia jednorazowo większej ilości książek.</w:t>
      </w:r>
    </w:p>
    <w:p w:rsidR="5BA3A212" w:rsidP="5BA3A212" w:rsidRDefault="5BA3A212" w14:noSpellErr="1" w14:paraId="258EA2CF" w14:textId="0526876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Zauważone przy wypożyczeniu uszkodzenia należy niezwłocznie zgłosić bibliotekarzowi.</w:t>
      </w:r>
    </w:p>
    <w:p w:rsidR="5BA3A212" w:rsidP="5BA3A212" w:rsidRDefault="5BA3A212" w14:noSpellErr="1" w14:paraId="33B3BC0A" w14:textId="1DB326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Czytelnik zobowiązany jest odkupić zagubioną lub zniszczoną książkę lub oddać inną wskazaną przez bibliotekarza.</w:t>
      </w:r>
    </w:p>
    <w:p w:rsidR="5BA3A212" w:rsidP="5BA3A212" w:rsidRDefault="5BA3A212" w14:noSpellErr="1" w14:paraId="22D7A125" w14:textId="3E5D8D2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Książki wypożyczone przez czytelników powinny być zwrócone do biblioteki przed końcem roku szkolnego. Uczniowie mogą jednak wypożyczać książki na okres ferii letnich i zimowych na warunkach, które ustali bibliotekarz. </w:t>
      </w:r>
    </w:p>
    <w:p w:rsidR="5BA3A212" w:rsidP="5BA3A212" w:rsidRDefault="5BA3A212" w14:noSpellErr="1" w14:paraId="17BA5E03" w14:textId="18923CB6">
      <w:pPr>
        <w:spacing w:line="360" w:lineRule="auto"/>
        <w:ind w:left="10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5BA3A212" w:rsidP="5BA3A212" w:rsidRDefault="5BA3A212" w14:noSpellErr="1" w14:paraId="64D1436E" w14:textId="60F2819F">
      <w:pPr>
        <w:spacing w:line="360" w:lineRule="auto"/>
        <w:ind w:left="1083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Zasady korzystania z czytelni</w:t>
      </w:r>
    </w:p>
    <w:p w:rsidR="5BA3A212" w:rsidP="5BA3A212" w:rsidRDefault="5BA3A212" w14:noSpellErr="1" w14:paraId="72714C6D" w14:textId="18EFAD87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Czytelnia jest miejscem cichej pracy, samokształcenia uczniów i nauczycieli.</w:t>
      </w:r>
    </w:p>
    <w:p w:rsidR="5BA3A212" w:rsidP="5BA3A212" w:rsidRDefault="5BA3A212" w14:noSpellErr="1" w14:paraId="63229862" w14:textId="22C52857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Uczniowie, korzystając z czytelni, wpisują się do zeszytu odwiedzin.</w:t>
      </w:r>
    </w:p>
    <w:p w:rsidR="5BA3A212" w:rsidP="5BA3A212" w:rsidRDefault="5BA3A212" w14:noSpellErr="1" w14:paraId="348E4C5C" w14:textId="220F196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czytelni można korzystać z księgozbioru podręcznego, czasopism i zbiorów multimedialnych.</w:t>
      </w:r>
    </w:p>
    <w:p w:rsidR="5BA3A212" w:rsidP="5BA3A212" w:rsidRDefault="5BA3A212" w14:noSpellErr="1" w14:paraId="0482DD11" w14:textId="5993EB64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Przeczytane czasopisma odnosi się na miejsce, a książki oddaje bibliotekarzowi.</w:t>
      </w:r>
    </w:p>
    <w:p w:rsidR="5BA3A212" w:rsidP="5BA3A212" w:rsidRDefault="5BA3A212" w14:noSpellErr="1" w14:paraId="5C7BF6BC" w14:textId="69F2CCA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księgozbioru podręcznego użytkownicy korzystają na miejscu, jednak w uzasadnionych wypadkach bibliotekarz może udzielić zgody na wypożyczenie do domu, na krótki termin.</w:t>
      </w:r>
    </w:p>
    <w:p w:rsidR="5BA3A212" w:rsidP="5BA3A212" w:rsidRDefault="5BA3A212" w14:noSpellErr="1" w14:paraId="5C69D60F" w14:textId="0539B31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Nieprzestrzeganie regulaminu lub nieodpowiednie zachowanie może pozbawić czytelnika prawa do korzystania z czytelni.</w:t>
      </w:r>
    </w:p>
    <w:p w:rsidR="5BA3A212" w:rsidP="5BA3A212" w:rsidRDefault="5BA3A212" w14:noSpellErr="1" w14:paraId="0E1D72C0" w14:textId="76A12CC3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Prowadzenie przez nauczycieli zajęć dydaktycznych w czytelni powinno być uzgodnione wcześniej z nauczycielem bibliotekarzem.</w:t>
      </w:r>
    </w:p>
    <w:p w:rsidR="5BA3A212" w:rsidP="5BA3A212" w:rsidRDefault="5BA3A212" w14:noSpellErr="1" w14:paraId="5E2258BC" w14:textId="6687A10E">
      <w:pPr>
        <w:spacing w:line="360" w:lineRule="auto"/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5BA3A212" w:rsidP="5BA3A212" w:rsidRDefault="5BA3A212" w14:noSpellErr="1" w14:paraId="46120DE4" w14:textId="4F3684E5">
      <w:pPr>
        <w:spacing w:line="360" w:lineRule="auto"/>
        <w:ind w:left="144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Zasady korzystania ze stanowisk komputerowych</w:t>
      </w:r>
    </w:p>
    <w:p w:rsidR="5BA3A212" w:rsidP="5BA3A212" w:rsidRDefault="5BA3A212" w14:noSpellErr="1" w14:paraId="2525A78A" w14:textId="546F465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Stanowiska komputerowe w bibliotece służą do:</w:t>
      </w:r>
    </w:p>
    <w:p w:rsidR="5BA3A212" w:rsidP="5BA3A212" w:rsidRDefault="5BA3A212" w14:noSpellErr="1" w14:paraId="6090024E" w14:textId="2A6CB611">
      <w:pPr>
        <w:spacing w:line="360" w:lineRule="auto"/>
        <w:ind w:left="1128" w:hanging="59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korzystania z Internetu jako źródła informacji gromadzonych w celach edukacyjnych,</w:t>
      </w:r>
    </w:p>
    <w:p w:rsidR="5BA3A212" w:rsidP="5BA3A212" w:rsidRDefault="5BA3A212" w14:noSpellErr="1" w14:paraId="71144A6D" w14:textId="2942BE77">
      <w:pPr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- przeglądania programów multimedialnych,</w:t>
      </w:r>
    </w:p>
    <w:p w:rsidR="5BA3A212" w:rsidP="3CEDB2A0" w:rsidRDefault="5BA3A212" w14:paraId="3C594373" w14:textId="3A45CAC8">
      <w:pPr>
        <w:spacing w:line="360" w:lineRule="auto"/>
        <w:ind w:left="0" w:hanging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CEDB2A0" w:rsidR="3CEDB2A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- przygotowywania prac z wykorzystaniem oprogramowania zainstalowanego na       </w:t>
      </w:r>
      <w:r w:rsidRPr="3CEDB2A0" w:rsidR="3CEDB2A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</w:t>
      </w:r>
      <w:r w:rsidRPr="3CEDB2A0" w:rsidR="3CEDB2A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komputerach. </w:t>
      </w:r>
    </w:p>
    <w:p w:rsidR="5BA3A212" w:rsidP="5BA3A212" w:rsidRDefault="5BA3A212" w14:noSpellErr="1" w14:paraId="475D01D2" w14:textId="100AE36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komputera można korzystać jedynie za zgodą i pod opieką nauczyciela bibliotekarza.</w:t>
      </w:r>
    </w:p>
    <w:p w:rsidR="5BA3A212" w:rsidP="5BA3A212" w:rsidRDefault="5BA3A212" w14:noSpellErr="1" w14:paraId="475F032E" w14:textId="738E5F8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Dostęp do Internetu i komputerów jest możliwy w godzinach pracy biblioteki, z wyjątkiem przerw międzylekcyjnych.</w:t>
      </w:r>
    </w:p>
    <w:p w:rsidR="5BA3A212" w:rsidP="5BA3A212" w:rsidRDefault="5BA3A212" w14:noSpellErr="1" w14:paraId="1D9A8755" w14:textId="76491A9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Użytkownik powinien posiadać elementarną znajomość obsługi komputera i oprogramowania.</w:t>
      </w:r>
    </w:p>
    <w:p w:rsidR="5BA3A212" w:rsidP="5BA3A212" w:rsidRDefault="5BA3A212" w14:noSpellErr="1" w14:paraId="07C7B6F6" w14:textId="1BE0F96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Maksymalny czas pracy przy stanowisku komputerowym wynosi 45 minut. Jeśli nie ma innych chętnych, czas korzystania z komputera ulega wydłużeniu.</w:t>
      </w:r>
    </w:p>
    <w:p w:rsidR="5BA3A212" w:rsidP="5BA3A212" w:rsidRDefault="5BA3A212" w14:noSpellErr="1" w14:paraId="77C51CCC" w14:textId="340A7B6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 stanowisku mogą przebywać jednocześnie 2 osoby pracujące w ciszy.</w:t>
      </w:r>
    </w:p>
    <w:p w:rsidR="5BA3A212" w:rsidP="5BA3A212" w:rsidRDefault="5BA3A212" w14:noSpellErr="1" w14:paraId="1E4B618F" w14:textId="0D9408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 wolno zmieniać ustawień komputera, wgrywać własnych programów, kasować zainstalowanych.</w:t>
      </w:r>
    </w:p>
    <w:p w:rsidR="5BA3A212" w:rsidP="5BA3A212" w:rsidRDefault="5BA3A212" w14:noSpellErr="1" w14:paraId="67E989B6" w14:textId="5DE450C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Obowiązuje zakaz zapisywania plików i folderów w pamięci komputera.</w:t>
      </w:r>
    </w:p>
    <w:p w:rsidR="5BA3A212" w:rsidP="5BA3A212" w:rsidRDefault="5BA3A212" w14:noSpellErr="1" w14:paraId="3B75D9B2" w14:textId="5355B67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Wyszukane informacje lub przygotowane prace użytkownik zapisuje na własnych</w:t>
      </w: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nośnikach informacji</w:t>
      </w: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5BA3A212" w:rsidP="5BA3A212" w:rsidRDefault="5BA3A212" w14:noSpellErr="1" w14:paraId="40B1D322" w14:textId="47A5533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naruszenia obowiązujących zasad nauczyciel bibliotekarz ma prawo do natychmiastowego przerwania pracy użytkownika.</w:t>
      </w:r>
    </w:p>
    <w:p w:rsidR="5BA3A212" w:rsidP="5BA3A212" w:rsidRDefault="5BA3A212" w14:noSpellErr="1" w14:paraId="747067CD" w14:textId="10FE023E">
      <w:pPr>
        <w:spacing w:line="360" w:lineRule="auto"/>
        <w:ind w:left="180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5BA3A212" w:rsidP="5BA3A212" w:rsidRDefault="5BA3A212" w14:paraId="68E61D27" w14:textId="097243D9">
      <w:pPr>
        <w:spacing w:line="360" w:lineRule="auto"/>
        <w:ind w:left="180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Opracowały:</w:t>
      </w:r>
    </w:p>
    <w:p w:rsidR="5BA3A212" w:rsidP="5BA3A212" w:rsidRDefault="5BA3A212" w14:noSpellErr="1" w14:paraId="7DEB3FF3" w14:textId="0DEC3A61">
      <w:pPr>
        <w:spacing w:line="360" w:lineRule="auto"/>
        <w:ind w:left="180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Anna Ziemińska,</w:t>
      </w:r>
    </w:p>
    <w:p w:rsidR="5BA3A212" w:rsidP="5BA3A212" w:rsidRDefault="5BA3A212" w14:noSpellErr="1" w14:paraId="0CC3C9F7" w14:textId="2BEDB56C">
      <w:pPr>
        <w:pStyle w:val="Normal"/>
        <w:spacing w:line="360" w:lineRule="auto"/>
        <w:ind w:left="1803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BA3A212" w:rsidR="5BA3A21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Krystyna Jabłońska</w:t>
      </w:r>
    </w:p>
    <w:p w:rsidR="5BA3A212" w:rsidP="5BA3A212" w:rsidRDefault="5BA3A212" w14:noSpellErr="1" w14:paraId="6AB2FF83" w14:textId="4691CE98">
      <w:pPr>
        <w:spacing w:line="360" w:lineRule="auto"/>
        <w:ind w:left="180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5BA3A212" w:rsidP="5BA3A212" w:rsidRDefault="5BA3A212" w14:noSpellErr="1" w14:paraId="006BFCD5" w14:textId="16ECDE17">
      <w:pPr>
        <w:spacing w:line="360" w:lineRule="auto"/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5BA3A212" w:rsidP="5BA3A212" w:rsidRDefault="5BA3A212" w14:paraId="792508CA" w14:textId="58BC9CB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1E78D9"/>
  <w15:docId w15:val="{d49e9e32-de02-4103-83dd-6d1e68172092}"/>
  <w:rsids>
    <w:rsidRoot w:val="361E78D9"/>
    <w:rsid w:val="361E78D9"/>
    <w:rsid w:val="3CEDB2A0"/>
    <w:rsid w:val="5BA3A2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ff648e96c34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2018-12-23T21:37:23.2038908Z</dcterms:created>
  <dcterms:modified xsi:type="dcterms:W3CDTF">2019-02-12T16:44:57.0807379Z</dcterms:modified>
  <dc:creator>Damian Jabłoński</dc:creator>
  <lastModifiedBy>Damian Jabłoński</lastModifiedBy>
</coreProperties>
</file>