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76" w:rsidRPr="00C83E76" w:rsidRDefault="00C83E76" w:rsidP="00C8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2019/2020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  REKRUTACJI UCZNIÓW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TECHNIKUM ZESPOŁU SZKÓŁ 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TADEUSZA KOŚCIUSZKI W WYSOKIEJ  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2019/2020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83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zarzadzenie_nr_30_harmonogramy_2019_2020(1).pdf</w:t>
        </w:r>
      </w:hyperlink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zadań rekrutacyjnych na kolejny rok szkolny wynika z analizy: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1.potrzeb środowiska;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2.wniosków Rady Pedagogicznej, Rady Rodziców i Samorządu Uczniowskiego;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3.kontaktów z Biurem Pracy;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4.decyzji organu prowadzącego.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C83E76" w:rsidRPr="00C83E76" w:rsidRDefault="00C83E76" w:rsidP="00C83E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Rekrutację do szkoły przeprowadza szkolna komisja </w:t>
      </w:r>
      <w:proofErr w:type="spellStart"/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rekrutacyjno</w:t>
      </w:r>
      <w:proofErr w:type="spellEnd"/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kwalifikacyjna  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powoływana przez Dyrektora Szkoły.</w:t>
      </w:r>
    </w:p>
    <w:p w:rsidR="00C83E76" w:rsidRPr="00C83E76" w:rsidRDefault="00C83E76" w:rsidP="00C83E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szkolnej komisji rekrutacyjno-kwalifikacyjnej przysługuje uzasadnione 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odwołanie do dyrektora szkoły.</w:t>
      </w:r>
    </w:p>
    <w:p w:rsidR="00C83E76" w:rsidRPr="00C83E76" w:rsidRDefault="00C83E76" w:rsidP="00C83E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proofErr w:type="spellStart"/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rekrutacyjno</w:t>
      </w:r>
      <w:proofErr w:type="spellEnd"/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kwalifikacyj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nym obowiązuje przestrzeganie  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 poufności ( zgodnie z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awą z dnia 14 grudnia 1982 r.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  tajemnicy państwowej  i  służbowe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późniejszymi zmianami oraz ustawą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z dnia 6 grudnia 2013r. o zmianie ustawy o systemie oświaty).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C83E76" w:rsidRPr="00C83E76" w:rsidRDefault="00C83E76" w:rsidP="00C83E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Do  technikum, szkoły branżowej I stopnia przyjmowani są absolwenci gimnazjum.</w:t>
      </w:r>
    </w:p>
    <w:p w:rsidR="00C83E76" w:rsidRPr="00C83E76" w:rsidRDefault="00C83E76" w:rsidP="00C83E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im. T. Kościuszki w Wysokiej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nabór do szkół dla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rekrutacji papierowej.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</w:t>
      </w:r>
    </w:p>
    <w:p w:rsidR="00C83E76" w:rsidRPr="00C83E76" w:rsidRDefault="00C83E76" w:rsidP="00C83E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dotyczące kandydatów ubiegających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przyjęcie do szkół  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do Bazy Danych Szkoły 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C83E76" w:rsidRPr="00C83E76" w:rsidRDefault="00C83E76" w:rsidP="00C83E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szkół ponadgimnazjalnych przyjmowani są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zniowie kolejno z największą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ilością punktów.</w:t>
      </w:r>
    </w:p>
    <w:p w:rsidR="00C83E76" w:rsidRPr="00C83E76" w:rsidRDefault="00C83E76" w:rsidP="00C83E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równej ilości punktów pierwszeństwo mają sieroty.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uzyskuje się z sumowania punktów za: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1.Egzamin gimnazjalny: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100 punktów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2.Przeliczenie ocen na świadectwie ukończenia gimnazjum:</w:t>
      </w:r>
    </w:p>
    <w:p w:rsidR="00C83E76" w:rsidRPr="00C83E76" w:rsidRDefault="00C83E76" w:rsidP="00C83E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72 punkty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(oceny z języka polskiego i trzech obowiązkowych zajęć edukacyjnych)  według skali: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celujący             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 pkt.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bardzo dobry     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pkt.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dobry                 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 pkt.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dostateczny         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pkt.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dopuszczający     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pkt. </w:t>
      </w:r>
    </w:p>
    <w:p w:rsidR="00C83E76" w:rsidRPr="00C83E76" w:rsidRDefault="00C83E76" w:rsidP="00C83E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przedmioty: j. polski, matematyka, język obcy  i jeden wskazany dla danego 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kierunku kształcenia.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3.Za świadectwo ukończenia gimnazjum z wyróżnieniem przyznaje się 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4.Wynik egzaminu gimnazjalnego przedstawiony w procentach z :</w:t>
      </w:r>
    </w:p>
    <w:p w:rsidR="00C83E76" w:rsidRPr="00C83E76" w:rsidRDefault="00C83E76" w:rsidP="00C83E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polskiego,</w:t>
      </w:r>
    </w:p>
    <w:p w:rsidR="00C83E76" w:rsidRPr="00C83E76" w:rsidRDefault="00C83E76" w:rsidP="00C83E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i wiedzy o społeczeństwie,</w:t>
      </w:r>
    </w:p>
    <w:p w:rsidR="00C83E76" w:rsidRPr="00C83E76" w:rsidRDefault="00C83E76" w:rsidP="00C83E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matematyki,</w:t>
      </w:r>
    </w:p>
    <w:p w:rsidR="00C83E76" w:rsidRPr="00C83E76" w:rsidRDefault="00C83E76" w:rsidP="00C83E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przyrodniczych</w:t>
      </w:r>
    </w:p>
    <w:p w:rsidR="00C83E76" w:rsidRPr="00C83E76" w:rsidRDefault="00C83E76" w:rsidP="00C83E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języka obcego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nowożytnego na poziomie podstawowym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mnoży się przez 0,2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Osiągnięcia udokumentowane na świadectwie (maksymalnie 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punktów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a)za uzyskanie w zawodach wiedzy będących konkursem o zasięgu 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organizowanym przez kuratorów oświaty na podstawie zawartych porozumień:</w:t>
      </w:r>
    </w:p>
    <w:p w:rsidR="00C83E76" w:rsidRPr="00C83E76" w:rsidRDefault="00C83E76" w:rsidP="00C83E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finalisty konkursu przedmiotowego –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przyznaje się 10 pkt. </w:t>
      </w:r>
    </w:p>
    <w:p w:rsidR="00C83E76" w:rsidRPr="00C83E76" w:rsidRDefault="00C83E76" w:rsidP="00C83E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laureata konkursu tematycznego lub interdyscyplinarnego  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przyznaje się 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  pkt</w:t>
      </w:r>
    </w:p>
    <w:p w:rsidR="00C83E76" w:rsidRPr="00C83E76" w:rsidRDefault="00C83E76" w:rsidP="00C83E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finalisty konkursu tematycznego interdyscyplinarnego-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przyznaje się 5 pkt.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b)za uzyskanie w zawodach wiedzy będących konkurse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o zasięgu wojewódzkim  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kuratora oświaty:</w:t>
      </w:r>
    </w:p>
    <w:p w:rsidR="00C83E76" w:rsidRPr="00C83E76" w:rsidRDefault="00C83E76" w:rsidP="00C83E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przedmiotowego  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przyznaje się 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  pkt.</w:t>
      </w:r>
    </w:p>
    <w:p w:rsidR="00C83E76" w:rsidRPr="00C83E76" w:rsidRDefault="00C83E76" w:rsidP="00C83E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laureata konkursu tematycznego lub interdyscyplinarnego   -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przyznaje się 7 pkt.</w:t>
      </w:r>
    </w:p>
    <w:p w:rsidR="00C83E76" w:rsidRPr="00C83E76" w:rsidRDefault="00C83E76" w:rsidP="00C83E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lub więcej tytułów finalisty konkursu tematycznego lub interdyscyplinarnego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przyznaje się 5 pkt.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 c)   uzyskanie wysokiego miejsca w zawodach wiedzy innych niż wymienione wyżej, 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artystycznych lub sportowych organizowanych przez Kuratora Oświaty stosuje się   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         § 6.1 podpunkt 5 rozporządzenia MEN z dnia 14 marca 2017 r.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d)  osiągnięcia w aktywności na rzecz innych ludzi (wolontariat, pożytek publiczny, 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 środowisko szkolne) –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3 pkt.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3E76" w:rsidRPr="00C83E76" w:rsidRDefault="00C83E76" w:rsidP="00C83E7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C83E76" w:rsidRDefault="00C83E76" w:rsidP="00C83E7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hAnsi="Times New Roman" w:cs="Times New Roman"/>
          <w:sz w:val="24"/>
          <w:szCs w:val="24"/>
          <w:lang w:eastAsia="pl-PL"/>
        </w:rPr>
        <w:t>     1. Laureaci i finaliści ogólnopolskich olimpi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 przedmiotowych oraz laureaci </w:t>
      </w:r>
    </w:p>
    <w:p w:rsidR="00C83E76" w:rsidRDefault="00C83E76" w:rsidP="00C83E7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konkursów </w:t>
      </w:r>
      <w:r w:rsidRPr="00C83E76">
        <w:rPr>
          <w:rFonts w:ascii="Times New Roman" w:hAnsi="Times New Roman" w:cs="Times New Roman"/>
          <w:sz w:val="24"/>
          <w:szCs w:val="24"/>
          <w:lang w:eastAsia="pl-PL"/>
        </w:rPr>
        <w:t xml:space="preserve"> o  zasięgu wojewódzkim i </w:t>
      </w:r>
      <w:proofErr w:type="spellStart"/>
      <w:r w:rsidRPr="00C83E76">
        <w:rPr>
          <w:rFonts w:ascii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C83E76">
        <w:rPr>
          <w:rFonts w:ascii="Times New Roman" w:hAnsi="Times New Roman" w:cs="Times New Roman"/>
          <w:sz w:val="24"/>
          <w:szCs w:val="24"/>
          <w:lang w:eastAsia="pl-PL"/>
        </w:rPr>
        <w:t>, których pr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ogram obejmuje    </w:t>
      </w:r>
    </w:p>
    <w:p w:rsidR="00C83E76" w:rsidRDefault="00C83E76" w:rsidP="00C83E7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w całości lub </w:t>
      </w:r>
      <w:r w:rsidRPr="00C83E76">
        <w:rPr>
          <w:rFonts w:ascii="Times New Roman" w:hAnsi="Times New Roman" w:cs="Times New Roman"/>
          <w:sz w:val="24"/>
          <w:szCs w:val="24"/>
          <w:lang w:eastAsia="pl-PL"/>
        </w:rPr>
        <w:t xml:space="preserve">poszerza treści podstawy programowej co najmniej z jednego przedmiotu,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C83E76" w:rsidRDefault="00C83E76" w:rsidP="00C83E7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C83E76">
        <w:rPr>
          <w:rFonts w:ascii="Times New Roman" w:hAnsi="Times New Roman" w:cs="Times New Roman"/>
          <w:sz w:val="24"/>
          <w:szCs w:val="24"/>
          <w:lang w:eastAsia="pl-PL"/>
        </w:rPr>
        <w:t>przyjmowani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83E76">
        <w:rPr>
          <w:rFonts w:ascii="Times New Roman" w:hAnsi="Times New Roman" w:cs="Times New Roman"/>
          <w:sz w:val="24"/>
          <w:szCs w:val="24"/>
          <w:lang w:eastAsia="pl-PL"/>
        </w:rPr>
        <w:t>są do wybranej  szkoły ponadgimnazjalnej niezależnie od kryte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riów </w:t>
      </w:r>
    </w:p>
    <w:p w:rsidR="00C83E76" w:rsidRPr="00C83E76" w:rsidRDefault="00C83E76" w:rsidP="00C83E7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ustalonych   </w:t>
      </w:r>
      <w:r w:rsidRPr="00C83E76">
        <w:rPr>
          <w:rFonts w:ascii="Times New Roman" w:hAnsi="Times New Roman" w:cs="Times New Roman"/>
          <w:sz w:val="24"/>
          <w:szCs w:val="24"/>
          <w:lang w:eastAsia="pl-PL"/>
        </w:rPr>
        <w:t>w  postępowaniu rekrutacyjnym.</w:t>
      </w:r>
    </w:p>
    <w:p w:rsidR="00C83E76" w:rsidRPr="00C83E76" w:rsidRDefault="00C83E76" w:rsidP="00C83E7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2.  Kandydatom do szkół ponadgimnazjalnych, zwolnionym z egzaminu gimnazjalnego,   </w:t>
      </w:r>
    </w:p>
    <w:p w:rsidR="00C83E76" w:rsidRDefault="00C83E76" w:rsidP="00C83E7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liczbę punktów oblicza się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świadectwa ukończenia gimnazjum </w:t>
      </w:r>
    </w:p>
    <w:p w:rsidR="00C83E76" w:rsidRPr="00C83E76" w:rsidRDefault="00C83E76" w:rsidP="00C83E7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zgodnie 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z  § 8 rozporządzenia MEN z dnia 14 marca 2017 r.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9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2019/20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Zespół Szkół im. Tadeusza Kościuszki w Wysokiej prowadzi  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nabór do: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1. Technikum: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a/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żywienia i usług gastronomicznych                                                              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przedmioty rozszerzone: biologia, język angielski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b/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hotelarstwa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przedmioty rozszerzone: geografia, język angielski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c/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kelner   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przedmioty rozszerzone: geografia, język angielski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d/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logistyk                                                                                             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przedmioty rozszerzone: matematyka, język angielski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3. Szkoła Branżowa I stopnia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 a/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wielozawodowa : cukiernik, kucharz, piekarz, wędliniarz, magazynier-logistyk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podania do szkoły ponadgimnazjalnej należy dołączyć: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1.  W przypadku ubiegania się o przyjęcie do szkoły prowadzącej kształcenie zawodowe 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zaświadczenie lekarskie o braku przeciwwskazań do kształcenia w określonym zawodzie.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 przypadku kandydatów z wadami słuchu, wzroku, narządów ruchu i innymi 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schorzeniami orzeczenie kwalifikacyjne publicznej poradni psychologiczno-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pedagogicznej, w tym publicznej poradni specjalistycznej.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3.  Zaświadczenie /zaświadczenia/ o uzyskaniu tytułu laureata lub finalisty konkursów,        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o  których mowa w § 8.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 Dwie fotografie legitymacyjne.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Do branżowej szkoły I stopnia – klasy wielozawodowej uczeń może być przyjęty  po przedłożeniu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 o naukę zawodu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zawartą z pracodawcą.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Rekrutację przeprowadza się w następujących terminach: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 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 maja do 19 czerwca 2019r.  do godz. 15.00 – 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 o przyjęcie do szkoły 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wraz z dokumentami  potwierdzającymi spełnienie przez kandydata warunków branych pod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uwagę w  postępowaniu rekrutacyjnym.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2. Od 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 do 25 czerwca 2019r. do godz. 15.00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dostarczenie do szkoły świadectwa 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ukończenia gimnazjum oraz zaświadczenia o wynikach egzaminu gimnazjalnego.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5 lipca 2019r. do godz. 10.00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podanie do publicznej wiadomości prze komisję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rekrutacyjną listy kandydatów zakwalifikowanych i kandydatów niezakwalifikowanych.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Do 8 lipca 2019r. 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wydanie przez  szkołę dla kandydatów zakwalifikowanych do technikum       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skierowań na badania lekarskie.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Od 5-10 lipca 2019r.  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potwierdzenie przez rodzica kandydata woli podjęcia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nauki w szkole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12 lipca 2019r. do godz. 10.00</w:t>
      </w: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podanie do publicznej wiadomości przez komisję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rekrutacyjną listy kandydatów przyjętych i listy kandydatów nieprzyjętych.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83E76" w:rsidRPr="00C83E76" w:rsidRDefault="00C83E76" w:rsidP="00C83E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zasady nieuregulowane niniejszym regulaminem określają obowiązujące    </w:t>
      </w:r>
    </w:p>
    <w:p w:rsidR="00C83E76" w:rsidRPr="00C83E76" w:rsidRDefault="00C83E76" w:rsidP="00C83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prawa oświatowego.</w:t>
      </w:r>
    </w:p>
    <w:p w:rsidR="00133871" w:rsidRDefault="00133871" w:rsidP="00C83E76">
      <w:pPr>
        <w:jc w:val="both"/>
      </w:pPr>
    </w:p>
    <w:sectPr w:rsidR="0013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016E"/>
    <w:multiLevelType w:val="multilevel"/>
    <w:tmpl w:val="0DB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F264E"/>
    <w:multiLevelType w:val="multilevel"/>
    <w:tmpl w:val="670A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A0DA9"/>
    <w:multiLevelType w:val="multilevel"/>
    <w:tmpl w:val="63C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63E7F"/>
    <w:multiLevelType w:val="multilevel"/>
    <w:tmpl w:val="AE4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739D0"/>
    <w:multiLevelType w:val="multilevel"/>
    <w:tmpl w:val="60CE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62A8F"/>
    <w:multiLevelType w:val="multilevel"/>
    <w:tmpl w:val="E96A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04DE3"/>
    <w:multiLevelType w:val="multilevel"/>
    <w:tmpl w:val="71D2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3F64"/>
    <w:multiLevelType w:val="multilevel"/>
    <w:tmpl w:val="5616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D7E24"/>
    <w:multiLevelType w:val="multilevel"/>
    <w:tmpl w:val="F46C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271D"/>
    <w:multiLevelType w:val="multilevel"/>
    <w:tmpl w:val="8A7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E47F4"/>
    <w:multiLevelType w:val="multilevel"/>
    <w:tmpl w:val="254C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C73F5"/>
    <w:multiLevelType w:val="multilevel"/>
    <w:tmpl w:val="9FF6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DF033E"/>
    <w:multiLevelType w:val="multilevel"/>
    <w:tmpl w:val="229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3351F"/>
    <w:multiLevelType w:val="multilevel"/>
    <w:tmpl w:val="4394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10"/>
    <w:lvlOverride w:ilvl="0">
      <w:startOverride w:val="2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09"/>
    <w:rsid w:val="00133871"/>
    <w:rsid w:val="009E1509"/>
    <w:rsid w:val="00C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75EF-0D60-47C8-ACDC-1E102830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/cloud6.edupage.org/cloud/zarzadzenie_nr_30_harmonogramy_2019_2020%281%29.pdf?z%3Aj36bEaAkH2YDbezYK8MXlY4KE78mL2JnIRmwFgH2mV3Lb3F6dEmiJBJmUcjTowe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EC8C-D55A-4633-81E2-FB631A55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1053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2019-02-04T10:59:00Z</dcterms:created>
  <dcterms:modified xsi:type="dcterms:W3CDTF">2019-02-04T11:08:00Z</dcterms:modified>
</cp:coreProperties>
</file>