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8F" w:rsidRDefault="00BB5D8F" w:rsidP="00BB5D8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.......................................................</w:t>
      </w:r>
    </w:p>
    <w:p w:rsidR="00BB5D8F" w:rsidRDefault="00BB5D8F" w:rsidP="00BB5D8F">
      <w:pPr>
        <w:jc w:val="right"/>
        <w:rPr>
          <w:sz w:val="28"/>
          <w:szCs w:val="28"/>
        </w:rPr>
      </w:pPr>
    </w:p>
    <w:p w:rsidR="00BB5D8F" w:rsidRDefault="00BB5D8F" w:rsidP="00BB5D8F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BB5D8F" w:rsidRDefault="00BB5D8F" w:rsidP="00BB5D8F">
      <w:pPr>
        <w:jc w:val="right"/>
        <w:rPr>
          <w:sz w:val="28"/>
          <w:szCs w:val="28"/>
        </w:rPr>
      </w:pPr>
    </w:p>
    <w:p w:rsidR="00BB5D8F" w:rsidRDefault="00BB5D8F" w:rsidP="00BB5D8F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BB5D8F" w:rsidRPr="00C92554" w:rsidRDefault="00BB5D8F" w:rsidP="00BB5D8F">
      <w:pPr>
        <w:jc w:val="center"/>
        <w:rPr>
          <w:rFonts w:ascii="Arial" w:hAnsi="Arial" w:cs="Arial"/>
        </w:rPr>
      </w:pPr>
      <w:r w:rsidRPr="00C92554">
        <w:rPr>
          <w:rFonts w:ascii="Arial" w:hAnsi="Arial" w:cs="Arial"/>
        </w:rPr>
        <w:t xml:space="preserve">                                                                               (adresat)</w:t>
      </w:r>
    </w:p>
    <w:p w:rsidR="00BB5D8F" w:rsidRPr="00FE2DA3" w:rsidRDefault="00BB5D8F" w:rsidP="00AE784A">
      <w:pPr>
        <w:jc w:val="center"/>
        <w:rPr>
          <w:rFonts w:ascii="Arial" w:hAnsi="Arial" w:cs="Arial"/>
          <w:sz w:val="36"/>
          <w:szCs w:val="36"/>
        </w:rPr>
      </w:pPr>
    </w:p>
    <w:p w:rsidR="00AE784A" w:rsidRPr="00FE2DA3" w:rsidRDefault="00AE784A" w:rsidP="00AE784A">
      <w:pPr>
        <w:jc w:val="center"/>
        <w:rPr>
          <w:rFonts w:ascii="Arial" w:hAnsi="Arial" w:cs="Arial"/>
          <w:sz w:val="36"/>
          <w:szCs w:val="36"/>
        </w:rPr>
      </w:pPr>
      <w:r w:rsidRPr="00FE2DA3">
        <w:rPr>
          <w:rFonts w:ascii="Arial" w:hAnsi="Arial" w:cs="Arial"/>
          <w:sz w:val="36"/>
          <w:szCs w:val="36"/>
        </w:rPr>
        <w:t>Wniosek o przyznanie stypendium szkolnego</w:t>
      </w:r>
    </w:p>
    <w:p w:rsidR="005D35D7" w:rsidRPr="00FE2DA3" w:rsidRDefault="005D35D7" w:rsidP="00C92554">
      <w:pPr>
        <w:rPr>
          <w:rFonts w:ascii="Arial" w:hAnsi="Arial" w:cs="Arial"/>
          <w:b/>
          <w:sz w:val="36"/>
          <w:szCs w:val="36"/>
        </w:rPr>
      </w:pPr>
    </w:p>
    <w:p w:rsidR="00AE784A" w:rsidRPr="00FE2DA3" w:rsidRDefault="00AE784A" w:rsidP="00AE78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Wnioskodawca.</w:t>
      </w:r>
    </w:p>
    <w:p w:rsidR="00AE784A" w:rsidRDefault="00AE784A" w:rsidP="00AE784A">
      <w:pPr>
        <w:jc w:val="both"/>
        <w:rPr>
          <w:b/>
          <w:sz w:val="28"/>
          <w:szCs w:val="28"/>
        </w:rPr>
      </w:pPr>
    </w:p>
    <w:p w:rsidR="00C05A3B" w:rsidRDefault="00EE7860" w:rsidP="00103305">
      <w:pPr>
        <w:jc w:val="center"/>
      </w:pPr>
      <w:r w:rsidRPr="00103305">
        <w:rPr>
          <w:noProof/>
        </w:rPr>
        <w:drawing>
          <wp:inline distT="0" distB="0" distL="0" distR="0">
            <wp:extent cx="4667250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05" w:rsidRPr="00103305" w:rsidRDefault="00103305" w:rsidP="00103305">
      <w:pPr>
        <w:jc w:val="center"/>
      </w:pPr>
    </w:p>
    <w:p w:rsidR="00C05A3B" w:rsidRPr="007E7ED6" w:rsidRDefault="00C05A3B" w:rsidP="00C05A3B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Dane o uczniu.</w:t>
      </w:r>
    </w:p>
    <w:p w:rsidR="00C05A3B" w:rsidRPr="007E7ED6" w:rsidRDefault="00EE7860" w:rsidP="00A835EB">
      <w:pPr>
        <w:jc w:val="center"/>
      </w:pPr>
      <w:r w:rsidRPr="007E7ED6">
        <w:rPr>
          <w:noProof/>
        </w:rPr>
        <w:drawing>
          <wp:inline distT="0" distB="0" distL="0" distR="0">
            <wp:extent cx="4638675" cy="3914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A3" w:rsidRDefault="00FE2DA3" w:rsidP="00C05A3B">
      <w:pPr>
        <w:jc w:val="both"/>
      </w:pPr>
    </w:p>
    <w:p w:rsidR="00633DFA" w:rsidRPr="007E7ED6" w:rsidRDefault="00633DFA" w:rsidP="00633DF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Dane o szkole.</w:t>
      </w:r>
    </w:p>
    <w:p w:rsidR="00633DFA" w:rsidRPr="00A835EB" w:rsidRDefault="00EE7860" w:rsidP="00A835EB">
      <w:pPr>
        <w:jc w:val="center"/>
      </w:pPr>
      <w:r w:rsidRPr="00A835EB">
        <w:rPr>
          <w:noProof/>
        </w:rPr>
        <w:drawing>
          <wp:inline distT="0" distB="0" distL="0" distR="0">
            <wp:extent cx="4610100" cy="1238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D7" w:rsidRDefault="005D35D7" w:rsidP="00633DFA">
      <w:pPr>
        <w:jc w:val="both"/>
      </w:pPr>
    </w:p>
    <w:p w:rsidR="00AE3043" w:rsidRDefault="00AE3043" w:rsidP="00633DFA">
      <w:pPr>
        <w:jc w:val="both"/>
      </w:pPr>
    </w:p>
    <w:p w:rsidR="005D35D7" w:rsidRPr="00FE2DA3" w:rsidRDefault="005D35D7" w:rsidP="005D35D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Dane uzasadniające przyznanie stypendium szkolnego.</w:t>
      </w:r>
    </w:p>
    <w:p w:rsidR="005D35D7" w:rsidRPr="00FE2DA3" w:rsidRDefault="005D35D7" w:rsidP="005D35D7">
      <w:pPr>
        <w:jc w:val="both"/>
        <w:rPr>
          <w:rFonts w:ascii="Arial" w:hAnsi="Arial" w:cs="Arial"/>
          <w:b/>
          <w:sz w:val="28"/>
          <w:szCs w:val="28"/>
        </w:rPr>
      </w:pPr>
    </w:p>
    <w:p w:rsidR="005D35D7" w:rsidRPr="00FE2DA3" w:rsidRDefault="005D35D7" w:rsidP="005D35D7">
      <w:pPr>
        <w:jc w:val="both"/>
        <w:rPr>
          <w:rFonts w:ascii="Arial" w:hAnsi="Arial" w:cs="Arial"/>
          <w:b/>
          <w:sz w:val="22"/>
          <w:szCs w:val="22"/>
        </w:rPr>
      </w:pPr>
      <w:r w:rsidRPr="00FE2DA3">
        <w:rPr>
          <w:rFonts w:ascii="Arial" w:hAnsi="Arial" w:cs="Arial"/>
          <w:b/>
          <w:sz w:val="22"/>
          <w:szCs w:val="22"/>
        </w:rPr>
        <w:t>a) Miesięczna wysokość dochodu na osobę w rodzinie:</w:t>
      </w:r>
    </w:p>
    <w:p w:rsidR="005D35D7" w:rsidRDefault="005D35D7" w:rsidP="005D35D7">
      <w:pPr>
        <w:jc w:val="both"/>
        <w:rPr>
          <w:b/>
          <w:sz w:val="28"/>
          <w:szCs w:val="28"/>
        </w:rPr>
      </w:pPr>
    </w:p>
    <w:p w:rsidR="00FE2DA3" w:rsidRPr="0035245B" w:rsidRDefault="00EE7860" w:rsidP="00C8770D">
      <w:pPr>
        <w:jc w:val="both"/>
      </w:pPr>
      <w:r w:rsidRPr="0035245B">
        <w:rPr>
          <w:noProof/>
        </w:rPr>
        <w:drawing>
          <wp:inline distT="0" distB="0" distL="0" distR="0">
            <wp:extent cx="5753100" cy="3152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A3" w:rsidRPr="00FE2DA3" w:rsidRDefault="00FE2DA3" w:rsidP="00C8770D">
      <w:pPr>
        <w:jc w:val="both"/>
      </w:pPr>
    </w:p>
    <w:p w:rsidR="00C8770D" w:rsidRPr="00FE2DA3" w:rsidRDefault="00C8770D" w:rsidP="00C8770D">
      <w:pPr>
        <w:jc w:val="both"/>
        <w:rPr>
          <w:rFonts w:ascii="Arial" w:hAnsi="Arial" w:cs="Arial"/>
          <w:b/>
          <w:sz w:val="22"/>
          <w:szCs w:val="22"/>
        </w:rPr>
      </w:pPr>
      <w:r w:rsidRPr="00FE2DA3">
        <w:rPr>
          <w:rFonts w:ascii="Arial" w:hAnsi="Arial" w:cs="Arial"/>
          <w:b/>
          <w:sz w:val="22"/>
          <w:szCs w:val="22"/>
        </w:rPr>
        <w:t>b) Inne przesłanki uzasadniające przyznanie stypendium</w:t>
      </w:r>
      <w:r w:rsidR="00103305">
        <w:rPr>
          <w:rFonts w:ascii="Arial" w:hAnsi="Arial" w:cs="Arial"/>
          <w:b/>
          <w:sz w:val="22"/>
          <w:szCs w:val="22"/>
        </w:rPr>
        <w:t xml:space="preserve"> </w:t>
      </w:r>
      <w:r w:rsidR="00103305" w:rsidRPr="005F067F">
        <w:rPr>
          <w:rFonts w:ascii="Arial" w:hAnsi="Arial" w:cs="Arial"/>
          <w:sz w:val="16"/>
          <w:szCs w:val="16"/>
        </w:rPr>
        <w:t xml:space="preserve">(jest to informacja uzupełniająca, gdyż warunkiem </w:t>
      </w:r>
      <w:r w:rsidR="001A125B" w:rsidRPr="005F067F">
        <w:rPr>
          <w:rFonts w:ascii="Arial" w:hAnsi="Arial" w:cs="Arial"/>
          <w:sz w:val="16"/>
          <w:szCs w:val="16"/>
        </w:rPr>
        <w:t xml:space="preserve">koniecznym </w:t>
      </w:r>
      <w:r w:rsidR="00103305" w:rsidRPr="005F067F">
        <w:rPr>
          <w:rFonts w:ascii="Arial" w:hAnsi="Arial" w:cs="Arial"/>
          <w:sz w:val="16"/>
          <w:szCs w:val="16"/>
        </w:rPr>
        <w:t xml:space="preserve">dla uzyskania stypendium szkolnego jest </w:t>
      </w:r>
      <w:r w:rsidR="001A125B">
        <w:rPr>
          <w:rFonts w:ascii="Arial" w:hAnsi="Arial" w:cs="Arial"/>
          <w:sz w:val="16"/>
          <w:szCs w:val="16"/>
        </w:rPr>
        <w:t xml:space="preserve">spełnienie kryterium dochodowego </w:t>
      </w:r>
      <w:r w:rsidR="00DC047B" w:rsidRPr="005F067F">
        <w:rPr>
          <w:rFonts w:ascii="Arial" w:hAnsi="Arial" w:cs="Arial"/>
          <w:sz w:val="16"/>
          <w:szCs w:val="16"/>
        </w:rPr>
        <w:t xml:space="preserve">– zagadnienie dochodu szczegółowo opisane </w:t>
      </w:r>
      <w:r w:rsidR="00971660" w:rsidRPr="005F067F">
        <w:rPr>
          <w:rFonts w:ascii="Arial" w:hAnsi="Arial" w:cs="Arial"/>
          <w:sz w:val="16"/>
          <w:szCs w:val="16"/>
        </w:rPr>
        <w:t xml:space="preserve">zostało </w:t>
      </w:r>
      <w:r w:rsidR="00DC047B" w:rsidRPr="005F067F">
        <w:rPr>
          <w:rFonts w:ascii="Arial" w:hAnsi="Arial" w:cs="Arial"/>
          <w:sz w:val="16"/>
          <w:szCs w:val="16"/>
        </w:rPr>
        <w:t>w instrukcji)</w:t>
      </w:r>
      <w:r w:rsidRPr="005F067F">
        <w:rPr>
          <w:rFonts w:ascii="Arial" w:hAnsi="Arial" w:cs="Arial"/>
          <w:b/>
          <w:sz w:val="22"/>
          <w:szCs w:val="22"/>
        </w:rPr>
        <w:t>:</w:t>
      </w:r>
    </w:p>
    <w:p w:rsidR="007171C9" w:rsidRDefault="007171C9" w:rsidP="00C8770D">
      <w:pPr>
        <w:jc w:val="both"/>
        <w:rPr>
          <w:b/>
          <w:sz w:val="28"/>
          <w:szCs w:val="28"/>
        </w:rPr>
      </w:pPr>
    </w:p>
    <w:p w:rsidR="007171C9" w:rsidRPr="008C7ECA" w:rsidRDefault="00EE7860" w:rsidP="005F067F">
      <w:pPr>
        <w:jc w:val="center"/>
        <w:rPr>
          <w:b/>
          <w:sz w:val="28"/>
          <w:szCs w:val="28"/>
        </w:rPr>
      </w:pPr>
      <w:r w:rsidRPr="008C7ECA">
        <w:rPr>
          <w:noProof/>
        </w:rPr>
        <w:drawing>
          <wp:inline distT="0" distB="0" distL="0" distR="0">
            <wp:extent cx="5715000" cy="401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8F" w:rsidRDefault="00BB5D8F" w:rsidP="005D35D7">
      <w:pPr>
        <w:jc w:val="both"/>
        <w:rPr>
          <w:b/>
          <w:sz w:val="28"/>
          <w:szCs w:val="28"/>
        </w:rPr>
      </w:pPr>
    </w:p>
    <w:p w:rsidR="008844BE" w:rsidRPr="00FE2DA3" w:rsidRDefault="008844BE" w:rsidP="005D35D7">
      <w:pPr>
        <w:jc w:val="both"/>
        <w:rPr>
          <w:rFonts w:ascii="Arial" w:hAnsi="Arial" w:cs="Arial"/>
          <w:b/>
          <w:sz w:val="22"/>
          <w:szCs w:val="22"/>
        </w:rPr>
      </w:pPr>
      <w:r w:rsidRPr="00FE2DA3">
        <w:rPr>
          <w:rFonts w:ascii="Arial" w:hAnsi="Arial" w:cs="Arial"/>
          <w:b/>
          <w:sz w:val="22"/>
          <w:szCs w:val="22"/>
        </w:rPr>
        <w:t>c) Czy uczeń otrzymuje inne stypendium o charakterze socjalnym ze środków publicznych. Jeśli tak to w jakiej wysokości ?</w:t>
      </w:r>
    </w:p>
    <w:p w:rsidR="008844BE" w:rsidRPr="00FE2DA3" w:rsidRDefault="008844BE" w:rsidP="005D35D7">
      <w:pPr>
        <w:jc w:val="both"/>
        <w:rPr>
          <w:rFonts w:ascii="Arial" w:hAnsi="Arial" w:cs="Arial"/>
          <w:b/>
          <w:sz w:val="28"/>
          <w:szCs w:val="28"/>
        </w:rPr>
      </w:pPr>
    </w:p>
    <w:p w:rsidR="007E5A5D" w:rsidRPr="00FE2DA3" w:rsidRDefault="007E5A5D" w:rsidP="005D35D7">
      <w:pPr>
        <w:jc w:val="both"/>
        <w:rPr>
          <w:rFonts w:ascii="Arial" w:hAnsi="Arial" w:cs="Arial"/>
          <w:sz w:val="28"/>
          <w:szCs w:val="28"/>
        </w:rPr>
      </w:pPr>
    </w:p>
    <w:p w:rsidR="00FE2DA3" w:rsidRPr="00FE2DA3" w:rsidRDefault="00FE2DA3" w:rsidP="005D35D7">
      <w:pPr>
        <w:jc w:val="both"/>
        <w:rPr>
          <w:rFonts w:ascii="Arial" w:hAnsi="Arial" w:cs="Arial"/>
          <w:sz w:val="28"/>
          <w:szCs w:val="28"/>
        </w:rPr>
      </w:pPr>
    </w:p>
    <w:p w:rsidR="00FE2DA3" w:rsidRPr="00FE2DA3" w:rsidRDefault="00FE2DA3" w:rsidP="005D35D7">
      <w:pPr>
        <w:jc w:val="both"/>
        <w:rPr>
          <w:rFonts w:ascii="Arial" w:hAnsi="Arial" w:cs="Arial"/>
          <w:sz w:val="28"/>
          <w:szCs w:val="28"/>
        </w:rPr>
      </w:pPr>
    </w:p>
    <w:p w:rsidR="008844BE" w:rsidRPr="00FE2DA3" w:rsidRDefault="0085629C" w:rsidP="0085629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Pożądana forma stypendium szkolnego</w:t>
      </w:r>
    </w:p>
    <w:p w:rsidR="0085629C" w:rsidRDefault="0085629C" w:rsidP="0085629C">
      <w:pPr>
        <w:jc w:val="both"/>
        <w:rPr>
          <w:b/>
          <w:sz w:val="28"/>
          <w:szCs w:val="28"/>
        </w:rPr>
      </w:pPr>
    </w:p>
    <w:p w:rsidR="0045060A" w:rsidRPr="00E67479" w:rsidRDefault="00EE7860" w:rsidP="0085629C">
      <w:pPr>
        <w:jc w:val="both"/>
        <w:rPr>
          <w:b/>
          <w:sz w:val="28"/>
          <w:szCs w:val="28"/>
        </w:rPr>
      </w:pPr>
      <w:r w:rsidRPr="00E67479">
        <w:rPr>
          <w:noProof/>
        </w:rPr>
        <w:drawing>
          <wp:inline distT="0" distB="0" distL="0" distR="0">
            <wp:extent cx="5905500" cy="6381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A3" w:rsidRDefault="00FE2DA3" w:rsidP="0085629C">
      <w:pPr>
        <w:jc w:val="both"/>
        <w:rPr>
          <w:b/>
          <w:sz w:val="28"/>
          <w:szCs w:val="28"/>
        </w:rPr>
      </w:pPr>
    </w:p>
    <w:p w:rsidR="00CF295F" w:rsidRDefault="00CF295F" w:rsidP="0085629C">
      <w:pPr>
        <w:jc w:val="both"/>
        <w:rPr>
          <w:b/>
          <w:sz w:val="28"/>
          <w:szCs w:val="28"/>
        </w:rPr>
      </w:pPr>
    </w:p>
    <w:p w:rsidR="00C92554" w:rsidRDefault="00C92554" w:rsidP="0085629C">
      <w:pPr>
        <w:jc w:val="both"/>
        <w:rPr>
          <w:sz w:val="28"/>
          <w:szCs w:val="28"/>
        </w:rPr>
      </w:pPr>
    </w:p>
    <w:p w:rsidR="00C92554" w:rsidRDefault="00C92554" w:rsidP="0085629C">
      <w:pPr>
        <w:jc w:val="both"/>
        <w:rPr>
          <w:sz w:val="28"/>
          <w:szCs w:val="28"/>
        </w:rPr>
      </w:pPr>
    </w:p>
    <w:p w:rsidR="005F067F" w:rsidRDefault="005F067F" w:rsidP="0085629C">
      <w:pPr>
        <w:jc w:val="both"/>
        <w:rPr>
          <w:b/>
          <w:sz w:val="28"/>
          <w:szCs w:val="28"/>
        </w:rPr>
      </w:pPr>
    </w:p>
    <w:p w:rsidR="0045060A" w:rsidRPr="005F067F" w:rsidRDefault="005F067F" w:rsidP="004506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Inne informacje uzasadniające przyznanie stypendium szkolnego </w:t>
      </w:r>
      <w:r w:rsidRPr="005F067F">
        <w:rPr>
          <w:rFonts w:ascii="Arial" w:hAnsi="Arial" w:cs="Arial"/>
          <w:sz w:val="18"/>
          <w:szCs w:val="18"/>
        </w:rPr>
        <w:t>(nie jest konieczne wypełnienie tego punktu)</w:t>
      </w:r>
      <w:r w:rsidR="0045060A" w:rsidRPr="005F067F">
        <w:rPr>
          <w:rFonts w:ascii="Arial" w:hAnsi="Arial" w:cs="Arial"/>
          <w:sz w:val="18"/>
          <w:szCs w:val="18"/>
        </w:rPr>
        <w:t>.</w:t>
      </w:r>
    </w:p>
    <w:p w:rsidR="0045060A" w:rsidRDefault="0045060A" w:rsidP="0045060A">
      <w:pPr>
        <w:jc w:val="both"/>
        <w:rPr>
          <w:b/>
          <w:sz w:val="28"/>
          <w:szCs w:val="28"/>
        </w:rPr>
      </w:pPr>
    </w:p>
    <w:p w:rsidR="006262BC" w:rsidRDefault="006262BC" w:rsidP="0045060A">
      <w:pPr>
        <w:jc w:val="both"/>
        <w:rPr>
          <w:b/>
          <w:sz w:val="28"/>
          <w:szCs w:val="28"/>
        </w:rPr>
      </w:pPr>
    </w:p>
    <w:p w:rsidR="00FE2DA3" w:rsidRDefault="00FE2DA3" w:rsidP="0045060A">
      <w:pPr>
        <w:jc w:val="both"/>
        <w:rPr>
          <w:b/>
          <w:sz w:val="28"/>
          <w:szCs w:val="28"/>
        </w:rPr>
      </w:pPr>
    </w:p>
    <w:p w:rsidR="00FE2DA3" w:rsidRDefault="00FE2DA3" w:rsidP="0045060A">
      <w:pPr>
        <w:jc w:val="both"/>
        <w:rPr>
          <w:b/>
          <w:sz w:val="28"/>
          <w:szCs w:val="28"/>
        </w:rPr>
      </w:pPr>
    </w:p>
    <w:p w:rsidR="00FE2DA3" w:rsidRDefault="00FE2DA3" w:rsidP="0045060A">
      <w:pPr>
        <w:jc w:val="both"/>
        <w:rPr>
          <w:b/>
          <w:sz w:val="28"/>
          <w:szCs w:val="28"/>
        </w:rPr>
      </w:pPr>
    </w:p>
    <w:p w:rsidR="00FE2DA3" w:rsidRDefault="00FE2DA3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6262BC" w:rsidRPr="00AE3043" w:rsidRDefault="006262BC" w:rsidP="0045060A">
      <w:pPr>
        <w:jc w:val="both"/>
        <w:rPr>
          <w:sz w:val="20"/>
          <w:szCs w:val="20"/>
        </w:rPr>
      </w:pPr>
    </w:p>
    <w:p w:rsidR="006262BC" w:rsidRPr="00D0476E" w:rsidRDefault="006262BC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>Oświadczam, że powyższy wniosek został wypełniony zgodnie z</w:t>
      </w:r>
      <w:r w:rsidR="007D6D87">
        <w:rPr>
          <w:rFonts w:ascii="Arial" w:hAnsi="Arial" w:cs="Arial"/>
          <w:sz w:val="20"/>
          <w:szCs w:val="20"/>
        </w:rPr>
        <w:t xml:space="preserve">e stanem faktycznym. </w:t>
      </w:r>
      <w:r w:rsidRPr="00AE3043">
        <w:rPr>
          <w:rFonts w:ascii="Arial" w:hAnsi="Arial" w:cs="Arial"/>
          <w:sz w:val="20"/>
          <w:szCs w:val="20"/>
        </w:rPr>
        <w:t xml:space="preserve"> </w:t>
      </w:r>
    </w:p>
    <w:p w:rsidR="006262BC" w:rsidRPr="00C92554" w:rsidRDefault="006262BC" w:rsidP="0045060A">
      <w:pPr>
        <w:jc w:val="both"/>
        <w:rPr>
          <w:rFonts w:ascii="Arial" w:hAnsi="Arial" w:cs="Arial"/>
          <w:b/>
        </w:rPr>
      </w:pPr>
    </w:p>
    <w:p w:rsidR="00C92554" w:rsidRDefault="00C92554" w:rsidP="0045060A">
      <w:pPr>
        <w:jc w:val="both"/>
        <w:rPr>
          <w:rFonts w:ascii="Arial" w:hAnsi="Arial" w:cs="Arial"/>
          <w:b/>
        </w:rPr>
      </w:pPr>
    </w:p>
    <w:p w:rsidR="00C92554" w:rsidRDefault="00C92554" w:rsidP="0045060A">
      <w:pPr>
        <w:jc w:val="both"/>
        <w:rPr>
          <w:rFonts w:ascii="Arial" w:hAnsi="Arial" w:cs="Arial"/>
          <w:b/>
        </w:rPr>
      </w:pPr>
    </w:p>
    <w:p w:rsidR="00C92554" w:rsidRPr="00C92554" w:rsidRDefault="00C92554" w:rsidP="0045060A">
      <w:pPr>
        <w:jc w:val="both"/>
        <w:rPr>
          <w:rFonts w:ascii="Arial" w:hAnsi="Arial" w:cs="Arial"/>
          <w:b/>
        </w:rPr>
      </w:pPr>
    </w:p>
    <w:p w:rsidR="00477A4A" w:rsidRDefault="00477A4A" w:rsidP="0045060A">
      <w:pPr>
        <w:jc w:val="both"/>
        <w:rPr>
          <w:rFonts w:ascii="Arial" w:hAnsi="Arial" w:cs="Arial"/>
          <w:b/>
        </w:rPr>
      </w:pPr>
    </w:p>
    <w:p w:rsidR="00C92554" w:rsidRPr="00C92554" w:rsidRDefault="00C92554" w:rsidP="0045060A">
      <w:pPr>
        <w:jc w:val="both"/>
        <w:rPr>
          <w:rFonts w:ascii="Arial" w:hAnsi="Arial" w:cs="Arial"/>
          <w:b/>
        </w:rPr>
      </w:pPr>
    </w:p>
    <w:p w:rsidR="00477A4A" w:rsidRPr="00AE3043" w:rsidRDefault="00477A4A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 xml:space="preserve">  ...........................................                           </w:t>
      </w:r>
      <w:r w:rsidR="00AE3043">
        <w:rPr>
          <w:rFonts w:ascii="Arial" w:hAnsi="Arial" w:cs="Arial"/>
          <w:sz w:val="20"/>
          <w:szCs w:val="20"/>
        </w:rPr>
        <w:t xml:space="preserve">                      </w:t>
      </w:r>
      <w:r w:rsidRPr="00AE3043">
        <w:rPr>
          <w:rFonts w:ascii="Arial" w:hAnsi="Arial" w:cs="Arial"/>
          <w:sz w:val="20"/>
          <w:szCs w:val="20"/>
        </w:rPr>
        <w:t xml:space="preserve">        </w:t>
      </w:r>
      <w:r w:rsidR="00AE3043">
        <w:rPr>
          <w:rFonts w:ascii="Arial" w:hAnsi="Arial" w:cs="Arial"/>
          <w:sz w:val="20"/>
          <w:szCs w:val="20"/>
        </w:rPr>
        <w:t xml:space="preserve">       </w:t>
      </w:r>
      <w:r w:rsidRPr="00AE3043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:rsidR="00477A4A" w:rsidRPr="00AE3043" w:rsidRDefault="00477A4A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 xml:space="preserve">        (miejscowość, data)                                         </w:t>
      </w:r>
      <w:r w:rsidR="00AE3043">
        <w:rPr>
          <w:rFonts w:ascii="Arial" w:hAnsi="Arial" w:cs="Arial"/>
          <w:sz w:val="20"/>
          <w:szCs w:val="20"/>
        </w:rPr>
        <w:t xml:space="preserve">                       </w:t>
      </w:r>
      <w:r w:rsidRPr="00AE3043">
        <w:rPr>
          <w:rFonts w:ascii="Arial" w:hAnsi="Arial" w:cs="Arial"/>
          <w:sz w:val="20"/>
          <w:szCs w:val="20"/>
        </w:rPr>
        <w:t xml:space="preserve">    </w:t>
      </w:r>
      <w:r w:rsidR="00AE3043">
        <w:rPr>
          <w:rFonts w:ascii="Arial" w:hAnsi="Arial" w:cs="Arial"/>
          <w:sz w:val="20"/>
          <w:szCs w:val="20"/>
        </w:rPr>
        <w:t xml:space="preserve">        </w:t>
      </w:r>
      <w:r w:rsidRPr="00AE3043">
        <w:rPr>
          <w:rFonts w:ascii="Arial" w:hAnsi="Arial" w:cs="Arial"/>
          <w:sz w:val="20"/>
          <w:szCs w:val="20"/>
        </w:rPr>
        <w:t xml:space="preserve"> (podpis wnioskodawcy)</w:t>
      </w:r>
    </w:p>
    <w:p w:rsidR="008844BE" w:rsidRDefault="008844BE" w:rsidP="005D3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2554" w:rsidRDefault="00C92554" w:rsidP="00C92554">
      <w:pPr>
        <w:jc w:val="both"/>
        <w:rPr>
          <w:rFonts w:ascii="Arial" w:hAnsi="Arial" w:cs="Arial"/>
        </w:rPr>
      </w:pPr>
    </w:p>
    <w:p w:rsidR="00123213" w:rsidRDefault="00123213" w:rsidP="00C92554">
      <w:pPr>
        <w:jc w:val="both"/>
        <w:rPr>
          <w:rFonts w:ascii="Arial" w:hAnsi="Arial" w:cs="Arial"/>
        </w:rPr>
      </w:pPr>
    </w:p>
    <w:p w:rsidR="00FE2DA3" w:rsidRPr="00C92554" w:rsidRDefault="00C92554" w:rsidP="00C92554">
      <w:pPr>
        <w:jc w:val="both"/>
        <w:rPr>
          <w:rFonts w:ascii="Arial" w:hAnsi="Arial" w:cs="Arial"/>
        </w:rPr>
      </w:pPr>
      <w:r w:rsidRPr="00C92554">
        <w:rPr>
          <w:rFonts w:ascii="Arial" w:hAnsi="Arial" w:cs="Arial"/>
        </w:rPr>
        <w:t>W załączeniu:</w:t>
      </w:r>
    </w:p>
    <w:p w:rsidR="00FE2DA3" w:rsidRDefault="00FE2DA3" w:rsidP="00F72066">
      <w:pPr>
        <w:jc w:val="center"/>
        <w:rPr>
          <w:b/>
          <w:sz w:val="28"/>
          <w:szCs w:val="28"/>
        </w:rPr>
      </w:pPr>
    </w:p>
    <w:p w:rsidR="00C92554" w:rsidRDefault="00C92554" w:rsidP="00F72066">
      <w:pPr>
        <w:jc w:val="center"/>
        <w:rPr>
          <w:b/>
          <w:sz w:val="28"/>
          <w:szCs w:val="28"/>
        </w:rPr>
      </w:pPr>
    </w:p>
    <w:p w:rsidR="00C92554" w:rsidRDefault="00C92554" w:rsidP="00F72066">
      <w:pPr>
        <w:jc w:val="center"/>
        <w:rPr>
          <w:b/>
          <w:sz w:val="28"/>
          <w:szCs w:val="28"/>
        </w:rPr>
      </w:pPr>
    </w:p>
    <w:p w:rsidR="00AE3043" w:rsidRDefault="00AE3043" w:rsidP="00E67479">
      <w:pPr>
        <w:rPr>
          <w:b/>
          <w:sz w:val="28"/>
          <w:szCs w:val="28"/>
        </w:rPr>
      </w:pPr>
    </w:p>
    <w:p w:rsidR="00E67479" w:rsidRDefault="00E67479" w:rsidP="00E67479">
      <w:pPr>
        <w:rPr>
          <w:b/>
          <w:sz w:val="28"/>
          <w:szCs w:val="28"/>
        </w:rPr>
      </w:pPr>
    </w:p>
    <w:p w:rsidR="00C92554" w:rsidRDefault="00C92554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D0476E" w:rsidRDefault="00D0476E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521D92" w:rsidRDefault="00521D92" w:rsidP="00F72066">
      <w:pPr>
        <w:jc w:val="center"/>
        <w:rPr>
          <w:b/>
          <w:sz w:val="28"/>
          <w:szCs w:val="28"/>
        </w:rPr>
      </w:pPr>
    </w:p>
    <w:p w:rsidR="00521D92" w:rsidRDefault="00521D92" w:rsidP="00F72066">
      <w:pPr>
        <w:jc w:val="center"/>
        <w:rPr>
          <w:b/>
          <w:sz w:val="28"/>
          <w:szCs w:val="28"/>
        </w:rPr>
      </w:pPr>
    </w:p>
    <w:p w:rsidR="000970D7" w:rsidRDefault="000970D7" w:rsidP="00F72066">
      <w:pPr>
        <w:jc w:val="center"/>
        <w:rPr>
          <w:b/>
          <w:sz w:val="28"/>
          <w:szCs w:val="28"/>
        </w:rPr>
      </w:pPr>
    </w:p>
    <w:p w:rsidR="00890A42" w:rsidRDefault="00890A42" w:rsidP="00F72066">
      <w:pPr>
        <w:jc w:val="center"/>
        <w:rPr>
          <w:b/>
          <w:sz w:val="28"/>
          <w:szCs w:val="28"/>
        </w:rPr>
      </w:pPr>
    </w:p>
    <w:p w:rsidR="00890A42" w:rsidRPr="00712A1B" w:rsidRDefault="00890A42" w:rsidP="00890A42">
      <w:pPr>
        <w:jc w:val="center"/>
        <w:rPr>
          <w:rFonts w:ascii="Arial" w:hAnsi="Arial" w:cs="Arial"/>
          <w:b/>
          <w:sz w:val="20"/>
          <w:szCs w:val="20"/>
        </w:rPr>
      </w:pPr>
      <w:r w:rsidRPr="00712A1B">
        <w:rPr>
          <w:rFonts w:ascii="Arial" w:hAnsi="Arial" w:cs="Arial"/>
          <w:b/>
          <w:sz w:val="20"/>
          <w:szCs w:val="20"/>
        </w:rPr>
        <w:lastRenderedPageBreak/>
        <w:t>Klauzula informacyjna na podstawie RODO</w:t>
      </w:r>
    </w:p>
    <w:p w:rsidR="00890A42" w:rsidRPr="00712A1B" w:rsidRDefault="00890A42" w:rsidP="00890A42">
      <w:pPr>
        <w:jc w:val="center"/>
        <w:rPr>
          <w:rFonts w:ascii="Arial" w:hAnsi="Arial" w:cs="Arial"/>
          <w:b/>
          <w:sz w:val="20"/>
          <w:szCs w:val="20"/>
        </w:rPr>
      </w:pPr>
    </w:p>
    <w:p w:rsidR="00890A42" w:rsidRPr="00712A1B" w:rsidRDefault="00890A42" w:rsidP="00712A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12A1B">
        <w:rPr>
          <w:rFonts w:ascii="Arial" w:hAnsi="Arial" w:cs="Arial"/>
          <w:b/>
          <w:sz w:val="20"/>
          <w:szCs w:val="2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712A1B">
        <w:rPr>
          <w:rFonts w:ascii="Arial" w:hAnsi="Arial" w:cs="Arial"/>
          <w:b/>
          <w:bCs/>
          <w:sz w:val="20"/>
          <w:szCs w:val="20"/>
        </w:rPr>
        <w:t>Dz.U.UE.L.2016.119.1 (dalej: RODO)</w:t>
      </w:r>
    </w:p>
    <w:p w:rsidR="00890A42" w:rsidRPr="00712A1B" w:rsidRDefault="00890A42" w:rsidP="00890A42">
      <w:pPr>
        <w:jc w:val="center"/>
        <w:rPr>
          <w:rFonts w:ascii="Arial" w:hAnsi="Arial" w:cs="Arial"/>
          <w:sz w:val="20"/>
          <w:szCs w:val="20"/>
        </w:rPr>
      </w:pPr>
    </w:p>
    <w:p w:rsidR="00890A42" w:rsidRPr="00712A1B" w:rsidRDefault="00890A42" w:rsidP="00890A42">
      <w:pPr>
        <w:tabs>
          <w:tab w:val="left" w:pos="1390"/>
        </w:tabs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>informujemy, że:</w:t>
      </w:r>
    </w:p>
    <w:p w:rsidR="00890A42" w:rsidRPr="00712A1B" w:rsidRDefault="00890A42" w:rsidP="00890A42">
      <w:pPr>
        <w:rPr>
          <w:rFonts w:ascii="Arial" w:hAnsi="Arial" w:cs="Arial"/>
          <w:sz w:val="20"/>
          <w:szCs w:val="20"/>
        </w:rPr>
      </w:pPr>
    </w:p>
    <w:p w:rsidR="00890A42" w:rsidRPr="00712A1B" w:rsidRDefault="00890A42" w:rsidP="00890A42">
      <w:pPr>
        <w:pStyle w:val="Akapitzlist"/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 xml:space="preserve">Administratorem danych osobowych ucznia i jego rodziców (opiekunów prawnych) jest </w:t>
      </w:r>
      <w:r w:rsidRPr="00712A1B">
        <w:rPr>
          <w:rFonts w:ascii="Arial" w:hAnsi="Arial" w:cs="Arial"/>
          <w:b/>
          <w:bCs/>
          <w:sz w:val="20"/>
          <w:szCs w:val="20"/>
        </w:rPr>
        <w:t>Prezydent m.st. Warszawy, pl. Bankowy 3/5, 00-950</w:t>
      </w:r>
      <w:r w:rsidRPr="00712A1B">
        <w:rPr>
          <w:rFonts w:ascii="Arial" w:hAnsi="Arial" w:cs="Arial"/>
          <w:sz w:val="20"/>
          <w:szCs w:val="20"/>
        </w:rPr>
        <w:t>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bCs/>
          <w:sz w:val="20"/>
          <w:szCs w:val="20"/>
        </w:rPr>
        <w:t xml:space="preserve">w sprawach z zakresu ochrony danych osobowych możliwy jest kontakt z inspektorem ochrony danych pod adresem: </w:t>
      </w:r>
      <w:hyperlink r:id="rId13" w:history="1">
        <w:r w:rsidRPr="00712A1B">
          <w:rPr>
            <w:rStyle w:val="Hipercze"/>
            <w:rFonts w:ascii="Arial" w:hAnsi="Arial" w:cs="Arial"/>
            <w:b/>
            <w:sz w:val="20"/>
            <w:szCs w:val="20"/>
          </w:rPr>
          <w:t>iod@um.warszawa.pl</w:t>
        </w:r>
      </w:hyperlink>
    </w:p>
    <w:p w:rsidR="00890A42" w:rsidRPr="00712A1B" w:rsidRDefault="00890A42" w:rsidP="00890A42">
      <w:pPr>
        <w:pStyle w:val="Akapitzlist"/>
        <w:numPr>
          <w:ilvl w:val="0"/>
          <w:numId w:val="2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>dane osobowe ucznia oraz jego rodziców (opiekunów prawych) są przetwarzane w celu rozpatrzenia wniosku o przyznanie stypendium szkolnego, przy czym podstawę przetwarzania danych osobowych na gruncie RODO stanowią art. 6 ust. 1 lit. c oraz art. 9 ust. 2 lit. g tego rozporządzenia w związku z art. 90d ustawy z dnia 7 września 1991 r. o systemie oświaty (Dz. U. z 2018 r. poz. 1457 ze zm.);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Style w:val="alb-s"/>
          <w:rFonts w:ascii="Arial" w:hAnsi="Arial" w:cs="Arial"/>
          <w:sz w:val="20"/>
          <w:szCs w:val="20"/>
        </w:rPr>
      </w:pPr>
      <w:r w:rsidRPr="00712A1B">
        <w:rPr>
          <w:rStyle w:val="alb-s"/>
          <w:rFonts w:ascii="Arial" w:hAnsi="Arial" w:cs="Arial"/>
          <w:sz w:val="20"/>
          <w:szCs w:val="20"/>
        </w:rPr>
        <w:t xml:space="preserve">odbiorcą danych osobowych mogą być: </w:t>
      </w:r>
    </w:p>
    <w:p w:rsidR="00890A42" w:rsidRPr="00712A1B" w:rsidRDefault="00890A42" w:rsidP="00890A42">
      <w:pPr>
        <w:pStyle w:val="Akapitzlist"/>
        <w:numPr>
          <w:ilvl w:val="0"/>
          <w:numId w:val="26"/>
        </w:numPr>
        <w:jc w:val="both"/>
        <w:rPr>
          <w:rStyle w:val="alb-s"/>
          <w:rFonts w:ascii="Arial" w:hAnsi="Arial" w:cs="Arial"/>
          <w:sz w:val="20"/>
          <w:szCs w:val="20"/>
        </w:rPr>
      </w:pPr>
      <w:r w:rsidRPr="00712A1B">
        <w:rPr>
          <w:rStyle w:val="alb-s"/>
          <w:rFonts w:ascii="Arial" w:hAnsi="Arial" w:cs="Arial"/>
          <w:sz w:val="20"/>
          <w:szCs w:val="20"/>
        </w:rPr>
        <w:t>organy władzy publicznej i podmioty uprawnione do tego na podstawie przepisów prawa;</w:t>
      </w:r>
    </w:p>
    <w:p w:rsidR="00890A42" w:rsidRPr="00712A1B" w:rsidRDefault="00890A42" w:rsidP="00890A4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>uprawnione podmioty dostarczające administratorowi obsługi informatycznej lub prawnej na podstawie umów powierzenia przetwarzania danych;</w:t>
      </w:r>
    </w:p>
    <w:p w:rsidR="00890A42" w:rsidRPr="00712A1B" w:rsidRDefault="00F33687" w:rsidP="00890A4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 xml:space="preserve">szkoła, kolegium pracowników służb społecznych lub ośrodek rewalidacyjno-wychowawczy - odpowiednio w zależności od tego, który z tych podmiotów jest zaangażowany w sprawę przyznawania stypendium zgodnie z uchwałą Nr </w:t>
      </w:r>
      <w:r w:rsidR="0055504D">
        <w:rPr>
          <w:rFonts w:ascii="Arial" w:hAnsi="Arial" w:cs="Arial"/>
          <w:sz w:val="20"/>
          <w:szCs w:val="20"/>
        </w:rPr>
        <w:t>X</w:t>
      </w:r>
      <w:r w:rsidRPr="00712A1B">
        <w:rPr>
          <w:rFonts w:ascii="Arial" w:hAnsi="Arial" w:cs="Arial"/>
          <w:sz w:val="20"/>
          <w:szCs w:val="20"/>
        </w:rPr>
        <w:t xml:space="preserve">LIX/1309/2005 Rady Miasta Stołecznego Warszawy z dnia 21 kwietnia 2005 r. w </w:t>
      </w:r>
      <w:r w:rsidRPr="00712A1B">
        <w:rPr>
          <w:rFonts w:ascii="Arial" w:hAnsi="Arial" w:cs="Arial"/>
          <w:iCs/>
          <w:sz w:val="20"/>
          <w:szCs w:val="20"/>
        </w:rPr>
        <w:t>sprawie regulaminu</w:t>
      </w:r>
      <w:r w:rsidRPr="00712A1B">
        <w:rPr>
          <w:rFonts w:ascii="Arial" w:hAnsi="Arial" w:cs="Arial"/>
          <w:sz w:val="20"/>
          <w:szCs w:val="20"/>
        </w:rPr>
        <w:t xml:space="preserve"> udzielenia </w:t>
      </w:r>
      <w:r w:rsidRPr="00712A1B">
        <w:rPr>
          <w:rFonts w:ascii="Arial" w:hAnsi="Arial" w:cs="Arial"/>
          <w:iCs/>
          <w:sz w:val="20"/>
          <w:szCs w:val="20"/>
        </w:rPr>
        <w:t>pomocy materialnej o charakterze socjalnym</w:t>
      </w:r>
      <w:r w:rsidRPr="00712A1B">
        <w:rPr>
          <w:rFonts w:ascii="Arial" w:hAnsi="Arial" w:cs="Arial"/>
          <w:sz w:val="20"/>
          <w:szCs w:val="20"/>
        </w:rPr>
        <w:t xml:space="preserve"> dla </w:t>
      </w:r>
      <w:r w:rsidRPr="00712A1B">
        <w:rPr>
          <w:rFonts w:ascii="Arial" w:hAnsi="Arial" w:cs="Arial"/>
          <w:iCs/>
          <w:sz w:val="20"/>
          <w:szCs w:val="20"/>
        </w:rPr>
        <w:t>uczniów zamieszkałych</w:t>
      </w:r>
      <w:r w:rsidRPr="00712A1B">
        <w:rPr>
          <w:rFonts w:ascii="Arial" w:hAnsi="Arial" w:cs="Arial"/>
          <w:sz w:val="20"/>
          <w:szCs w:val="20"/>
        </w:rPr>
        <w:t xml:space="preserve"> na </w:t>
      </w:r>
      <w:r w:rsidRPr="00712A1B">
        <w:rPr>
          <w:rFonts w:ascii="Arial" w:hAnsi="Arial" w:cs="Arial"/>
          <w:iCs/>
          <w:sz w:val="20"/>
          <w:szCs w:val="20"/>
        </w:rPr>
        <w:t>terenie miasta stołecznego Warszawy (Dz. Urz. Woj. Mazowieckiego Nr 113, poz. 3269 ze zm.);</w:t>
      </w:r>
    </w:p>
    <w:p w:rsidR="00890A42" w:rsidRPr="00712A1B" w:rsidRDefault="00890A42" w:rsidP="00890A4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>banki</w:t>
      </w:r>
      <w:r w:rsidR="009975A9" w:rsidRPr="00712A1B">
        <w:rPr>
          <w:rFonts w:ascii="Arial" w:hAnsi="Arial" w:cs="Arial"/>
          <w:sz w:val="20"/>
          <w:szCs w:val="20"/>
        </w:rPr>
        <w:t xml:space="preserve"> realizujące wypłatę stypendium;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Style w:val="alb-s"/>
          <w:rFonts w:ascii="Arial" w:hAnsi="Arial" w:cs="Arial"/>
          <w:sz w:val="20"/>
          <w:szCs w:val="20"/>
        </w:rPr>
        <w:t xml:space="preserve">dane osobowe nie będą przekazywane </w:t>
      </w:r>
      <w:r w:rsidRPr="00712A1B">
        <w:rPr>
          <w:rFonts w:ascii="Arial" w:hAnsi="Arial" w:cs="Arial"/>
          <w:sz w:val="20"/>
          <w:szCs w:val="20"/>
        </w:rPr>
        <w:t>do państwa trzeciego ani</w:t>
      </w:r>
      <w:r w:rsidR="00F33687" w:rsidRPr="00712A1B">
        <w:rPr>
          <w:rFonts w:ascii="Arial" w:hAnsi="Arial" w:cs="Arial"/>
          <w:sz w:val="20"/>
          <w:szCs w:val="20"/>
        </w:rPr>
        <w:t xml:space="preserve"> do organizacji międzynarodowej</w:t>
      </w:r>
      <w:r w:rsidRPr="00712A1B">
        <w:rPr>
          <w:rFonts w:ascii="Arial" w:hAnsi="Arial" w:cs="Arial"/>
          <w:sz w:val="20"/>
          <w:szCs w:val="20"/>
        </w:rPr>
        <w:t>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 xml:space="preserve">dane zgromadzone w związku z </w:t>
      </w:r>
      <w:r w:rsidR="00F33687" w:rsidRPr="00712A1B">
        <w:rPr>
          <w:rFonts w:ascii="Arial" w:hAnsi="Arial" w:cs="Arial"/>
          <w:sz w:val="20"/>
          <w:szCs w:val="20"/>
        </w:rPr>
        <w:t xml:space="preserve">rozpatrzeniem wniosku </w:t>
      </w:r>
      <w:r w:rsidRPr="00712A1B">
        <w:rPr>
          <w:rFonts w:ascii="Arial" w:hAnsi="Arial" w:cs="Arial"/>
          <w:sz w:val="20"/>
          <w:szCs w:val="20"/>
        </w:rPr>
        <w:t>będą przechowywane przez okres</w:t>
      </w:r>
      <w:r w:rsidR="00F33687" w:rsidRPr="00712A1B">
        <w:rPr>
          <w:rFonts w:ascii="Arial" w:hAnsi="Arial" w:cs="Arial"/>
          <w:sz w:val="20"/>
          <w:szCs w:val="20"/>
        </w:rPr>
        <w:t xml:space="preserve"> </w:t>
      </w:r>
      <w:r w:rsidR="009975A9" w:rsidRPr="00712A1B">
        <w:rPr>
          <w:rFonts w:ascii="Arial" w:hAnsi="Arial" w:cs="Arial"/>
          <w:sz w:val="20"/>
          <w:szCs w:val="20"/>
        </w:rPr>
        <w:t>wypłaty stypendium;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 xml:space="preserve">uczniowi lub jego rodzicom (opiekunom prawnym) przysługuje prawo dostępu do danych osobowych, żądania ich sprostowania lub usunięcia, a także prawo </w:t>
      </w:r>
      <w:r w:rsidRPr="00712A1B">
        <w:rPr>
          <w:rFonts w:ascii="Arial" w:hAnsi="Arial" w:cs="Arial"/>
          <w:color w:val="000000"/>
          <w:sz w:val="20"/>
          <w:szCs w:val="20"/>
        </w:rPr>
        <w:t>do żądania ograniczenia przetwarzania w przypadkach określonych w art. 18 RODO;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color w:val="000000"/>
          <w:sz w:val="20"/>
          <w:szCs w:val="20"/>
        </w:rPr>
        <w:t>uczniowi lub jego rodzicom (opiekunom prawnym)</w:t>
      </w:r>
      <w:r w:rsidR="00F33687" w:rsidRPr="00712A1B">
        <w:rPr>
          <w:rFonts w:ascii="Arial" w:hAnsi="Arial" w:cs="Arial"/>
          <w:color w:val="000000"/>
          <w:sz w:val="20"/>
          <w:szCs w:val="20"/>
        </w:rPr>
        <w:t xml:space="preserve"> przysługuje</w:t>
      </w:r>
      <w:r w:rsidRPr="00712A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2A1B">
        <w:rPr>
          <w:rFonts w:ascii="Arial" w:hAnsi="Arial" w:cs="Arial"/>
          <w:sz w:val="20"/>
          <w:szCs w:val="20"/>
        </w:rPr>
        <w:t>prawo do wniesienia sprzeciwu, którego realizacja uzależniona jest od spełnienia kryteriów wynikających z art. 21 RODO, osobom tym przysługuje również prawo do przenoszenia danych, ale jego realizacja zależy od spełnienia warunków określonych z art. 20 RODO;</w:t>
      </w:r>
    </w:p>
    <w:p w:rsidR="00890A42" w:rsidRPr="00712A1B" w:rsidRDefault="00F33687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color w:val="000000"/>
          <w:sz w:val="20"/>
          <w:szCs w:val="20"/>
        </w:rPr>
        <w:t>przy rozpatrywaniu wniosku o stypendium szkolne</w:t>
      </w:r>
      <w:r w:rsidR="00890A42" w:rsidRPr="00712A1B">
        <w:rPr>
          <w:rFonts w:ascii="Arial" w:hAnsi="Arial" w:cs="Arial"/>
          <w:color w:val="000000"/>
          <w:sz w:val="20"/>
          <w:szCs w:val="20"/>
        </w:rPr>
        <w:t xml:space="preserve"> nie dochodzi do wyłącznie zautomatyzowanego podejmowania decyzji ani do profilowania, o których mowa w art. 22 ust. 1 i 4 RODO, co oznacza, że żadne decyzje dotyczące ucznia, jego rodziców (opiekunów prawnych) nie zapadają wyłącznie automatycznie oraz że nie buduje się żadnych profili</w:t>
      </w:r>
      <w:r w:rsidR="00890A42" w:rsidRPr="00712A1B">
        <w:rPr>
          <w:rFonts w:ascii="Arial" w:hAnsi="Arial" w:cs="Arial"/>
          <w:sz w:val="20"/>
          <w:szCs w:val="20"/>
        </w:rPr>
        <w:t xml:space="preserve"> tych osób;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>jeśli przetwarzanie danych osobowych narusza obowiązujące przepisy prawa możliwe jest wniesienie skargi do organu nadzorczego, którym w Polsce jest Prezes Urzędu Ochrony Danych Osobowych;</w:t>
      </w:r>
    </w:p>
    <w:p w:rsidR="00890A42" w:rsidRPr="00712A1B" w:rsidRDefault="00890A42" w:rsidP="00890A4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12A1B">
        <w:rPr>
          <w:rFonts w:ascii="Arial" w:hAnsi="Arial" w:cs="Arial"/>
          <w:sz w:val="20"/>
          <w:szCs w:val="20"/>
        </w:rPr>
        <w:t xml:space="preserve">podanie danych ucznia oraz jego rodziców (opiekunów prawnych) jest </w:t>
      </w:r>
      <w:r w:rsidR="00F33687" w:rsidRPr="00712A1B">
        <w:rPr>
          <w:rFonts w:ascii="Arial" w:hAnsi="Arial" w:cs="Arial"/>
          <w:sz w:val="20"/>
          <w:szCs w:val="20"/>
        </w:rPr>
        <w:t>dobrowolne, jednak art. 90d ust. 1 ustawy o systemie oświaty określa kryteria przyznawania stypendium szkolnego</w:t>
      </w:r>
      <w:r w:rsidR="003D48AB" w:rsidRPr="00712A1B">
        <w:rPr>
          <w:rFonts w:ascii="Arial" w:hAnsi="Arial" w:cs="Arial"/>
          <w:sz w:val="20"/>
          <w:szCs w:val="20"/>
        </w:rPr>
        <w:t>, dlatego informacje podawane w niniejszym wniosku są niezbędne dla dokonania oceny, czy stypendium może być przyznane – bez nich nie jest możliwe rozpatrzenie wniosku.</w:t>
      </w:r>
    </w:p>
    <w:p w:rsidR="00890A42" w:rsidRPr="00BB18B2" w:rsidRDefault="00890A42" w:rsidP="00890A42">
      <w:pPr>
        <w:jc w:val="both"/>
        <w:rPr>
          <w:b/>
          <w:sz w:val="22"/>
          <w:szCs w:val="22"/>
        </w:rPr>
      </w:pPr>
    </w:p>
    <w:p w:rsidR="00890A42" w:rsidRDefault="00890A42" w:rsidP="00F72066">
      <w:pPr>
        <w:jc w:val="center"/>
        <w:rPr>
          <w:b/>
          <w:sz w:val="28"/>
          <w:szCs w:val="28"/>
        </w:rPr>
      </w:pPr>
    </w:p>
    <w:p w:rsidR="000970D7" w:rsidRDefault="000970D7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712A1B" w:rsidRDefault="00712A1B" w:rsidP="00F72066">
      <w:pPr>
        <w:jc w:val="center"/>
        <w:rPr>
          <w:b/>
          <w:sz w:val="28"/>
          <w:szCs w:val="28"/>
        </w:rPr>
      </w:pPr>
    </w:p>
    <w:p w:rsidR="00FD0395" w:rsidRDefault="00FD0395" w:rsidP="00F72066">
      <w:pPr>
        <w:jc w:val="center"/>
        <w:rPr>
          <w:b/>
          <w:sz w:val="28"/>
          <w:szCs w:val="28"/>
        </w:rPr>
      </w:pPr>
    </w:p>
    <w:p w:rsidR="00477A4A" w:rsidRPr="00C92554" w:rsidRDefault="00F72066" w:rsidP="00F72066">
      <w:pPr>
        <w:jc w:val="center"/>
        <w:rPr>
          <w:rFonts w:ascii="Arial" w:hAnsi="Arial" w:cs="Arial"/>
          <w:b/>
          <w:sz w:val="28"/>
          <w:szCs w:val="28"/>
        </w:rPr>
      </w:pPr>
      <w:r w:rsidRPr="00C92554">
        <w:rPr>
          <w:rFonts w:ascii="Arial" w:hAnsi="Arial" w:cs="Arial"/>
          <w:b/>
          <w:sz w:val="28"/>
          <w:szCs w:val="28"/>
        </w:rPr>
        <w:lastRenderedPageBreak/>
        <w:t>Opinia dyrektora szkoły</w:t>
      </w:r>
      <w:r w:rsidR="00AE3043">
        <w:rPr>
          <w:rFonts w:ascii="Arial" w:hAnsi="Arial" w:cs="Arial"/>
          <w:b/>
          <w:sz w:val="28"/>
          <w:szCs w:val="28"/>
        </w:rPr>
        <w:t xml:space="preserve"> </w:t>
      </w:r>
      <w:r w:rsidRPr="00C92554">
        <w:rPr>
          <w:rFonts w:ascii="Arial" w:hAnsi="Arial" w:cs="Arial"/>
          <w:b/>
          <w:sz w:val="28"/>
          <w:szCs w:val="28"/>
        </w:rPr>
        <w:t>/</w:t>
      </w:r>
      <w:r w:rsidR="00AE3043">
        <w:rPr>
          <w:rFonts w:ascii="Arial" w:hAnsi="Arial" w:cs="Arial"/>
          <w:b/>
          <w:sz w:val="28"/>
          <w:szCs w:val="28"/>
        </w:rPr>
        <w:t xml:space="preserve"> </w:t>
      </w:r>
      <w:r w:rsidRPr="00C92554">
        <w:rPr>
          <w:rFonts w:ascii="Arial" w:hAnsi="Arial" w:cs="Arial"/>
          <w:b/>
          <w:sz w:val="28"/>
          <w:szCs w:val="28"/>
        </w:rPr>
        <w:t>ośrodka</w:t>
      </w:r>
    </w:p>
    <w:p w:rsidR="00F72066" w:rsidRDefault="00F72066" w:rsidP="00F72066">
      <w:pPr>
        <w:jc w:val="center"/>
        <w:rPr>
          <w:b/>
          <w:sz w:val="28"/>
          <w:szCs w:val="28"/>
        </w:rPr>
      </w:pPr>
    </w:p>
    <w:p w:rsidR="00F72066" w:rsidRDefault="00F72066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C92554" w:rsidRDefault="00C92554" w:rsidP="00F72066">
      <w:pPr>
        <w:jc w:val="both"/>
        <w:rPr>
          <w:sz w:val="28"/>
          <w:szCs w:val="28"/>
        </w:rPr>
      </w:pPr>
    </w:p>
    <w:p w:rsidR="00C92554" w:rsidRDefault="00C92554" w:rsidP="00F72066">
      <w:pPr>
        <w:jc w:val="both"/>
        <w:rPr>
          <w:sz w:val="28"/>
          <w:szCs w:val="28"/>
        </w:rPr>
      </w:pPr>
    </w:p>
    <w:p w:rsidR="00C92554" w:rsidRDefault="00C92554" w:rsidP="00F72066">
      <w:pPr>
        <w:jc w:val="both"/>
        <w:rPr>
          <w:sz w:val="28"/>
          <w:szCs w:val="28"/>
        </w:rPr>
      </w:pPr>
    </w:p>
    <w:p w:rsidR="00FE2DA3" w:rsidRDefault="00FE2DA3" w:rsidP="00F72066">
      <w:pPr>
        <w:jc w:val="both"/>
        <w:rPr>
          <w:sz w:val="28"/>
          <w:szCs w:val="28"/>
        </w:rPr>
      </w:pPr>
    </w:p>
    <w:p w:rsidR="00F72066" w:rsidRDefault="00F72066" w:rsidP="00F72066">
      <w:pPr>
        <w:jc w:val="both"/>
        <w:rPr>
          <w:sz w:val="28"/>
          <w:szCs w:val="28"/>
        </w:rPr>
      </w:pPr>
    </w:p>
    <w:p w:rsidR="00F72066" w:rsidRDefault="00F72066" w:rsidP="00F72066">
      <w:pPr>
        <w:jc w:val="both"/>
        <w:rPr>
          <w:sz w:val="28"/>
          <w:szCs w:val="28"/>
        </w:rPr>
      </w:pPr>
    </w:p>
    <w:p w:rsidR="0054698D" w:rsidRDefault="0054698D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FD0395" w:rsidRDefault="00FD0395" w:rsidP="00F72066">
      <w:pPr>
        <w:jc w:val="both"/>
        <w:rPr>
          <w:sz w:val="28"/>
          <w:szCs w:val="28"/>
        </w:rPr>
      </w:pPr>
    </w:p>
    <w:p w:rsidR="00B75357" w:rsidRDefault="00B75357" w:rsidP="00F72066">
      <w:pPr>
        <w:jc w:val="both"/>
        <w:rPr>
          <w:sz w:val="28"/>
          <w:szCs w:val="28"/>
        </w:rPr>
      </w:pPr>
    </w:p>
    <w:p w:rsidR="00F72066" w:rsidRDefault="00F72066" w:rsidP="00F72066">
      <w:pPr>
        <w:jc w:val="both"/>
        <w:rPr>
          <w:sz w:val="28"/>
          <w:szCs w:val="28"/>
        </w:rPr>
      </w:pPr>
    </w:p>
    <w:p w:rsidR="00F72066" w:rsidRPr="008C7ECA" w:rsidRDefault="00F72066" w:rsidP="00F72066">
      <w:pPr>
        <w:jc w:val="both"/>
        <w:rPr>
          <w:rFonts w:ascii="Arial" w:hAnsi="Arial" w:cs="Arial"/>
          <w:sz w:val="20"/>
          <w:szCs w:val="20"/>
        </w:rPr>
      </w:pPr>
      <w:r w:rsidRPr="008C7ECA">
        <w:rPr>
          <w:rFonts w:ascii="Arial" w:hAnsi="Arial" w:cs="Arial"/>
          <w:sz w:val="20"/>
          <w:szCs w:val="20"/>
        </w:rPr>
        <w:t xml:space="preserve">  ...........................................                        </w:t>
      </w:r>
      <w:r w:rsidR="008C7ECA">
        <w:rPr>
          <w:rFonts w:ascii="Arial" w:hAnsi="Arial" w:cs="Arial"/>
          <w:sz w:val="20"/>
          <w:szCs w:val="20"/>
        </w:rPr>
        <w:t xml:space="preserve">                      </w:t>
      </w:r>
      <w:r w:rsidRPr="008C7ECA">
        <w:rPr>
          <w:rFonts w:ascii="Arial" w:hAnsi="Arial" w:cs="Arial"/>
          <w:sz w:val="20"/>
          <w:szCs w:val="20"/>
        </w:rPr>
        <w:t xml:space="preserve">           </w:t>
      </w:r>
      <w:r w:rsidR="008C7ECA">
        <w:rPr>
          <w:rFonts w:ascii="Arial" w:hAnsi="Arial" w:cs="Arial"/>
          <w:sz w:val="20"/>
          <w:szCs w:val="20"/>
        </w:rPr>
        <w:t xml:space="preserve">    </w:t>
      </w:r>
      <w:r w:rsidRPr="008C7ECA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:rsidR="00F72066" w:rsidRPr="008C7ECA" w:rsidRDefault="00F72066" w:rsidP="00F72066">
      <w:pPr>
        <w:jc w:val="both"/>
        <w:rPr>
          <w:rFonts w:ascii="Arial" w:hAnsi="Arial" w:cs="Arial"/>
          <w:sz w:val="20"/>
          <w:szCs w:val="20"/>
        </w:rPr>
      </w:pPr>
      <w:r w:rsidRPr="008C7ECA">
        <w:rPr>
          <w:rFonts w:ascii="Arial" w:hAnsi="Arial" w:cs="Arial"/>
          <w:sz w:val="20"/>
          <w:szCs w:val="20"/>
        </w:rPr>
        <w:t xml:space="preserve">         (miejscowość, data)                                              </w:t>
      </w:r>
      <w:r w:rsidR="008C7ECA">
        <w:rPr>
          <w:rFonts w:ascii="Arial" w:hAnsi="Arial" w:cs="Arial"/>
          <w:sz w:val="20"/>
          <w:szCs w:val="20"/>
        </w:rPr>
        <w:t xml:space="preserve">                            </w:t>
      </w:r>
      <w:r w:rsidRPr="008C7ECA">
        <w:rPr>
          <w:rFonts w:ascii="Arial" w:hAnsi="Arial" w:cs="Arial"/>
          <w:sz w:val="20"/>
          <w:szCs w:val="20"/>
        </w:rPr>
        <w:t xml:space="preserve"> (podpis dyrektora)</w:t>
      </w:r>
    </w:p>
    <w:p w:rsidR="00F72066" w:rsidRDefault="00F72066" w:rsidP="00F72066">
      <w:pPr>
        <w:jc w:val="both"/>
        <w:rPr>
          <w:sz w:val="28"/>
          <w:szCs w:val="28"/>
        </w:rPr>
      </w:pPr>
    </w:p>
    <w:p w:rsidR="008C7ECA" w:rsidRDefault="008C7ECA" w:rsidP="00F72066">
      <w:pPr>
        <w:jc w:val="both"/>
        <w:rPr>
          <w:sz w:val="28"/>
          <w:szCs w:val="28"/>
        </w:rPr>
      </w:pPr>
    </w:p>
    <w:p w:rsidR="008C7ECA" w:rsidRDefault="008C7ECA" w:rsidP="00F72066">
      <w:pPr>
        <w:jc w:val="both"/>
        <w:rPr>
          <w:sz w:val="28"/>
          <w:szCs w:val="28"/>
        </w:rPr>
      </w:pPr>
    </w:p>
    <w:p w:rsidR="00712A1B" w:rsidRDefault="00712A1B" w:rsidP="00F72066">
      <w:pPr>
        <w:jc w:val="both"/>
        <w:rPr>
          <w:sz w:val="28"/>
          <w:szCs w:val="28"/>
        </w:rPr>
      </w:pPr>
    </w:p>
    <w:p w:rsidR="008C7ECA" w:rsidRDefault="008C7ECA" w:rsidP="00F72066">
      <w:pPr>
        <w:jc w:val="both"/>
        <w:rPr>
          <w:sz w:val="28"/>
          <w:szCs w:val="28"/>
        </w:rPr>
      </w:pPr>
    </w:p>
    <w:p w:rsidR="008C7ECA" w:rsidRDefault="008C7ECA" w:rsidP="00F72066">
      <w:pPr>
        <w:jc w:val="both"/>
        <w:rPr>
          <w:sz w:val="28"/>
          <w:szCs w:val="28"/>
        </w:rPr>
      </w:pPr>
    </w:p>
    <w:p w:rsidR="008C7ECA" w:rsidRPr="00C50B2C" w:rsidRDefault="008C7ECA" w:rsidP="008C7ECA">
      <w:pPr>
        <w:jc w:val="center"/>
        <w:rPr>
          <w:rFonts w:ascii="Arial" w:hAnsi="Arial" w:cs="Arial"/>
          <w:b/>
          <w:sz w:val="28"/>
          <w:szCs w:val="28"/>
        </w:rPr>
      </w:pPr>
      <w:r w:rsidRPr="00C50B2C">
        <w:rPr>
          <w:rFonts w:ascii="Arial" w:hAnsi="Arial" w:cs="Arial"/>
          <w:b/>
          <w:sz w:val="28"/>
          <w:szCs w:val="28"/>
        </w:rPr>
        <w:lastRenderedPageBreak/>
        <w:t>Instrukcja dotycząca wypełnia wniosku o przyznanie stypendium szkolnego</w:t>
      </w:r>
    </w:p>
    <w:p w:rsidR="00C137D5" w:rsidRDefault="00C137D5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75347" w:rsidRDefault="00175347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Miejsce zamieszkania:</w:t>
      </w:r>
    </w:p>
    <w:p w:rsidR="00175347" w:rsidRDefault="00175347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75347" w:rsidRPr="00175347" w:rsidRDefault="009D1E8A" w:rsidP="00175347">
      <w:pPr>
        <w:numPr>
          <w:ilvl w:val="0"/>
          <w:numId w:val="11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*1 - </w:t>
      </w:r>
      <w:r w:rsidR="00175347">
        <w:rPr>
          <w:rFonts w:ascii="Arial" w:hAnsi="Arial" w:cs="Arial"/>
          <w:sz w:val="20"/>
          <w:szCs w:val="20"/>
        </w:rPr>
        <w:t xml:space="preserve">W przypadku </w:t>
      </w:r>
      <w:r w:rsidR="00175347" w:rsidRPr="002922F1">
        <w:rPr>
          <w:rFonts w:ascii="Arial" w:hAnsi="Arial" w:cs="Arial"/>
          <w:sz w:val="20"/>
          <w:szCs w:val="20"/>
        </w:rPr>
        <w:t>rozbieżności dotyczących adresu zameldowania i adresu zamieszkania należy załączyć wyjaśnienie oraz dokumenty potwierdzające miejsce zamieszkania ucznia (np</w:t>
      </w:r>
      <w:r w:rsidR="00E67479">
        <w:rPr>
          <w:rFonts w:ascii="Arial" w:hAnsi="Arial" w:cs="Arial"/>
          <w:sz w:val="20"/>
          <w:szCs w:val="20"/>
        </w:rPr>
        <w:t>. umowa najmu mieszkania zawartą</w:t>
      </w:r>
      <w:r w:rsidR="00175347" w:rsidRPr="002922F1">
        <w:rPr>
          <w:rFonts w:ascii="Arial" w:hAnsi="Arial" w:cs="Arial"/>
          <w:sz w:val="20"/>
          <w:szCs w:val="20"/>
        </w:rPr>
        <w:t xml:space="preserve"> przez rodziców).</w:t>
      </w:r>
    </w:p>
    <w:p w:rsidR="00175347" w:rsidRDefault="00175347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137D5" w:rsidRPr="00714E9F" w:rsidRDefault="00714E9F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14E9F">
        <w:rPr>
          <w:rFonts w:ascii="Arial" w:hAnsi="Arial" w:cs="Arial"/>
          <w:b/>
          <w:sz w:val="22"/>
          <w:szCs w:val="22"/>
        </w:rPr>
        <w:t>- Kryteria dochodowe:</w:t>
      </w:r>
    </w:p>
    <w:p w:rsidR="00714E9F" w:rsidRDefault="00714E9F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137D5" w:rsidRPr="00E0111A" w:rsidRDefault="001A2F4B" w:rsidP="00C137D5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Miesięczny</w:t>
      </w:r>
      <w:r w:rsidR="00C137D5" w:rsidRPr="004A57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="00C137D5" w:rsidRPr="004A57FF">
        <w:rPr>
          <w:rFonts w:ascii="Arial" w:hAnsi="Arial" w:cs="Arial"/>
          <w:b/>
          <w:sz w:val="20"/>
          <w:szCs w:val="20"/>
        </w:rPr>
        <w:t>och</w:t>
      </w:r>
      <w:r>
        <w:rPr>
          <w:rFonts w:ascii="Arial" w:hAnsi="Arial" w:cs="Arial"/>
          <w:b/>
          <w:sz w:val="20"/>
          <w:szCs w:val="20"/>
        </w:rPr>
        <w:t>ód</w:t>
      </w:r>
      <w:r w:rsidR="00C137D5" w:rsidRPr="004A57FF">
        <w:rPr>
          <w:rFonts w:ascii="Arial" w:hAnsi="Arial" w:cs="Arial"/>
          <w:b/>
          <w:sz w:val="20"/>
          <w:szCs w:val="20"/>
        </w:rPr>
        <w:t xml:space="preserve"> na osobę w rodzinie ucznia uprawniając</w:t>
      </w:r>
      <w:r>
        <w:rPr>
          <w:rFonts w:ascii="Arial" w:hAnsi="Arial" w:cs="Arial"/>
          <w:b/>
          <w:sz w:val="20"/>
          <w:szCs w:val="20"/>
        </w:rPr>
        <w:t>y</w:t>
      </w:r>
      <w:r w:rsidR="00C137D5" w:rsidRPr="004A57FF">
        <w:rPr>
          <w:rFonts w:ascii="Arial" w:hAnsi="Arial" w:cs="Arial"/>
          <w:b/>
          <w:sz w:val="20"/>
          <w:szCs w:val="20"/>
        </w:rPr>
        <w:t xml:space="preserve"> do ubiegania się o stypendium szkolne nie może być </w:t>
      </w:r>
      <w:r>
        <w:rPr>
          <w:rFonts w:ascii="Arial" w:hAnsi="Arial" w:cs="Arial"/>
          <w:b/>
          <w:sz w:val="20"/>
          <w:szCs w:val="20"/>
        </w:rPr>
        <w:t>wyższy</w:t>
      </w:r>
      <w:r w:rsidR="00C137D5" w:rsidRPr="004A57FF">
        <w:rPr>
          <w:rFonts w:ascii="Arial" w:hAnsi="Arial" w:cs="Arial"/>
          <w:b/>
          <w:sz w:val="20"/>
          <w:szCs w:val="20"/>
        </w:rPr>
        <w:t xml:space="preserve"> niż kwota</w:t>
      </w:r>
      <w:r w:rsidR="00C137D5" w:rsidRPr="00E0111A">
        <w:rPr>
          <w:rFonts w:ascii="Arial" w:hAnsi="Arial" w:cs="Arial"/>
          <w:sz w:val="20"/>
          <w:szCs w:val="20"/>
        </w:rPr>
        <w:t xml:space="preserve">, o której mowa w art. 8 ust. 1 pkt 2 ustawy z dnia 12 marca 2004 r. o pomocy społecznej (Dz. U. </w:t>
      </w:r>
      <w:r w:rsidR="003976DB">
        <w:rPr>
          <w:rFonts w:ascii="Arial" w:hAnsi="Arial" w:cs="Arial"/>
          <w:sz w:val="20"/>
          <w:szCs w:val="20"/>
        </w:rPr>
        <w:t xml:space="preserve">z </w:t>
      </w:r>
      <w:r w:rsidR="009B388F">
        <w:rPr>
          <w:rFonts w:ascii="Arial" w:hAnsi="Arial" w:cs="Arial"/>
          <w:sz w:val="20"/>
          <w:szCs w:val="20"/>
        </w:rPr>
        <w:t>2018</w:t>
      </w:r>
      <w:r w:rsidR="001C722A">
        <w:rPr>
          <w:rFonts w:ascii="Arial" w:hAnsi="Arial" w:cs="Arial"/>
          <w:sz w:val="20"/>
          <w:szCs w:val="20"/>
        </w:rPr>
        <w:t xml:space="preserve"> r.</w:t>
      </w:r>
      <w:r w:rsidR="003976DB">
        <w:rPr>
          <w:rFonts w:ascii="Arial" w:hAnsi="Arial" w:cs="Arial"/>
          <w:sz w:val="20"/>
          <w:szCs w:val="20"/>
        </w:rPr>
        <w:t xml:space="preserve"> </w:t>
      </w:r>
      <w:r w:rsidR="001C722A">
        <w:rPr>
          <w:rFonts w:ascii="Arial" w:hAnsi="Arial" w:cs="Arial"/>
          <w:sz w:val="20"/>
          <w:szCs w:val="20"/>
        </w:rPr>
        <w:t xml:space="preserve">poz. </w:t>
      </w:r>
      <w:r w:rsidR="009B388F">
        <w:rPr>
          <w:rFonts w:ascii="Arial" w:hAnsi="Arial" w:cs="Arial"/>
          <w:sz w:val="20"/>
          <w:szCs w:val="20"/>
        </w:rPr>
        <w:t>1508</w:t>
      </w:r>
      <w:r w:rsidR="008B23DA">
        <w:rPr>
          <w:rFonts w:ascii="Arial" w:hAnsi="Arial" w:cs="Arial"/>
          <w:sz w:val="20"/>
          <w:szCs w:val="20"/>
        </w:rPr>
        <w:t xml:space="preserve"> z późn. zm.</w:t>
      </w:r>
      <w:r w:rsidR="00C137D5" w:rsidRPr="00E011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="00C137D5" w:rsidRPr="00E0111A">
        <w:rPr>
          <w:rFonts w:ascii="Arial" w:hAnsi="Arial" w:cs="Arial"/>
          <w:sz w:val="20"/>
          <w:szCs w:val="20"/>
        </w:rPr>
        <w:t xml:space="preserve"> tj. </w:t>
      </w:r>
      <w:r w:rsidR="008834D8">
        <w:rPr>
          <w:rFonts w:ascii="Arial" w:hAnsi="Arial" w:cs="Arial"/>
          <w:b/>
          <w:sz w:val="20"/>
          <w:szCs w:val="20"/>
        </w:rPr>
        <w:t>514</w:t>
      </w:r>
      <w:r w:rsidR="008B23DA">
        <w:rPr>
          <w:rFonts w:ascii="Arial" w:hAnsi="Arial" w:cs="Arial"/>
          <w:b/>
          <w:sz w:val="20"/>
          <w:szCs w:val="20"/>
        </w:rPr>
        <w:t xml:space="preserve"> zł</w:t>
      </w:r>
      <w:r w:rsidR="00C137D5" w:rsidRPr="00E0111A">
        <w:rPr>
          <w:rFonts w:ascii="Arial" w:hAnsi="Arial" w:cs="Arial"/>
          <w:sz w:val="20"/>
          <w:szCs w:val="20"/>
        </w:rPr>
        <w:t>.</w:t>
      </w:r>
    </w:p>
    <w:p w:rsidR="00C137D5" w:rsidRPr="009B337C" w:rsidRDefault="00C137D5" w:rsidP="00C137D5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B337C">
        <w:rPr>
          <w:rFonts w:ascii="Arial" w:hAnsi="Arial" w:cs="Arial"/>
          <w:b/>
          <w:sz w:val="20"/>
          <w:szCs w:val="20"/>
        </w:rPr>
        <w:t>Wysokość dochodu oblicza się w następujący sposób:</w:t>
      </w:r>
    </w:p>
    <w:p w:rsidR="00C137D5" w:rsidRPr="00E0111A" w:rsidRDefault="00C137D5" w:rsidP="00C137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C137D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57FF">
        <w:rPr>
          <w:rFonts w:ascii="Arial" w:hAnsi="Arial" w:cs="Arial"/>
          <w:b/>
          <w:sz w:val="20"/>
          <w:szCs w:val="20"/>
        </w:rPr>
        <w:t xml:space="preserve">Za dochód uważa się </w:t>
      </w:r>
      <w:r w:rsidRPr="00CA38B3">
        <w:rPr>
          <w:rFonts w:ascii="Arial" w:hAnsi="Arial" w:cs="Arial"/>
          <w:sz w:val="20"/>
          <w:szCs w:val="20"/>
        </w:rPr>
        <w:t xml:space="preserve">sumę miesięcznych przychodów z miesiąca poprzedzającego złożenie wniosku lub w przypadku utraty dochodu z miesiąca, w którym wniosek został złożony, bez względu na tytuł i źródło ich uzyskania, jeżeli ustawa nie stanowi inaczej, </w:t>
      </w:r>
      <w:r w:rsidRPr="004A57FF">
        <w:rPr>
          <w:rFonts w:ascii="Arial" w:hAnsi="Arial" w:cs="Arial"/>
          <w:b/>
          <w:sz w:val="20"/>
          <w:szCs w:val="20"/>
        </w:rPr>
        <w:t>pomniejszoną o</w:t>
      </w:r>
      <w:r w:rsidRPr="00CA38B3">
        <w:rPr>
          <w:rFonts w:ascii="Arial" w:hAnsi="Arial" w:cs="Arial"/>
          <w:sz w:val="20"/>
          <w:szCs w:val="20"/>
        </w:rPr>
        <w:t>:</w:t>
      </w:r>
    </w:p>
    <w:p w:rsidR="00714E9F" w:rsidRDefault="00714E9F" w:rsidP="00714E9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C50B2C" w:rsidRDefault="00C137D5" w:rsidP="00C50B2C">
      <w:pPr>
        <w:numPr>
          <w:ilvl w:val="2"/>
          <w:numId w:val="2"/>
        </w:numPr>
        <w:tabs>
          <w:tab w:val="clear" w:pos="2340"/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>miesięczne obciążenie podatkiem docho</w:t>
      </w:r>
      <w:r w:rsidR="00C50B2C">
        <w:rPr>
          <w:rFonts w:ascii="Arial" w:hAnsi="Arial" w:cs="Arial"/>
          <w:sz w:val="20"/>
          <w:szCs w:val="20"/>
        </w:rPr>
        <w:t>dowym od osób fizycznych,</w:t>
      </w:r>
    </w:p>
    <w:p w:rsidR="00C137D5" w:rsidRDefault="00C137D5" w:rsidP="00C50B2C">
      <w:pPr>
        <w:numPr>
          <w:ilvl w:val="2"/>
          <w:numId w:val="2"/>
        </w:numPr>
        <w:tabs>
          <w:tab w:val="clear" w:pos="2340"/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 xml:space="preserve">składki na ubezpieczenie zdrowotne określone w przepisach o </w:t>
      </w:r>
      <w:r w:rsidR="003C0995">
        <w:rPr>
          <w:rFonts w:ascii="Arial" w:hAnsi="Arial" w:cs="Arial"/>
          <w:sz w:val="20"/>
          <w:szCs w:val="20"/>
        </w:rPr>
        <w:t xml:space="preserve">świadczeniach opieki zdrowotnej finansowanych ze środków publicznych oraz ubezpieczenia społeczne określone </w:t>
      </w:r>
      <w:r w:rsidR="00C50B2C">
        <w:rPr>
          <w:rFonts w:ascii="Arial" w:hAnsi="Arial" w:cs="Arial"/>
          <w:sz w:val="20"/>
          <w:szCs w:val="20"/>
        </w:rPr>
        <w:t>w odrębnych przepisach,</w:t>
      </w:r>
    </w:p>
    <w:p w:rsidR="00C137D5" w:rsidRDefault="00C137D5" w:rsidP="00C50B2C">
      <w:pPr>
        <w:numPr>
          <w:ilvl w:val="2"/>
          <w:numId w:val="2"/>
        </w:numPr>
        <w:tabs>
          <w:tab w:val="clear" w:pos="2340"/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>kwotę alimentów świadczonych na rzecz innych osób.</w:t>
      </w:r>
    </w:p>
    <w:p w:rsidR="00C137D5" w:rsidRPr="00CA38B3" w:rsidRDefault="00C137D5" w:rsidP="00C137D5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</w:p>
    <w:p w:rsidR="00761E85" w:rsidRPr="004912A5" w:rsidRDefault="0046370C" w:rsidP="00761E8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0367">
        <w:rPr>
          <w:rFonts w:ascii="Arial" w:hAnsi="Arial" w:cs="Arial"/>
          <w:color w:val="000000"/>
          <w:sz w:val="20"/>
          <w:szCs w:val="20"/>
        </w:rPr>
        <w:t xml:space="preserve">Do dochodu ustalonego nie wlicza się </w:t>
      </w:r>
      <w:r w:rsidRPr="00170367">
        <w:rPr>
          <w:rFonts w:ascii="Arial" w:hAnsi="Arial" w:cs="Arial"/>
          <w:sz w:val="20"/>
          <w:szCs w:val="20"/>
        </w:rPr>
        <w:t xml:space="preserve">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</w:t>
      </w:r>
      <w:r w:rsidRPr="00170367">
        <w:rPr>
          <w:rFonts w:ascii="Arial" w:hAnsi="Arial" w:cs="Arial"/>
          <w:color w:val="000000"/>
          <w:sz w:val="20"/>
          <w:szCs w:val="20"/>
        </w:rPr>
        <w:t xml:space="preserve">świadczenia pieniężnego i pomocy pieniężnej, o których mowa w </w:t>
      </w:r>
      <w:bookmarkStart w:id="1" w:name="#hiperlinkText.rpc?hiperlink=type=tresc:"/>
      <w:r w:rsidRPr="00170367">
        <w:rPr>
          <w:rFonts w:ascii="Arial" w:hAnsi="Arial" w:cs="Arial"/>
          <w:color w:val="000000"/>
          <w:sz w:val="20"/>
          <w:szCs w:val="20"/>
        </w:rPr>
        <w:t>ustawie</w:t>
      </w:r>
      <w:bookmarkEnd w:id="1"/>
      <w:r w:rsidRPr="00170367">
        <w:rPr>
          <w:rFonts w:ascii="Arial" w:hAnsi="Arial" w:cs="Arial"/>
          <w:color w:val="000000"/>
          <w:sz w:val="20"/>
          <w:szCs w:val="20"/>
        </w:rPr>
        <w:t xml:space="preserve"> z dnia 20 marca 2015 r. o działaczach opozycji antykomunistycznej oraz osobach represjonowanych z powodów politycznych (Dz. U. poz. 693), </w:t>
      </w:r>
      <w:r w:rsidRPr="00170367">
        <w:rPr>
          <w:rFonts w:ascii="Arial" w:hAnsi="Arial" w:cs="Arial"/>
          <w:sz w:val="20"/>
          <w:szCs w:val="20"/>
        </w:rPr>
        <w:t xml:space="preserve">dochodu 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170367">
          <w:rPr>
            <w:rFonts w:ascii="Arial" w:hAnsi="Arial" w:cs="Arial"/>
            <w:sz w:val="20"/>
            <w:szCs w:val="20"/>
          </w:rPr>
          <w:t>1 ha</w:t>
        </w:r>
      </w:smartTag>
      <w:r w:rsidRPr="00170367">
        <w:rPr>
          <w:rFonts w:ascii="Arial" w:hAnsi="Arial" w:cs="Arial"/>
          <w:sz w:val="20"/>
          <w:szCs w:val="20"/>
        </w:rPr>
        <w:t xml:space="preserve"> </w:t>
      </w:r>
      <w:r w:rsidRPr="004912A5">
        <w:rPr>
          <w:rFonts w:ascii="Arial" w:hAnsi="Arial" w:cs="Arial"/>
          <w:sz w:val="20"/>
          <w:szCs w:val="20"/>
        </w:rPr>
        <w:t>przeliczeniowego</w:t>
      </w:r>
      <w:r w:rsidR="00761E85" w:rsidRPr="004912A5">
        <w:rPr>
          <w:rFonts w:ascii="Arial" w:hAnsi="Arial" w:cs="Arial"/>
          <w:sz w:val="20"/>
          <w:szCs w:val="20"/>
        </w:rPr>
        <w:t>, a także świadczenia pieniężnego, o którym mowa w art. 8a ust. 1 ustawy z dnia 7 września 2007 r. o Karcie Polaka (Dz. U. z 2014 r. poz. 1187 z późn. zm.).</w:t>
      </w:r>
    </w:p>
    <w:p w:rsidR="00C45130" w:rsidRPr="004912A5" w:rsidRDefault="00C45130" w:rsidP="00C4513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598B">
        <w:rPr>
          <w:rFonts w:ascii="Arial" w:hAnsi="Arial" w:cs="Arial"/>
          <w:b/>
          <w:color w:val="FF0000"/>
          <w:sz w:val="22"/>
          <w:szCs w:val="22"/>
        </w:rPr>
        <w:t>Do dochodu nie wlicza się również świadczenia wychowawczego, o którym mowa w ustawie z dnia 11 lutego 2016 r. o pomocy państwa w wychowywaniu dzieci (Dz. U. poz. 195),</w:t>
      </w:r>
      <w:r w:rsidR="006F12E9" w:rsidRPr="005A598B">
        <w:rPr>
          <w:rFonts w:ascii="Arial" w:hAnsi="Arial" w:cs="Arial"/>
          <w:b/>
          <w:color w:val="FF0000"/>
          <w:sz w:val="22"/>
          <w:szCs w:val="22"/>
        </w:rPr>
        <w:t xml:space="preserve"> tzw. Program „Rodzina 500+”</w:t>
      </w:r>
      <w:r w:rsidR="006F12E9">
        <w:rPr>
          <w:rFonts w:ascii="Arial" w:hAnsi="Arial" w:cs="Arial"/>
          <w:b/>
          <w:color w:val="FF0000"/>
          <w:sz w:val="20"/>
          <w:szCs w:val="20"/>
        </w:rPr>
        <w:t>,</w:t>
      </w:r>
      <w:r w:rsidRPr="00C45130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12A5">
        <w:rPr>
          <w:rFonts w:ascii="Arial" w:hAnsi="Arial" w:cs="Arial"/>
          <w:sz w:val="20"/>
          <w:szCs w:val="20"/>
        </w:rPr>
        <w:t>oraz dodatku wychowawczego, o którym mowa w ustawie z dnia 9 czerwca 2011 r. o wspieraniu rodziny i systemie pieczy zastępczej (Dz. U. z 2016 r. poz. 575).</w:t>
      </w:r>
    </w:p>
    <w:p w:rsidR="00C137D5" w:rsidRDefault="00C137D5" w:rsidP="00C451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C137D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>W stosunku do osób prowadzących pozarolniczą działalność gospodarczą:</w:t>
      </w:r>
    </w:p>
    <w:p w:rsidR="0056283C" w:rsidRPr="00CA38B3" w:rsidRDefault="0056283C" w:rsidP="005628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0B2C" w:rsidRDefault="003976DB" w:rsidP="00C50B2C">
      <w:pPr>
        <w:numPr>
          <w:ilvl w:val="2"/>
          <w:numId w:val="2"/>
        </w:numPr>
        <w:tabs>
          <w:tab w:val="clear" w:pos="2340"/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3976DB">
        <w:rPr>
          <w:rFonts w:ascii="Arial" w:hAnsi="Arial" w:cs="Arial"/>
          <w:sz w:val="20"/>
          <w:szCs w:val="20"/>
        </w:rPr>
        <w:t xml:space="preserve">opodatkowaną podatkiem dochodowym od osób fizycznych na zasadach określonych w </w:t>
      </w:r>
      <w:hyperlink r:id="rId14" w:anchor="hiperlinkDocsList.rpc?hiperlink=type=merytoryczny:nro=Powszechny.796753:part=a8u5p1:nr=4&amp;full=1#hiperlinkDocsList.rpc?hiperlink=type=merytoryczny:nro=Powszechny.796753:part=a8u5p1:nr=4&amp;full=1" w:tgtFrame="_parent" w:history="1">
        <w:r w:rsidRPr="003976D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przepisach</w:t>
        </w:r>
      </w:hyperlink>
      <w:r w:rsidRPr="003976DB">
        <w:rPr>
          <w:rFonts w:ascii="Arial" w:hAnsi="Arial" w:cs="Arial"/>
          <w:sz w:val="20"/>
          <w:szCs w:val="20"/>
        </w:rPr>
        <w:t xml:space="preserve"> o podatku dochodowym od osób fizycznych - za dochód przyjmuje się przychód z tej działalności pomniejszony o koszty uzyskania przychodu, obciążenie podatkiem należnym </w:t>
      </w:r>
      <w:r w:rsidRPr="003976DB">
        <w:rPr>
          <w:rStyle w:val="txt-old"/>
          <w:rFonts w:ascii="Arial" w:hAnsi="Arial" w:cs="Arial"/>
          <w:vanish/>
          <w:sz w:val="20"/>
          <w:szCs w:val="20"/>
        </w:rPr>
        <w:t>i składkami na ubezpieczenie zdrowotne określonymi</w:t>
      </w:r>
      <w:r w:rsidRPr="003976DB">
        <w:rPr>
          <w:rFonts w:ascii="Arial" w:hAnsi="Arial" w:cs="Arial"/>
          <w:sz w:val="20"/>
          <w:szCs w:val="20"/>
        </w:rPr>
        <w:t xml:space="preserve"> </w:t>
      </w:r>
      <w:r w:rsidRPr="003976DB">
        <w:rPr>
          <w:rStyle w:val="txt-new"/>
          <w:rFonts w:ascii="Arial" w:hAnsi="Arial" w:cs="Arial"/>
          <w:sz w:val="20"/>
          <w:szCs w:val="20"/>
        </w:rPr>
        <w:t>określonym</w:t>
      </w:r>
      <w:r w:rsidRPr="003976DB">
        <w:rPr>
          <w:rFonts w:ascii="Arial" w:hAnsi="Arial" w:cs="Arial"/>
          <w:sz w:val="20"/>
          <w:szCs w:val="20"/>
        </w:rPr>
        <w:t xml:space="preserve"> w </w:t>
      </w:r>
      <w:hyperlink r:id="rId15" w:anchor="hiperlinkDocsList.rpc?hiperlink=type=merytoryczny:nro=Powszechny.796753:part=a8u5p1:nr=9&amp;full=1#hiperlinkDocsList.rpc?hiperlink=type=merytoryczny:nro=Powszechny.796753:part=a8u5p1:nr=9&amp;full=1" w:tgtFrame="_parent" w:history="1">
        <w:r w:rsidRPr="003976D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przepisach</w:t>
        </w:r>
      </w:hyperlink>
      <w:r w:rsidRPr="003976DB">
        <w:rPr>
          <w:rFonts w:ascii="Arial" w:hAnsi="Arial" w:cs="Arial"/>
          <w:sz w:val="20"/>
          <w:szCs w:val="20"/>
        </w:rPr>
        <w:t xml:space="preserve"> o </w:t>
      </w:r>
      <w:r w:rsidRPr="003976DB">
        <w:rPr>
          <w:rStyle w:val="txt-old"/>
          <w:rFonts w:ascii="Arial" w:hAnsi="Arial" w:cs="Arial"/>
          <w:vanish/>
          <w:sz w:val="20"/>
          <w:szCs w:val="20"/>
        </w:rPr>
        <w:t>powszechnym ubezpieczeniu w Narodowym Funduszu Zdrowia</w:t>
      </w:r>
      <w:r w:rsidRPr="003976DB">
        <w:rPr>
          <w:rFonts w:ascii="Arial" w:hAnsi="Arial" w:cs="Arial"/>
          <w:sz w:val="20"/>
          <w:szCs w:val="20"/>
        </w:rPr>
        <w:t xml:space="preserve"> </w:t>
      </w:r>
      <w:r w:rsidRPr="003976DB">
        <w:rPr>
          <w:rStyle w:val="txt-new"/>
          <w:rFonts w:ascii="Arial" w:hAnsi="Arial" w:cs="Arial"/>
          <w:sz w:val="20"/>
          <w:szCs w:val="20"/>
        </w:rPr>
        <w:t xml:space="preserve">podatku dochodowym od osób fizycznych i składkami na ubezpieczenie zdrowotne określonymi w </w:t>
      </w:r>
      <w:hyperlink r:id="rId16" w:anchor="hiperlinkDocsList.rpc?hiperlink=type=merytoryczny:nro=Powszechny.796753:part=a8u5p1:nr=5&amp;full=1#hiperlinkDocsList.rpc?hiperlink=type=merytoryczny:nro=Powszechny.796753:part=a8u5p1:nr=5&amp;full=1" w:tgtFrame="_parent" w:history="1">
        <w:r w:rsidRPr="003976D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przepisach</w:t>
        </w:r>
      </w:hyperlink>
      <w:r w:rsidRPr="003976DB">
        <w:rPr>
          <w:rStyle w:val="txt-new"/>
          <w:rFonts w:ascii="Arial" w:hAnsi="Arial" w:cs="Arial"/>
          <w:sz w:val="20"/>
          <w:szCs w:val="20"/>
        </w:rPr>
        <w:t xml:space="preserve"> o świadczeniach opieki zdrowotnej finansowanych ze środków publicznych</w:t>
      </w:r>
      <w:r w:rsidRPr="003976DB">
        <w:rPr>
          <w:rFonts w:ascii="Arial" w:hAnsi="Arial" w:cs="Arial"/>
          <w:sz w:val="20"/>
          <w:szCs w:val="20"/>
        </w:rPr>
        <w:t xml:space="preserve">, związane z prowadzeniem tej działalności oraz odliczonymi od dochodu składkami na ubezpieczenia społeczne niezaliczonymi do kosztów uzyskania przychodów, określonymi w odrębnych </w:t>
      </w:r>
      <w:hyperlink r:id="rId17" w:anchor="hiperlinkDocsList.rpc?hiperlink=type=merytoryczny:nro=Powszechny.796753:part=a8u5p1:nr=6&amp;full=1#hiperlinkDocsList.rpc?hiperlink=type=merytoryczny:nro=Powszechny.796753:part=a8u5p1:nr=6&amp;full=1" w:tgtFrame="_parent" w:history="1">
        <w:r w:rsidRPr="003976D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przepisach</w:t>
        </w:r>
      </w:hyperlink>
      <w:r w:rsidRPr="003976DB">
        <w:rPr>
          <w:rFonts w:ascii="Arial" w:hAnsi="Arial" w:cs="Arial"/>
          <w:sz w:val="20"/>
          <w:szCs w:val="20"/>
        </w:rPr>
        <w:t>, z tym że</w:t>
      </w:r>
      <w:r w:rsidRPr="003976DB">
        <w:rPr>
          <w:rStyle w:val="txt-old"/>
          <w:rFonts w:ascii="Arial" w:hAnsi="Arial" w:cs="Arial"/>
          <w:vanish/>
          <w:sz w:val="20"/>
          <w:szCs w:val="20"/>
        </w:rPr>
        <w:t>:</w:t>
      </w:r>
      <w:r w:rsidRPr="003976DB">
        <w:rPr>
          <w:rFonts w:ascii="Arial" w:hAnsi="Arial" w:cs="Arial"/>
          <w:sz w:val="20"/>
          <w:szCs w:val="20"/>
        </w:rPr>
        <w:t xml:space="preserve"> </w:t>
      </w:r>
      <w:r w:rsidRPr="003976DB">
        <w:rPr>
          <w:rStyle w:val="txt-new"/>
          <w:rFonts w:ascii="Arial" w:hAnsi="Arial" w:cs="Arial"/>
          <w:sz w:val="20"/>
          <w:szCs w:val="20"/>
        </w:rPr>
        <w:t>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>
        <w:rPr>
          <w:rFonts w:ascii="Arial" w:hAnsi="Arial" w:cs="Arial"/>
          <w:sz w:val="20"/>
          <w:szCs w:val="20"/>
        </w:rPr>
        <w:t>.</w:t>
      </w:r>
    </w:p>
    <w:p w:rsidR="003976DB" w:rsidRPr="003976DB" w:rsidRDefault="003976DB" w:rsidP="00C50B2C">
      <w:pPr>
        <w:numPr>
          <w:ilvl w:val="2"/>
          <w:numId w:val="2"/>
        </w:numPr>
        <w:tabs>
          <w:tab w:val="clear" w:pos="2340"/>
          <w:tab w:val="right" w:pos="284"/>
          <w:tab w:val="left" w:pos="408"/>
          <w:tab w:val="num" w:pos="1440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3976DB">
        <w:rPr>
          <w:rFonts w:ascii="Arial" w:hAnsi="Arial" w:cs="Arial"/>
          <w:sz w:val="20"/>
          <w:szCs w:val="20"/>
        </w:rPr>
        <w:lastRenderedPageBreak/>
        <w:t xml:space="preserve">opodatkowaną na zasadach określonych w </w:t>
      </w:r>
      <w:hyperlink r:id="rId18" w:anchor="hiperlinkDocsList.rpc?hiperlink=type=merytoryczny:nro=Powszechny.796753:part=a8u5p2:nr=7&amp;full=1#hiperlinkDocsList.rpc?hiperlink=type=merytoryczny:nro=Powszechny.796753:part=a8u5p2:nr=7&amp;full=1" w:tgtFrame="_parent" w:history="1">
        <w:r w:rsidRPr="003976D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przepisach</w:t>
        </w:r>
      </w:hyperlink>
      <w:r w:rsidRPr="003976DB">
        <w:rPr>
          <w:rFonts w:ascii="Arial" w:hAnsi="Arial" w:cs="Arial"/>
          <w:sz w:val="20"/>
          <w:szCs w:val="20"/>
        </w:rPr>
        <w:t xml:space="preserve"> o zryczałtowanym podatku dochodowym od niektórych przychodów osiąganych przez osoby fizyczne - za dochód przyjmuje się kwotę zadeklarowaną w oświadczeniu tej osoby</w:t>
      </w:r>
      <w:r>
        <w:rPr>
          <w:rFonts w:ascii="Arial" w:hAnsi="Arial" w:cs="Arial"/>
          <w:sz w:val="20"/>
          <w:szCs w:val="20"/>
        </w:rPr>
        <w:t>.</w:t>
      </w:r>
    </w:p>
    <w:p w:rsidR="00C137D5" w:rsidRPr="00733DC9" w:rsidRDefault="00C137D5" w:rsidP="003976D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>W sytuacji gdy podatnik łączy przychody z działalności gospodarczej z innymi przychodami lub rozlicza się wspólnie z małżonkiem, przez pod</w:t>
      </w:r>
      <w:r>
        <w:rPr>
          <w:rFonts w:ascii="Arial" w:hAnsi="Arial" w:cs="Arial"/>
          <w:sz w:val="20"/>
          <w:szCs w:val="20"/>
        </w:rPr>
        <w:t xml:space="preserve">atek należny </w:t>
      </w:r>
      <w:r w:rsidRPr="00CA38B3">
        <w:rPr>
          <w:rFonts w:ascii="Arial" w:hAnsi="Arial" w:cs="Arial"/>
          <w:sz w:val="20"/>
          <w:szCs w:val="20"/>
        </w:rPr>
        <w:t>rozumie się podatek wyliczony w takiej proporcji, w jakiej pozostaje dochód podatnika z pozarolniczej działalności gospodarczej wynikający z deklaracji podatkowych do sumy wszystkich wykazanych w nich dochodów.</w:t>
      </w:r>
    </w:p>
    <w:p w:rsidR="00C137D5" w:rsidRPr="00CA38B3" w:rsidRDefault="00C137D5" w:rsidP="00C137D5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sz w:val="20"/>
          <w:szCs w:val="20"/>
        </w:rPr>
      </w:pPr>
    </w:p>
    <w:p w:rsidR="00714E9F" w:rsidRDefault="00714E9F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 xml:space="preserve">Wysokość dochodu z pozarolniczej działalności gospodarczej w przypadku prowadzenia działalności na zasadach określonych w przepisach o zryczałtowanym podatku </w:t>
      </w:r>
      <w:r w:rsidRPr="00F47F45">
        <w:rPr>
          <w:rFonts w:ascii="Arial" w:hAnsi="Arial" w:cs="Arial"/>
          <w:sz w:val="20"/>
          <w:szCs w:val="20"/>
        </w:rPr>
        <w:t>dochodowym od niektórych przychodów osiąganych przez osoby fizyczne ustala się na podstawie zaświadczenia wydanego przez naczelnika właściwego urzędu skarbowego zawierającego informację o formie opodatkowania oraz na podstawie</w:t>
      </w:r>
      <w:r w:rsidRPr="00CA38B3">
        <w:rPr>
          <w:rFonts w:ascii="Arial" w:hAnsi="Arial" w:cs="Arial"/>
          <w:sz w:val="20"/>
          <w:szCs w:val="20"/>
        </w:rPr>
        <w:t xml:space="preserve"> dowodu opłacenia składek w Zakładzie Ubezpieczeń Społecznych.</w:t>
      </w:r>
    </w:p>
    <w:p w:rsidR="0056283C" w:rsidRDefault="0056283C" w:rsidP="005628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CA38B3">
          <w:rPr>
            <w:rFonts w:ascii="Arial" w:hAnsi="Arial" w:cs="Arial"/>
            <w:sz w:val="20"/>
            <w:szCs w:val="20"/>
          </w:rPr>
          <w:t>1 ha</w:t>
        </w:r>
      </w:smartTag>
      <w:r w:rsidRPr="00CA38B3">
        <w:rPr>
          <w:rFonts w:ascii="Arial" w:hAnsi="Arial" w:cs="Arial"/>
          <w:sz w:val="20"/>
          <w:szCs w:val="20"/>
        </w:rPr>
        <w:t xml:space="preserve"> przeliczeniowego uzyskuje się d</w:t>
      </w:r>
      <w:r w:rsidR="00CE6241">
        <w:rPr>
          <w:rFonts w:ascii="Arial" w:hAnsi="Arial" w:cs="Arial"/>
          <w:sz w:val="20"/>
          <w:szCs w:val="20"/>
        </w:rPr>
        <w:t xml:space="preserve">ochód miesięczny w wysokości </w:t>
      </w:r>
      <w:r w:rsidR="004912A5">
        <w:rPr>
          <w:rFonts w:ascii="Arial" w:hAnsi="Arial" w:cs="Arial"/>
          <w:sz w:val="20"/>
          <w:szCs w:val="20"/>
        </w:rPr>
        <w:t>288</w:t>
      </w:r>
      <w:r w:rsidRPr="00CA38B3">
        <w:rPr>
          <w:rFonts w:ascii="Arial" w:hAnsi="Arial" w:cs="Arial"/>
          <w:sz w:val="20"/>
          <w:szCs w:val="20"/>
        </w:rPr>
        <w:t xml:space="preserve"> zł.</w:t>
      </w:r>
      <w:r>
        <w:rPr>
          <w:rFonts w:ascii="Arial" w:hAnsi="Arial" w:cs="Arial"/>
          <w:sz w:val="20"/>
          <w:szCs w:val="20"/>
        </w:rPr>
        <w:t xml:space="preserve"> </w:t>
      </w:r>
      <w:r w:rsidRPr="00CA38B3">
        <w:rPr>
          <w:rFonts w:ascii="Arial" w:hAnsi="Arial" w:cs="Arial"/>
          <w:sz w:val="20"/>
          <w:szCs w:val="20"/>
        </w:rPr>
        <w:t>Dochody z pozarolniczej działalności gospodarczej i z ha przeliczeniowych oraz z innych źródeł sumuje się.</w:t>
      </w:r>
    </w:p>
    <w:p w:rsidR="00714E9F" w:rsidRDefault="00714E9F" w:rsidP="00714E9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 xml:space="preserve">W przypadku uzyskania w ciągu 12 miesięcy poprzedzających miesiąc złożenia wniosku </w:t>
      </w:r>
      <w:r w:rsidR="00174E50">
        <w:rPr>
          <w:rFonts w:ascii="Arial" w:hAnsi="Arial" w:cs="Arial"/>
          <w:sz w:val="20"/>
          <w:szCs w:val="20"/>
        </w:rPr>
        <w:t xml:space="preserve">lub w okresie pobierania świadczenia z pomocy społecznej </w:t>
      </w:r>
      <w:r w:rsidRPr="00CA38B3">
        <w:rPr>
          <w:rFonts w:ascii="Arial" w:hAnsi="Arial" w:cs="Arial"/>
          <w:sz w:val="20"/>
          <w:szCs w:val="20"/>
        </w:rPr>
        <w:t>dochodu jednorazowego przek</w:t>
      </w:r>
      <w:r w:rsidR="00143A4F">
        <w:rPr>
          <w:rFonts w:ascii="Arial" w:hAnsi="Arial" w:cs="Arial"/>
          <w:sz w:val="20"/>
          <w:szCs w:val="20"/>
        </w:rPr>
        <w:t>raczającego pięciokrotnie kwotę</w:t>
      </w:r>
      <w:r w:rsidR="003C3E89">
        <w:rPr>
          <w:rFonts w:ascii="Arial" w:hAnsi="Arial" w:cs="Arial"/>
          <w:sz w:val="20"/>
          <w:szCs w:val="20"/>
        </w:rPr>
        <w:t xml:space="preserve"> </w:t>
      </w:r>
      <w:r w:rsidR="004912A5">
        <w:rPr>
          <w:rFonts w:ascii="Arial" w:hAnsi="Arial" w:cs="Arial"/>
          <w:sz w:val="20"/>
          <w:szCs w:val="20"/>
        </w:rPr>
        <w:t>514</w:t>
      </w:r>
      <w:r w:rsidR="0025387A">
        <w:rPr>
          <w:rFonts w:ascii="Arial" w:hAnsi="Arial" w:cs="Arial"/>
          <w:sz w:val="20"/>
          <w:szCs w:val="20"/>
        </w:rPr>
        <w:t xml:space="preserve"> zł</w:t>
      </w:r>
      <w:r w:rsidR="002C563B">
        <w:rPr>
          <w:rFonts w:ascii="Arial" w:hAnsi="Arial" w:cs="Arial"/>
          <w:sz w:val="20"/>
          <w:szCs w:val="20"/>
        </w:rPr>
        <w:t xml:space="preserve">, </w:t>
      </w:r>
      <w:r w:rsidR="002F5A98">
        <w:rPr>
          <w:rFonts w:ascii="Arial" w:hAnsi="Arial" w:cs="Arial"/>
          <w:sz w:val="20"/>
          <w:szCs w:val="20"/>
        </w:rPr>
        <w:t>a w przypadku osoby</w:t>
      </w:r>
      <w:r w:rsidR="003C0995">
        <w:rPr>
          <w:rFonts w:ascii="Arial" w:hAnsi="Arial" w:cs="Arial"/>
          <w:sz w:val="20"/>
          <w:szCs w:val="20"/>
        </w:rPr>
        <w:t xml:space="preserve"> samotnie </w:t>
      </w:r>
      <w:r w:rsidR="004912A5">
        <w:rPr>
          <w:rFonts w:ascii="Arial" w:hAnsi="Arial" w:cs="Arial"/>
          <w:sz w:val="20"/>
          <w:szCs w:val="20"/>
        </w:rPr>
        <w:t>gospodarującej 634</w:t>
      </w:r>
      <w:r w:rsidR="002F5A98">
        <w:rPr>
          <w:rFonts w:ascii="Arial" w:hAnsi="Arial" w:cs="Arial"/>
          <w:sz w:val="20"/>
          <w:szCs w:val="20"/>
        </w:rPr>
        <w:t xml:space="preserve"> zł</w:t>
      </w:r>
      <w:r w:rsidR="002C563B">
        <w:rPr>
          <w:rFonts w:ascii="Arial" w:hAnsi="Arial" w:cs="Arial"/>
          <w:sz w:val="20"/>
          <w:szCs w:val="20"/>
        </w:rPr>
        <w:t xml:space="preserve"> </w:t>
      </w:r>
      <w:r w:rsidRPr="00CA38B3">
        <w:rPr>
          <w:rFonts w:ascii="Arial" w:hAnsi="Arial" w:cs="Arial"/>
          <w:sz w:val="20"/>
          <w:szCs w:val="20"/>
        </w:rPr>
        <w:t>- kwotę tego dochodu rozlicza się w równych częściach na 12 kolejnych miesięcy, poczynając od miesiąca, w którym dochód został wypłacony.</w:t>
      </w:r>
    </w:p>
    <w:p w:rsidR="00714E9F" w:rsidRDefault="00714E9F" w:rsidP="00714E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Pr="0090798B" w:rsidRDefault="0090798B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798B">
        <w:rPr>
          <w:rFonts w:ascii="Arial" w:hAnsi="Arial" w:cs="Arial"/>
          <w:color w:val="000000"/>
          <w:sz w:val="20"/>
          <w:szCs w:val="20"/>
        </w:rPr>
        <w:t>W przypadku uzyskania jednorazowo dochodu należnego za dany okres, kwotę tego dochodu uwzględnia się w dochodzie osoby lub rodziny przez okres, za który uzyskano ten dochód</w:t>
      </w:r>
      <w:r w:rsidR="00C137D5" w:rsidRPr="0090798B">
        <w:rPr>
          <w:rFonts w:ascii="Arial" w:hAnsi="Arial" w:cs="Arial"/>
          <w:sz w:val="20"/>
          <w:szCs w:val="20"/>
        </w:rPr>
        <w:t>.</w:t>
      </w:r>
    </w:p>
    <w:p w:rsidR="00714E9F" w:rsidRDefault="00714E9F" w:rsidP="00714E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Default="00C137D5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8B3">
        <w:rPr>
          <w:rFonts w:ascii="Arial" w:hAnsi="Arial" w:cs="Arial"/>
          <w:sz w:val="20"/>
          <w:szCs w:val="20"/>
        </w:rPr>
        <w:t>W przypadku uzyskiwania dochodu w walucie obcej, wysokość tego dochodu ustala się według średniego kursu Narodowego Banku Polskiego</w:t>
      </w:r>
      <w:r w:rsidR="0056283C">
        <w:rPr>
          <w:rFonts w:ascii="Arial" w:hAnsi="Arial" w:cs="Arial"/>
          <w:sz w:val="20"/>
          <w:szCs w:val="20"/>
        </w:rPr>
        <w:t>.</w:t>
      </w:r>
      <w:r w:rsidRPr="00CA38B3">
        <w:rPr>
          <w:rFonts w:ascii="Arial" w:hAnsi="Arial" w:cs="Arial"/>
          <w:sz w:val="20"/>
          <w:szCs w:val="20"/>
        </w:rPr>
        <w:t xml:space="preserve"> </w:t>
      </w:r>
    </w:p>
    <w:p w:rsidR="00714E9F" w:rsidRDefault="00714E9F" w:rsidP="00714E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Pr="009E3FDE" w:rsidRDefault="00714E9F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E3FDE">
        <w:rPr>
          <w:rFonts w:ascii="Arial" w:hAnsi="Arial" w:cs="Arial"/>
          <w:sz w:val="20"/>
          <w:szCs w:val="20"/>
        </w:rPr>
        <w:t>W</w:t>
      </w:r>
      <w:r w:rsidR="00517FB7">
        <w:rPr>
          <w:rFonts w:ascii="Arial" w:hAnsi="Arial" w:cs="Arial"/>
          <w:sz w:val="20"/>
          <w:szCs w:val="20"/>
        </w:rPr>
        <w:t>ysokość dochodu osób nie</w:t>
      </w:r>
      <w:r w:rsidR="00C137D5" w:rsidRPr="009E3FDE">
        <w:rPr>
          <w:rFonts w:ascii="Arial" w:hAnsi="Arial" w:cs="Arial"/>
          <w:sz w:val="20"/>
          <w:szCs w:val="20"/>
        </w:rPr>
        <w:t>prowadzących pozarolniczej działalności gospodarczej potwierdzona powinna zostać zaświadczeniem 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</w:p>
    <w:p w:rsidR="00714E9F" w:rsidRPr="009E3FDE" w:rsidRDefault="00714E9F" w:rsidP="00714E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Pr="009E3FDE" w:rsidRDefault="00714E9F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E3FDE">
        <w:rPr>
          <w:rFonts w:ascii="Arial" w:hAnsi="Arial" w:cs="Arial"/>
          <w:sz w:val="20"/>
          <w:szCs w:val="20"/>
        </w:rPr>
        <w:t>O</w:t>
      </w:r>
      <w:r w:rsidR="00C137D5" w:rsidRPr="009E3FDE">
        <w:rPr>
          <w:rFonts w:ascii="Arial" w:hAnsi="Arial" w:cs="Arial"/>
          <w:sz w:val="20"/>
          <w:szCs w:val="20"/>
        </w:rPr>
        <w:t>soby bezrobotne przedłożyć powinny zaświadczenie z urzędu p</w:t>
      </w:r>
      <w:r w:rsidR="00AB0932" w:rsidRPr="009E3FDE">
        <w:rPr>
          <w:rFonts w:ascii="Arial" w:hAnsi="Arial" w:cs="Arial"/>
          <w:sz w:val="20"/>
          <w:szCs w:val="20"/>
        </w:rPr>
        <w:t xml:space="preserve">racy o statusie bezrobotnego. </w:t>
      </w:r>
    </w:p>
    <w:p w:rsidR="00AB0932" w:rsidRPr="009E3FDE" w:rsidRDefault="00AB0932" w:rsidP="00AB09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B0932" w:rsidRDefault="00AB0932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E3FDE">
        <w:rPr>
          <w:rFonts w:ascii="Arial" w:hAnsi="Arial" w:cs="Arial"/>
          <w:sz w:val="20"/>
          <w:szCs w:val="20"/>
        </w:rPr>
        <w:t>W przypadku ubiegania się o stypendium szkolne dla ucznia, którego rodzina korzysta ze świadczeń pieniężnych z pomocy społecznej, zamiast zaświadczenia o wysokości dochodów przedkłada się zaświadczenie</w:t>
      </w:r>
      <w:r w:rsidR="008E4A34">
        <w:rPr>
          <w:rFonts w:ascii="Arial" w:hAnsi="Arial" w:cs="Arial"/>
          <w:sz w:val="20"/>
          <w:szCs w:val="20"/>
        </w:rPr>
        <w:t xml:space="preserve"> </w:t>
      </w:r>
      <w:r w:rsidRPr="009E3FDE">
        <w:rPr>
          <w:rFonts w:ascii="Arial" w:hAnsi="Arial" w:cs="Arial"/>
          <w:sz w:val="20"/>
          <w:szCs w:val="20"/>
        </w:rPr>
        <w:t>o korzystaniu ze świadczeń pieni</w:t>
      </w:r>
      <w:r w:rsidR="0060761B">
        <w:rPr>
          <w:rFonts w:ascii="Arial" w:hAnsi="Arial" w:cs="Arial"/>
          <w:sz w:val="20"/>
          <w:szCs w:val="20"/>
        </w:rPr>
        <w:t xml:space="preserve">ężnych z pomocy społecznej lub </w:t>
      </w:r>
      <w:r w:rsidR="0060761B" w:rsidRPr="008E4A34">
        <w:rPr>
          <w:rFonts w:ascii="Arial" w:hAnsi="Arial" w:cs="Arial"/>
          <w:b/>
          <w:sz w:val="22"/>
          <w:szCs w:val="22"/>
        </w:rPr>
        <w:t xml:space="preserve">oświadczenie o korzystaniu ze świadczeń pieniężnych z pomocy społecznej, przy czym w takim przypadku pod oświadczeniem konieczne jest dopisanie klauzuli, o której mowa w art. 90n ust. 5a ustawy o systemie oświaty o następującej treści: </w:t>
      </w:r>
      <w:r w:rsidR="0060761B" w:rsidRPr="008E4A34">
        <w:rPr>
          <w:rFonts w:ascii="Arial" w:hAnsi="Arial" w:cs="Arial"/>
          <w:b/>
          <w:i/>
          <w:sz w:val="22"/>
          <w:szCs w:val="22"/>
        </w:rPr>
        <w:t>„Jestem świadomy odpowiedzialności karnej za złożenie fałszywego oświadczenia”</w:t>
      </w:r>
      <w:r w:rsidR="0060761B">
        <w:rPr>
          <w:rFonts w:ascii="Arial" w:hAnsi="Arial" w:cs="Arial"/>
          <w:b/>
          <w:sz w:val="22"/>
          <w:szCs w:val="22"/>
        </w:rPr>
        <w:t>.</w:t>
      </w:r>
    </w:p>
    <w:p w:rsidR="0060761B" w:rsidRDefault="0060761B" w:rsidP="006076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C7ECA" w:rsidRPr="005A598B" w:rsidRDefault="0060761B" w:rsidP="002C563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5A598B">
        <w:rPr>
          <w:rFonts w:ascii="Arial" w:hAnsi="Arial" w:cs="Arial"/>
          <w:b/>
          <w:color w:val="FF0000"/>
          <w:sz w:val="22"/>
          <w:szCs w:val="22"/>
        </w:rPr>
        <w:t>D</w:t>
      </w:r>
      <w:r w:rsidR="00F0404F" w:rsidRPr="005A598B">
        <w:rPr>
          <w:rFonts w:ascii="Arial" w:hAnsi="Arial" w:cs="Arial"/>
          <w:b/>
          <w:color w:val="FF0000"/>
          <w:sz w:val="22"/>
          <w:szCs w:val="22"/>
        </w:rPr>
        <w:t>okumentem potwierdzającym wysokość osiągniętych dochodów może być nie tylko zaświadczenie o wysokości osiągniętych dochodów</w:t>
      </w:r>
      <w:r w:rsidR="00362372" w:rsidRPr="005A598B">
        <w:rPr>
          <w:rFonts w:ascii="Arial" w:hAnsi="Arial" w:cs="Arial"/>
          <w:b/>
          <w:color w:val="FF0000"/>
          <w:sz w:val="22"/>
          <w:szCs w:val="22"/>
        </w:rPr>
        <w:t>,</w:t>
      </w:r>
      <w:r w:rsidR="00F0404F" w:rsidRPr="005A598B">
        <w:rPr>
          <w:rFonts w:ascii="Arial" w:hAnsi="Arial" w:cs="Arial"/>
          <w:b/>
          <w:color w:val="FF0000"/>
          <w:sz w:val="22"/>
          <w:szCs w:val="22"/>
        </w:rPr>
        <w:t xml:space="preserve"> lecz również oświadczenie</w:t>
      </w:r>
      <w:r w:rsidR="00362372" w:rsidRPr="005A598B">
        <w:rPr>
          <w:rFonts w:ascii="Arial" w:hAnsi="Arial" w:cs="Arial"/>
          <w:b/>
          <w:color w:val="FF0000"/>
          <w:sz w:val="22"/>
          <w:szCs w:val="22"/>
        </w:rPr>
        <w:t xml:space="preserve">, przy czym w takim przypadku pod oświadczeniem konieczne jest dopisanie klauzuli, o której mowa w art. 90n ust. 5a ustawy o systemie oświaty o następującej treści: </w:t>
      </w:r>
      <w:r w:rsidR="00362372" w:rsidRPr="005A598B">
        <w:rPr>
          <w:rFonts w:ascii="Arial" w:hAnsi="Arial" w:cs="Arial"/>
          <w:b/>
          <w:i/>
          <w:color w:val="FF0000"/>
          <w:sz w:val="22"/>
          <w:szCs w:val="22"/>
        </w:rPr>
        <w:t>„Jestem świadomy odpowiedzialności karnej za złożenie fałszywego oświadczenia”</w:t>
      </w:r>
      <w:r w:rsidRPr="005A598B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2C563B" w:rsidRDefault="002C563B" w:rsidP="002C56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388F" w:rsidRPr="00E836F3" w:rsidRDefault="009B388F" w:rsidP="002C56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2554" w:rsidRDefault="00714E9F" w:rsidP="00F720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- Wysokość </w:t>
      </w:r>
      <w:r w:rsidR="00271845">
        <w:rPr>
          <w:rFonts w:ascii="Arial" w:hAnsi="Arial" w:cs="Arial"/>
          <w:b/>
          <w:sz w:val="22"/>
          <w:szCs w:val="22"/>
        </w:rPr>
        <w:t xml:space="preserve">i realizacja </w:t>
      </w:r>
      <w:r>
        <w:rPr>
          <w:rFonts w:ascii="Arial" w:hAnsi="Arial" w:cs="Arial"/>
          <w:b/>
          <w:sz w:val="22"/>
          <w:szCs w:val="22"/>
        </w:rPr>
        <w:t>stypendium</w:t>
      </w:r>
      <w:r w:rsidR="00271845">
        <w:rPr>
          <w:rFonts w:ascii="Arial" w:hAnsi="Arial" w:cs="Arial"/>
          <w:b/>
          <w:sz w:val="22"/>
          <w:szCs w:val="22"/>
        </w:rPr>
        <w:t xml:space="preserve"> </w:t>
      </w:r>
    </w:p>
    <w:p w:rsidR="006835A4" w:rsidRPr="006F530A" w:rsidRDefault="006835A4" w:rsidP="006835A4">
      <w:pPr>
        <w:tabs>
          <w:tab w:val="num" w:pos="1080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835A4" w:rsidRDefault="006835A4" w:rsidP="006835A4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CF295F">
        <w:rPr>
          <w:rFonts w:ascii="Arial" w:hAnsi="Arial" w:cs="Arial"/>
          <w:sz w:val="20"/>
          <w:szCs w:val="20"/>
        </w:rPr>
        <w:t xml:space="preserve">Stypendium szkolne </w:t>
      </w:r>
      <w:r w:rsidR="00143A4F">
        <w:rPr>
          <w:rFonts w:ascii="Arial" w:hAnsi="Arial" w:cs="Arial"/>
          <w:sz w:val="20"/>
          <w:szCs w:val="20"/>
        </w:rPr>
        <w:t>może być</w:t>
      </w:r>
      <w:r w:rsidRPr="00CF295F">
        <w:rPr>
          <w:rFonts w:ascii="Arial" w:hAnsi="Arial" w:cs="Arial"/>
          <w:sz w:val="20"/>
          <w:szCs w:val="20"/>
        </w:rPr>
        <w:t xml:space="preserve"> przyznawane na okres nie dłuższy niż od września d</w:t>
      </w:r>
      <w:r w:rsidR="002C563B">
        <w:rPr>
          <w:rFonts w:ascii="Arial" w:hAnsi="Arial" w:cs="Arial"/>
          <w:sz w:val="20"/>
          <w:szCs w:val="20"/>
        </w:rPr>
        <w:t>o czerwca w danym roku szkolnym</w:t>
      </w:r>
      <w:r w:rsidRPr="00CF295F">
        <w:rPr>
          <w:rFonts w:ascii="Arial" w:hAnsi="Arial" w:cs="Arial"/>
          <w:sz w:val="20"/>
          <w:szCs w:val="20"/>
        </w:rPr>
        <w:t>.</w:t>
      </w:r>
    </w:p>
    <w:p w:rsidR="006835A4" w:rsidRPr="00CF295F" w:rsidRDefault="006835A4" w:rsidP="006835A4">
      <w:pPr>
        <w:tabs>
          <w:tab w:val="num" w:pos="1080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71845" w:rsidRPr="00271845" w:rsidRDefault="006835A4" w:rsidP="006835A4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CF295F">
        <w:rPr>
          <w:rFonts w:ascii="Arial" w:hAnsi="Arial" w:cs="Arial"/>
          <w:sz w:val="20"/>
          <w:szCs w:val="20"/>
        </w:rPr>
        <w:t>Jeżeli forma stypendium szkolnego tego wymaga, stypendium szkolne może być realizowane w okresach innych</w:t>
      </w:r>
      <w:r w:rsidR="00271845">
        <w:rPr>
          <w:rFonts w:ascii="Arial" w:hAnsi="Arial" w:cs="Arial"/>
          <w:sz w:val="20"/>
          <w:szCs w:val="20"/>
        </w:rPr>
        <w:t xml:space="preserve"> niż miesięczne lub jednorazowo.</w:t>
      </w:r>
    </w:p>
    <w:p w:rsidR="00271845" w:rsidRDefault="00271845" w:rsidP="0027184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90B27" w:rsidRPr="008224EE" w:rsidRDefault="00271845" w:rsidP="001A2F4B">
      <w:pPr>
        <w:numPr>
          <w:ilvl w:val="0"/>
          <w:numId w:val="4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8224EE">
        <w:rPr>
          <w:rFonts w:ascii="Arial" w:hAnsi="Arial" w:cs="Arial"/>
          <w:b/>
          <w:sz w:val="20"/>
          <w:szCs w:val="20"/>
        </w:rPr>
        <w:t>Miesięczna wysokość stypendium może wynosić:</w:t>
      </w:r>
    </w:p>
    <w:p w:rsidR="002C563B" w:rsidRDefault="002C563B" w:rsidP="002C563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F83B8E" w:rsidRPr="004F4B09" w:rsidRDefault="00F83B8E" w:rsidP="00F83B8E">
      <w:pPr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 xml:space="preserve">miesięczna wysokość stypendium nie może być niższa niż </w:t>
      </w:r>
      <w:r w:rsidR="00BA23F1">
        <w:rPr>
          <w:rFonts w:ascii="Arial" w:hAnsi="Arial" w:cs="Arial"/>
          <w:b/>
          <w:sz w:val="20"/>
          <w:szCs w:val="20"/>
        </w:rPr>
        <w:t>99,20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Pr="004F4B09">
        <w:rPr>
          <w:rFonts w:ascii="Arial" w:hAnsi="Arial" w:cs="Arial"/>
          <w:sz w:val="20"/>
          <w:szCs w:val="20"/>
        </w:rPr>
        <w:t>,</w:t>
      </w:r>
    </w:p>
    <w:p w:rsidR="00F83B8E" w:rsidRPr="004F4B09" w:rsidRDefault="00F83B8E" w:rsidP="00F83B8E">
      <w:pPr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 xml:space="preserve">jeżeli dochód na osobę w rodzinie wynosi </w:t>
      </w:r>
      <w:r>
        <w:rPr>
          <w:rFonts w:ascii="Arial" w:hAnsi="Arial" w:cs="Arial"/>
          <w:b/>
          <w:sz w:val="20"/>
          <w:szCs w:val="20"/>
        </w:rPr>
        <w:t>od 411,20</w:t>
      </w:r>
      <w:r w:rsidRPr="004F4B09">
        <w:rPr>
          <w:rFonts w:ascii="Arial" w:hAnsi="Arial" w:cs="Arial"/>
          <w:b/>
          <w:sz w:val="20"/>
          <w:szCs w:val="20"/>
        </w:rPr>
        <w:t xml:space="preserve"> zł do </w:t>
      </w:r>
      <w:r>
        <w:rPr>
          <w:rFonts w:ascii="Arial" w:hAnsi="Arial" w:cs="Arial"/>
          <w:b/>
          <w:sz w:val="20"/>
          <w:szCs w:val="20"/>
        </w:rPr>
        <w:t>514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Pr="004F4B09">
        <w:rPr>
          <w:rFonts w:ascii="Arial" w:hAnsi="Arial" w:cs="Arial"/>
          <w:sz w:val="20"/>
          <w:szCs w:val="20"/>
        </w:rPr>
        <w:t xml:space="preserve"> wysokość stypendium nie powinna przekroczyć miesięcznie kwoty</w:t>
      </w:r>
      <w:r w:rsidRPr="004F4B09">
        <w:rPr>
          <w:rFonts w:ascii="Arial" w:hAnsi="Arial" w:cs="Arial"/>
          <w:b/>
          <w:sz w:val="20"/>
          <w:szCs w:val="20"/>
        </w:rPr>
        <w:t xml:space="preserve"> </w:t>
      </w:r>
      <w:r w:rsidR="00BA23F1">
        <w:rPr>
          <w:rFonts w:ascii="Arial" w:hAnsi="Arial" w:cs="Arial"/>
          <w:b/>
          <w:sz w:val="20"/>
          <w:szCs w:val="20"/>
        </w:rPr>
        <w:t>186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Pr="004F4B09">
        <w:rPr>
          <w:rFonts w:ascii="Arial" w:hAnsi="Arial" w:cs="Arial"/>
          <w:sz w:val="20"/>
          <w:szCs w:val="20"/>
        </w:rPr>
        <w:t xml:space="preserve">, z zastrzeżeniem pkt </w:t>
      </w:r>
      <w:r w:rsidR="009E347D">
        <w:rPr>
          <w:rFonts w:ascii="Arial" w:hAnsi="Arial" w:cs="Arial"/>
          <w:sz w:val="20"/>
          <w:szCs w:val="20"/>
        </w:rPr>
        <w:t>c</w:t>
      </w:r>
      <w:r w:rsidRPr="004F4B09">
        <w:rPr>
          <w:rFonts w:ascii="Arial" w:hAnsi="Arial" w:cs="Arial"/>
          <w:sz w:val="20"/>
          <w:szCs w:val="20"/>
        </w:rPr>
        <w:t>,</w:t>
      </w:r>
    </w:p>
    <w:p w:rsidR="00F83B8E" w:rsidRPr="004F4B09" w:rsidRDefault="00F83B8E" w:rsidP="00F83B8E">
      <w:pPr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 xml:space="preserve">jeżeli w rodzinie występują inne okoliczności, o których mowa w art. 90 d ust. 1 ustawy o systemie oświaty, tj. bezrobocie, niepełnosprawność, ciężka lub długotrwała choroba, wielodzietność, brak umiejętności wypełniania funkcji opiekuńczo-wychowawczych, alkoholizm lub narkomania, także gdy rodzina jest niepełna lub wystąpiło zdarzenie losowe – stypendium może wynosić powyżej </w:t>
      </w:r>
      <w:r w:rsidR="00BA23F1">
        <w:rPr>
          <w:rFonts w:ascii="Arial" w:hAnsi="Arial" w:cs="Arial"/>
          <w:b/>
          <w:sz w:val="20"/>
          <w:szCs w:val="20"/>
        </w:rPr>
        <w:t>186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Pr="004F4B09">
        <w:rPr>
          <w:rFonts w:ascii="Arial" w:hAnsi="Arial" w:cs="Arial"/>
          <w:sz w:val="20"/>
          <w:szCs w:val="20"/>
        </w:rPr>
        <w:t xml:space="preserve">, ale nie więcej niż </w:t>
      </w:r>
      <w:r w:rsidRPr="004F4B09">
        <w:rPr>
          <w:rFonts w:ascii="Arial" w:hAnsi="Arial" w:cs="Arial"/>
          <w:b/>
          <w:sz w:val="20"/>
          <w:szCs w:val="20"/>
        </w:rPr>
        <w:t>2</w:t>
      </w:r>
      <w:r w:rsidR="00BA23F1">
        <w:rPr>
          <w:rFonts w:ascii="Arial" w:hAnsi="Arial" w:cs="Arial"/>
          <w:b/>
          <w:sz w:val="20"/>
          <w:szCs w:val="20"/>
        </w:rPr>
        <w:t>48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Pr="004F4B09">
        <w:rPr>
          <w:rFonts w:ascii="Arial" w:hAnsi="Arial" w:cs="Arial"/>
          <w:sz w:val="20"/>
          <w:szCs w:val="20"/>
        </w:rPr>
        <w:t>,</w:t>
      </w:r>
    </w:p>
    <w:p w:rsidR="00F83B8E" w:rsidRPr="00F43288" w:rsidRDefault="00F83B8E" w:rsidP="00F83B8E">
      <w:pPr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 xml:space="preserve">jeżeli dochód na osobę w rodzinie wynosi </w:t>
      </w:r>
      <w:r w:rsidRPr="004F4B09">
        <w:rPr>
          <w:rFonts w:ascii="Arial" w:hAnsi="Arial" w:cs="Arial"/>
          <w:b/>
          <w:sz w:val="20"/>
          <w:szCs w:val="20"/>
        </w:rPr>
        <w:t>mniej niż</w:t>
      </w:r>
      <w:r w:rsidRPr="004F4B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411,20</w:t>
      </w:r>
      <w:r w:rsidRPr="004F4B09">
        <w:rPr>
          <w:rFonts w:ascii="Arial" w:hAnsi="Arial" w:cs="Arial"/>
          <w:b/>
          <w:sz w:val="20"/>
          <w:szCs w:val="20"/>
        </w:rPr>
        <w:t xml:space="preserve"> zł </w:t>
      </w:r>
      <w:r w:rsidRPr="004F4B09">
        <w:rPr>
          <w:rFonts w:ascii="Arial" w:hAnsi="Arial" w:cs="Arial"/>
          <w:sz w:val="20"/>
          <w:szCs w:val="20"/>
        </w:rPr>
        <w:t>wysokość stypendium nie może przekroczyć miesięcznie kwoty</w:t>
      </w:r>
      <w:r w:rsidRPr="004F4B09">
        <w:rPr>
          <w:rFonts w:ascii="Arial" w:hAnsi="Arial" w:cs="Arial"/>
          <w:b/>
          <w:sz w:val="20"/>
          <w:szCs w:val="20"/>
        </w:rPr>
        <w:t xml:space="preserve"> </w:t>
      </w:r>
      <w:r w:rsidR="00BA23F1">
        <w:rPr>
          <w:rFonts w:ascii="Arial" w:hAnsi="Arial" w:cs="Arial"/>
          <w:b/>
          <w:sz w:val="20"/>
          <w:szCs w:val="20"/>
        </w:rPr>
        <w:t>248</w:t>
      </w:r>
      <w:r w:rsidRPr="004F4B09">
        <w:rPr>
          <w:rFonts w:ascii="Arial" w:hAnsi="Arial" w:cs="Arial"/>
          <w:b/>
          <w:sz w:val="20"/>
          <w:szCs w:val="20"/>
        </w:rPr>
        <w:t xml:space="preserve"> zł</w:t>
      </w:r>
      <w:r w:rsidR="00175965">
        <w:rPr>
          <w:rFonts w:ascii="Arial" w:hAnsi="Arial" w:cs="Arial"/>
          <w:sz w:val="20"/>
          <w:szCs w:val="20"/>
        </w:rPr>
        <w:t>.</w:t>
      </w:r>
    </w:p>
    <w:p w:rsidR="008224EE" w:rsidRPr="004F4B09" w:rsidRDefault="008224EE" w:rsidP="008224EE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5A4" w:rsidRDefault="006835A4" w:rsidP="006835A4">
      <w:pPr>
        <w:tabs>
          <w:tab w:val="num" w:pos="1080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2B05" w:rsidRPr="004F4B09" w:rsidRDefault="00AD2B05" w:rsidP="006835A4">
      <w:pPr>
        <w:tabs>
          <w:tab w:val="num" w:pos="1080"/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35A4" w:rsidRPr="004F4B09" w:rsidRDefault="006835A4" w:rsidP="006835A4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>Stypendium szkolne nie przysługuje uczniowi, kt</w:t>
      </w:r>
      <w:r w:rsidR="0025387A" w:rsidRPr="004F4B09">
        <w:rPr>
          <w:rFonts w:ascii="Arial" w:hAnsi="Arial" w:cs="Arial"/>
          <w:sz w:val="20"/>
          <w:szCs w:val="20"/>
        </w:rPr>
        <w:t>óry otrzymuje inne stypendium o </w:t>
      </w:r>
      <w:r w:rsidRPr="004F4B09">
        <w:rPr>
          <w:rFonts w:ascii="Arial" w:hAnsi="Arial" w:cs="Arial"/>
          <w:sz w:val="20"/>
          <w:szCs w:val="20"/>
        </w:rPr>
        <w:t>charakterze socjalnym ze środków publicznych, z zastrzeżeniem, że uczeń, który otrzymuje inne stypendium o charakterze socjalnym ze środków publicznych, może otrzymać stypendium szkolne w wysokości, któ</w:t>
      </w:r>
      <w:r w:rsidR="0025387A" w:rsidRPr="004F4B09">
        <w:rPr>
          <w:rFonts w:ascii="Arial" w:hAnsi="Arial" w:cs="Arial"/>
          <w:sz w:val="20"/>
          <w:szCs w:val="20"/>
        </w:rPr>
        <w:t>ra łącznie z innym stypendium o </w:t>
      </w:r>
      <w:r w:rsidRPr="004F4B09">
        <w:rPr>
          <w:rFonts w:ascii="Arial" w:hAnsi="Arial" w:cs="Arial"/>
          <w:sz w:val="20"/>
          <w:szCs w:val="20"/>
        </w:rPr>
        <w:t>charakterze socjalnym ze środków publicznych nie przekracza dwudziestokrotności kwoty, o której mowa w art. 6 ust. 2 pkt 2 ustaw</w:t>
      </w:r>
      <w:r w:rsidR="0025387A" w:rsidRPr="004F4B09">
        <w:rPr>
          <w:rFonts w:ascii="Arial" w:hAnsi="Arial" w:cs="Arial"/>
          <w:sz w:val="20"/>
          <w:szCs w:val="20"/>
        </w:rPr>
        <w:t>y z dnia 28 listopada 2003 r. o </w:t>
      </w:r>
      <w:r w:rsidRPr="004F4B09">
        <w:rPr>
          <w:rFonts w:ascii="Arial" w:hAnsi="Arial" w:cs="Arial"/>
          <w:sz w:val="20"/>
          <w:szCs w:val="20"/>
        </w:rPr>
        <w:t xml:space="preserve">świadczeniach rodzinnych, </w:t>
      </w:r>
      <w:r w:rsidR="00266D00" w:rsidRPr="004F4B09">
        <w:rPr>
          <w:rFonts w:ascii="Arial" w:hAnsi="Arial" w:cs="Arial"/>
          <w:sz w:val="20"/>
          <w:szCs w:val="20"/>
        </w:rPr>
        <w:t>tj.</w:t>
      </w:r>
      <w:r w:rsidR="00AD2B05" w:rsidRPr="004F4B09">
        <w:rPr>
          <w:rFonts w:ascii="Arial" w:hAnsi="Arial" w:cs="Arial"/>
          <w:b/>
          <w:sz w:val="20"/>
          <w:szCs w:val="20"/>
        </w:rPr>
        <w:t xml:space="preserve"> </w:t>
      </w:r>
      <w:r w:rsidR="00784D59">
        <w:rPr>
          <w:rFonts w:ascii="Arial" w:hAnsi="Arial" w:cs="Arial"/>
          <w:b/>
          <w:sz w:val="20"/>
          <w:szCs w:val="20"/>
        </w:rPr>
        <w:t>2 480</w:t>
      </w:r>
      <w:r w:rsidR="0025387A" w:rsidRPr="004F4B09">
        <w:rPr>
          <w:rFonts w:ascii="Arial" w:hAnsi="Arial" w:cs="Arial"/>
          <w:b/>
          <w:sz w:val="20"/>
          <w:szCs w:val="20"/>
        </w:rPr>
        <w:t xml:space="preserve"> zł</w:t>
      </w:r>
      <w:r w:rsidR="007636F9" w:rsidRPr="004F4B09">
        <w:rPr>
          <w:rFonts w:ascii="Arial" w:hAnsi="Arial" w:cs="Arial"/>
          <w:sz w:val="20"/>
          <w:szCs w:val="20"/>
        </w:rPr>
        <w:t>.</w:t>
      </w:r>
    </w:p>
    <w:p w:rsidR="006835A4" w:rsidRPr="004F4B09" w:rsidRDefault="006835A4" w:rsidP="006835A4">
      <w:pPr>
        <w:tabs>
          <w:tab w:val="num" w:pos="1080"/>
          <w:tab w:val="left" w:pos="1843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6835A4" w:rsidRPr="004F4B09" w:rsidRDefault="006835A4" w:rsidP="006835A4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4F4B09">
        <w:rPr>
          <w:rFonts w:ascii="Arial" w:hAnsi="Arial" w:cs="Arial"/>
          <w:b/>
          <w:sz w:val="20"/>
          <w:szCs w:val="20"/>
        </w:rPr>
        <w:t xml:space="preserve">Świadczenie w formie pieniężnej może być udzielone tylko w przypadku jeżeli udzielenie stypendium w innych formach nie jest możliwe. W szczegółowym opisie </w:t>
      </w:r>
      <w:r w:rsidR="004A1904" w:rsidRPr="004F4B09">
        <w:rPr>
          <w:rFonts w:ascii="Arial" w:hAnsi="Arial" w:cs="Arial"/>
          <w:b/>
          <w:sz w:val="20"/>
          <w:szCs w:val="20"/>
        </w:rPr>
        <w:t xml:space="preserve">do wniosku </w:t>
      </w:r>
      <w:r w:rsidRPr="004F4B09">
        <w:rPr>
          <w:rFonts w:ascii="Arial" w:hAnsi="Arial" w:cs="Arial"/>
          <w:b/>
          <w:sz w:val="20"/>
          <w:szCs w:val="20"/>
        </w:rPr>
        <w:t xml:space="preserve">należy podać na jaki cel świadczenie pieniężne wnioskodawca chce przeznaczyć i dlaczego nie może być zrealizowane w formie pomocy rzeczowej. </w:t>
      </w:r>
    </w:p>
    <w:p w:rsidR="00AB206A" w:rsidRPr="004F4B09" w:rsidRDefault="00AB206A" w:rsidP="00AB206A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B206A" w:rsidRPr="004F4B09" w:rsidRDefault="00AB206A" w:rsidP="00AB206A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F4B09">
        <w:rPr>
          <w:rFonts w:ascii="Arial" w:hAnsi="Arial" w:cs="Arial"/>
          <w:b/>
          <w:sz w:val="22"/>
          <w:szCs w:val="22"/>
        </w:rPr>
        <w:t>- Opinia dyrektora szkoły / ośrodka</w:t>
      </w:r>
    </w:p>
    <w:p w:rsidR="00AB206A" w:rsidRPr="004F4B09" w:rsidRDefault="00AB206A" w:rsidP="00AB206A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B206A" w:rsidRDefault="00AB206A" w:rsidP="00BF56C0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4F4B09">
        <w:rPr>
          <w:rFonts w:ascii="Arial" w:hAnsi="Arial" w:cs="Arial"/>
          <w:sz w:val="20"/>
          <w:szCs w:val="20"/>
        </w:rPr>
        <w:t>Wniosek powinien zostać zweryfikowany i sprawdzony przez dyrektora szkoły również</w:t>
      </w:r>
      <w:r>
        <w:rPr>
          <w:rFonts w:ascii="Arial" w:hAnsi="Arial" w:cs="Arial"/>
          <w:sz w:val="20"/>
          <w:szCs w:val="20"/>
        </w:rPr>
        <w:t xml:space="preserve"> pod względem spełniania kryteriów formalnych wyni</w:t>
      </w:r>
      <w:r w:rsidR="004576CD">
        <w:rPr>
          <w:rFonts w:ascii="Arial" w:hAnsi="Arial" w:cs="Arial"/>
          <w:sz w:val="20"/>
          <w:szCs w:val="20"/>
        </w:rPr>
        <w:t>kających z ustawy z dnia 7 wrześ</w:t>
      </w:r>
      <w:r>
        <w:rPr>
          <w:rFonts w:ascii="Arial" w:hAnsi="Arial" w:cs="Arial"/>
          <w:sz w:val="20"/>
          <w:szCs w:val="20"/>
        </w:rPr>
        <w:t>nia 1991 r. o systemie oświaty oraz uchwały Rady m. st. Warszawy.</w:t>
      </w:r>
    </w:p>
    <w:p w:rsidR="00477A4A" w:rsidRPr="00D67BBC" w:rsidRDefault="00773C08" w:rsidP="00D67BBC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wnioskodawcą jest dyrektor szkoły nie należy wypełniać tej części.</w:t>
      </w:r>
    </w:p>
    <w:sectPr w:rsidR="00477A4A" w:rsidRPr="00D67BBC" w:rsidSect="00FE2DA3">
      <w:footerReference w:type="even" r:id="rId19"/>
      <w:footerReference w:type="default" r:id="rId2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EF" w:rsidRDefault="00167BEF">
      <w:r>
        <w:separator/>
      </w:r>
    </w:p>
  </w:endnote>
  <w:endnote w:type="continuationSeparator" w:id="0">
    <w:p w:rsidR="00167BEF" w:rsidRDefault="0016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8B" w:rsidRDefault="0088213A" w:rsidP="00CF6E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79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798B" w:rsidRDefault="009079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8B" w:rsidRDefault="0088213A" w:rsidP="00CF6E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79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2C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0798B" w:rsidRDefault="009079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EF" w:rsidRDefault="00167BEF">
      <w:r>
        <w:separator/>
      </w:r>
    </w:p>
  </w:footnote>
  <w:footnote w:type="continuationSeparator" w:id="0">
    <w:p w:rsidR="00167BEF" w:rsidRDefault="0016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8B5"/>
    <w:multiLevelType w:val="hybridMultilevel"/>
    <w:tmpl w:val="7BA4B2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433F4"/>
    <w:multiLevelType w:val="hybridMultilevel"/>
    <w:tmpl w:val="3C6EA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91284"/>
    <w:multiLevelType w:val="hybridMultilevel"/>
    <w:tmpl w:val="76FACB3E"/>
    <w:lvl w:ilvl="0" w:tplc="A94C411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67695"/>
    <w:multiLevelType w:val="hybridMultilevel"/>
    <w:tmpl w:val="DD00F1F8"/>
    <w:lvl w:ilvl="0" w:tplc="427E4FC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AD6A86"/>
    <w:multiLevelType w:val="hybridMultilevel"/>
    <w:tmpl w:val="CEE6CD08"/>
    <w:lvl w:ilvl="0" w:tplc="274A88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B4A65"/>
    <w:multiLevelType w:val="multilevel"/>
    <w:tmpl w:val="C68223B2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675942"/>
    <w:multiLevelType w:val="hybridMultilevel"/>
    <w:tmpl w:val="FA0423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2281F"/>
    <w:multiLevelType w:val="hybridMultilevel"/>
    <w:tmpl w:val="EB4A36E4"/>
    <w:lvl w:ilvl="0" w:tplc="3ECA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C599F"/>
    <w:multiLevelType w:val="multilevel"/>
    <w:tmpl w:val="E230D26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E2295"/>
    <w:multiLevelType w:val="multilevel"/>
    <w:tmpl w:val="E25EF64C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371A9"/>
    <w:multiLevelType w:val="hybridMultilevel"/>
    <w:tmpl w:val="642698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D608DD"/>
    <w:multiLevelType w:val="hybridMultilevel"/>
    <w:tmpl w:val="8A76699E"/>
    <w:lvl w:ilvl="0" w:tplc="0415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abstractNum w:abstractNumId="18">
    <w:nsid w:val="573C6E08"/>
    <w:multiLevelType w:val="multilevel"/>
    <w:tmpl w:val="D130A1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665DBB"/>
    <w:multiLevelType w:val="hybridMultilevel"/>
    <w:tmpl w:val="F586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2602F"/>
    <w:multiLevelType w:val="multilevel"/>
    <w:tmpl w:val="DD00F1F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74697B"/>
    <w:multiLevelType w:val="multilevel"/>
    <w:tmpl w:val="6D6092B2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CA6B42"/>
    <w:multiLevelType w:val="hybridMultilevel"/>
    <w:tmpl w:val="1EA025E6"/>
    <w:lvl w:ilvl="0" w:tplc="0415000B">
      <w:start w:val="1"/>
      <w:numFmt w:val="bullet"/>
      <w:lvlText w:val="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23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E3CF0"/>
    <w:multiLevelType w:val="hybridMultilevel"/>
    <w:tmpl w:val="8FC28E68"/>
    <w:lvl w:ilvl="0" w:tplc="0415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546B8"/>
    <w:multiLevelType w:val="multilevel"/>
    <w:tmpl w:val="0A0E3BA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4"/>
  </w:num>
  <w:num w:numId="5">
    <w:abstractNumId w:val="24"/>
  </w:num>
  <w:num w:numId="6">
    <w:abstractNumId w:val="19"/>
  </w:num>
  <w:num w:numId="7">
    <w:abstractNumId w:val="13"/>
  </w:num>
  <w:num w:numId="8">
    <w:abstractNumId w:val="22"/>
  </w:num>
  <w:num w:numId="9">
    <w:abstractNumId w:val="7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4"/>
  </w:num>
  <w:num w:numId="15">
    <w:abstractNumId w:val="18"/>
  </w:num>
  <w:num w:numId="16">
    <w:abstractNumId w:val="11"/>
  </w:num>
  <w:num w:numId="17">
    <w:abstractNumId w:val="6"/>
  </w:num>
  <w:num w:numId="18">
    <w:abstractNumId w:val="21"/>
  </w:num>
  <w:num w:numId="19">
    <w:abstractNumId w:val="20"/>
  </w:num>
  <w:num w:numId="20">
    <w:abstractNumId w:val="12"/>
  </w:num>
  <w:num w:numId="21">
    <w:abstractNumId w:val="10"/>
  </w:num>
  <w:num w:numId="22">
    <w:abstractNumId w:val="23"/>
  </w:num>
  <w:num w:numId="23">
    <w:abstractNumId w:val="25"/>
  </w:num>
  <w:num w:numId="24">
    <w:abstractNumId w:val="15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84A"/>
    <w:rsid w:val="00000086"/>
    <w:rsid w:val="0003584E"/>
    <w:rsid w:val="000439C3"/>
    <w:rsid w:val="000458FE"/>
    <w:rsid w:val="00052AB2"/>
    <w:rsid w:val="00055509"/>
    <w:rsid w:val="00061C74"/>
    <w:rsid w:val="00083A64"/>
    <w:rsid w:val="000970D7"/>
    <w:rsid w:val="000C23EA"/>
    <w:rsid w:val="00103305"/>
    <w:rsid w:val="001047B8"/>
    <w:rsid w:val="00123213"/>
    <w:rsid w:val="00143A4F"/>
    <w:rsid w:val="00167BEF"/>
    <w:rsid w:val="00170367"/>
    <w:rsid w:val="00174E50"/>
    <w:rsid w:val="00175347"/>
    <w:rsid w:val="00175965"/>
    <w:rsid w:val="00191482"/>
    <w:rsid w:val="001A125B"/>
    <w:rsid w:val="001A2F4B"/>
    <w:rsid w:val="001C722A"/>
    <w:rsid w:val="001E108B"/>
    <w:rsid w:val="001E7BD8"/>
    <w:rsid w:val="001F5E4A"/>
    <w:rsid w:val="00206B68"/>
    <w:rsid w:val="002103DA"/>
    <w:rsid w:val="002508F0"/>
    <w:rsid w:val="0025387A"/>
    <w:rsid w:val="00262A04"/>
    <w:rsid w:val="00266D00"/>
    <w:rsid w:val="00271845"/>
    <w:rsid w:val="002755D5"/>
    <w:rsid w:val="00275F76"/>
    <w:rsid w:val="00285610"/>
    <w:rsid w:val="00285BE1"/>
    <w:rsid w:val="002922F1"/>
    <w:rsid w:val="00295111"/>
    <w:rsid w:val="002B0392"/>
    <w:rsid w:val="002B1989"/>
    <w:rsid w:val="002C563B"/>
    <w:rsid w:val="002E607F"/>
    <w:rsid w:val="002F4341"/>
    <w:rsid w:val="002F5A98"/>
    <w:rsid w:val="002F78B0"/>
    <w:rsid w:val="00317DE5"/>
    <w:rsid w:val="0035245B"/>
    <w:rsid w:val="00362372"/>
    <w:rsid w:val="0037409D"/>
    <w:rsid w:val="0039126C"/>
    <w:rsid w:val="003976DB"/>
    <w:rsid w:val="003A3597"/>
    <w:rsid w:val="003C0995"/>
    <w:rsid w:val="003C3E89"/>
    <w:rsid w:val="003D277B"/>
    <w:rsid w:val="003D29D0"/>
    <w:rsid w:val="003D44A8"/>
    <w:rsid w:val="003D48AB"/>
    <w:rsid w:val="00410785"/>
    <w:rsid w:val="00417329"/>
    <w:rsid w:val="00421107"/>
    <w:rsid w:val="00436355"/>
    <w:rsid w:val="00440F9E"/>
    <w:rsid w:val="00442766"/>
    <w:rsid w:val="0045060A"/>
    <w:rsid w:val="004576CD"/>
    <w:rsid w:val="0046370C"/>
    <w:rsid w:val="004752C4"/>
    <w:rsid w:val="00477A4A"/>
    <w:rsid w:val="00480B28"/>
    <w:rsid w:val="00482A49"/>
    <w:rsid w:val="004912A5"/>
    <w:rsid w:val="004A1904"/>
    <w:rsid w:val="004A2236"/>
    <w:rsid w:val="004A57FF"/>
    <w:rsid w:val="004F4B09"/>
    <w:rsid w:val="004F54D6"/>
    <w:rsid w:val="00517FB7"/>
    <w:rsid w:val="00521D92"/>
    <w:rsid w:val="005453AD"/>
    <w:rsid w:val="0054698D"/>
    <w:rsid w:val="0055504D"/>
    <w:rsid w:val="0056018F"/>
    <w:rsid w:val="0056283C"/>
    <w:rsid w:val="00572198"/>
    <w:rsid w:val="00590B27"/>
    <w:rsid w:val="00593A2C"/>
    <w:rsid w:val="005A598B"/>
    <w:rsid w:val="005C651C"/>
    <w:rsid w:val="005C7BC8"/>
    <w:rsid w:val="005D35D7"/>
    <w:rsid w:val="005F067F"/>
    <w:rsid w:val="0060761B"/>
    <w:rsid w:val="006262BC"/>
    <w:rsid w:val="00633DFA"/>
    <w:rsid w:val="0063687D"/>
    <w:rsid w:val="00656488"/>
    <w:rsid w:val="00656FE9"/>
    <w:rsid w:val="00666A15"/>
    <w:rsid w:val="00682D80"/>
    <w:rsid w:val="0068322D"/>
    <w:rsid w:val="006835A4"/>
    <w:rsid w:val="006D7FC4"/>
    <w:rsid w:val="006F12E9"/>
    <w:rsid w:val="006F530A"/>
    <w:rsid w:val="007123CA"/>
    <w:rsid w:val="00712A1B"/>
    <w:rsid w:val="00714E9F"/>
    <w:rsid w:val="007171C9"/>
    <w:rsid w:val="00733DC9"/>
    <w:rsid w:val="00746B7D"/>
    <w:rsid w:val="00761E85"/>
    <w:rsid w:val="007636F9"/>
    <w:rsid w:val="007737EA"/>
    <w:rsid w:val="00773C08"/>
    <w:rsid w:val="00773C60"/>
    <w:rsid w:val="00784D59"/>
    <w:rsid w:val="00791FCB"/>
    <w:rsid w:val="007A0758"/>
    <w:rsid w:val="007A6A3B"/>
    <w:rsid w:val="007B2267"/>
    <w:rsid w:val="007D6D87"/>
    <w:rsid w:val="007E3AEA"/>
    <w:rsid w:val="007E5A5D"/>
    <w:rsid w:val="007E7ED6"/>
    <w:rsid w:val="008224EE"/>
    <w:rsid w:val="008517B7"/>
    <w:rsid w:val="0085629C"/>
    <w:rsid w:val="0088213A"/>
    <w:rsid w:val="008834D8"/>
    <w:rsid w:val="008844BE"/>
    <w:rsid w:val="00890A42"/>
    <w:rsid w:val="008A01B5"/>
    <w:rsid w:val="008B23DA"/>
    <w:rsid w:val="008C61CE"/>
    <w:rsid w:val="008C7ECA"/>
    <w:rsid w:val="008E4A34"/>
    <w:rsid w:val="0090798B"/>
    <w:rsid w:val="00913D32"/>
    <w:rsid w:val="009644BC"/>
    <w:rsid w:val="00971660"/>
    <w:rsid w:val="00973D54"/>
    <w:rsid w:val="00981D1D"/>
    <w:rsid w:val="00986BDF"/>
    <w:rsid w:val="0099740D"/>
    <w:rsid w:val="009975A9"/>
    <w:rsid w:val="009B2775"/>
    <w:rsid w:val="009B337C"/>
    <w:rsid w:val="009B388F"/>
    <w:rsid w:val="009C22DB"/>
    <w:rsid w:val="009D1E8A"/>
    <w:rsid w:val="009E347D"/>
    <w:rsid w:val="009E3FDE"/>
    <w:rsid w:val="009E694E"/>
    <w:rsid w:val="009F2EC2"/>
    <w:rsid w:val="009F6332"/>
    <w:rsid w:val="009F6DE5"/>
    <w:rsid w:val="00A33632"/>
    <w:rsid w:val="00A33764"/>
    <w:rsid w:val="00A50411"/>
    <w:rsid w:val="00A530F6"/>
    <w:rsid w:val="00A80BFD"/>
    <w:rsid w:val="00A835EB"/>
    <w:rsid w:val="00A84C3F"/>
    <w:rsid w:val="00A97FEA"/>
    <w:rsid w:val="00AA18A3"/>
    <w:rsid w:val="00AB0932"/>
    <w:rsid w:val="00AB206A"/>
    <w:rsid w:val="00AC5C5A"/>
    <w:rsid w:val="00AC6E01"/>
    <w:rsid w:val="00AD2B05"/>
    <w:rsid w:val="00AE3043"/>
    <w:rsid w:val="00AE784A"/>
    <w:rsid w:val="00B1138D"/>
    <w:rsid w:val="00B14A9A"/>
    <w:rsid w:val="00B24252"/>
    <w:rsid w:val="00B27921"/>
    <w:rsid w:val="00B37E67"/>
    <w:rsid w:val="00B53A90"/>
    <w:rsid w:val="00B75357"/>
    <w:rsid w:val="00B817FE"/>
    <w:rsid w:val="00B94E31"/>
    <w:rsid w:val="00BA23F1"/>
    <w:rsid w:val="00BA3B05"/>
    <w:rsid w:val="00BB2DD1"/>
    <w:rsid w:val="00BB4FEC"/>
    <w:rsid w:val="00BB5D8F"/>
    <w:rsid w:val="00BC14F6"/>
    <w:rsid w:val="00BF56C0"/>
    <w:rsid w:val="00C05A3B"/>
    <w:rsid w:val="00C137D5"/>
    <w:rsid w:val="00C14F98"/>
    <w:rsid w:val="00C45130"/>
    <w:rsid w:val="00C50B2C"/>
    <w:rsid w:val="00C652C4"/>
    <w:rsid w:val="00C728A8"/>
    <w:rsid w:val="00C744DB"/>
    <w:rsid w:val="00C8770D"/>
    <w:rsid w:val="00C92554"/>
    <w:rsid w:val="00CA2E41"/>
    <w:rsid w:val="00CA38B3"/>
    <w:rsid w:val="00CC62F6"/>
    <w:rsid w:val="00CE6241"/>
    <w:rsid w:val="00CF295F"/>
    <w:rsid w:val="00CF5DAC"/>
    <w:rsid w:val="00CF6E7E"/>
    <w:rsid w:val="00D0476E"/>
    <w:rsid w:val="00D26DFE"/>
    <w:rsid w:val="00D32103"/>
    <w:rsid w:val="00D34D35"/>
    <w:rsid w:val="00D40D4E"/>
    <w:rsid w:val="00D54082"/>
    <w:rsid w:val="00D67BBC"/>
    <w:rsid w:val="00D7541C"/>
    <w:rsid w:val="00D97E55"/>
    <w:rsid w:val="00DC047B"/>
    <w:rsid w:val="00DC16B7"/>
    <w:rsid w:val="00E0111A"/>
    <w:rsid w:val="00E275B0"/>
    <w:rsid w:val="00E3377F"/>
    <w:rsid w:val="00E37EC3"/>
    <w:rsid w:val="00E45DB7"/>
    <w:rsid w:val="00E50F4E"/>
    <w:rsid w:val="00E67479"/>
    <w:rsid w:val="00E836F3"/>
    <w:rsid w:val="00EC4C81"/>
    <w:rsid w:val="00EE7860"/>
    <w:rsid w:val="00F0404F"/>
    <w:rsid w:val="00F26C5C"/>
    <w:rsid w:val="00F33687"/>
    <w:rsid w:val="00F41417"/>
    <w:rsid w:val="00F43288"/>
    <w:rsid w:val="00F47F45"/>
    <w:rsid w:val="00F5589C"/>
    <w:rsid w:val="00F6653F"/>
    <w:rsid w:val="00F72066"/>
    <w:rsid w:val="00F74B9A"/>
    <w:rsid w:val="00F83B8E"/>
    <w:rsid w:val="00F96AD5"/>
    <w:rsid w:val="00FD0395"/>
    <w:rsid w:val="00FD0816"/>
    <w:rsid w:val="00FE1C60"/>
    <w:rsid w:val="00FE2DA3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4E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05A3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922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22F1"/>
  </w:style>
  <w:style w:type="character" w:customStyle="1" w:styleId="tabulatory">
    <w:name w:val="tabulatory"/>
    <w:basedOn w:val="Domylnaczcionkaakapitu"/>
    <w:rsid w:val="003976DB"/>
  </w:style>
  <w:style w:type="character" w:styleId="Hipercze">
    <w:name w:val="Hyperlink"/>
    <w:rsid w:val="003976DB"/>
    <w:rPr>
      <w:color w:val="0000FF"/>
      <w:u w:val="single"/>
    </w:rPr>
  </w:style>
  <w:style w:type="character" w:customStyle="1" w:styleId="txt-old">
    <w:name w:val="txt-old"/>
    <w:basedOn w:val="Domylnaczcionkaakapitu"/>
    <w:rsid w:val="003976DB"/>
  </w:style>
  <w:style w:type="character" w:customStyle="1" w:styleId="txt-new">
    <w:name w:val="txt-new"/>
    <w:basedOn w:val="Domylnaczcionkaakapitu"/>
    <w:rsid w:val="003976DB"/>
  </w:style>
  <w:style w:type="character" w:styleId="Odwoaniedokomentarza">
    <w:name w:val="annotation reference"/>
    <w:uiPriority w:val="99"/>
    <w:rsid w:val="008C6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C61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1CE"/>
  </w:style>
  <w:style w:type="paragraph" w:styleId="Tematkomentarza">
    <w:name w:val="annotation subject"/>
    <w:basedOn w:val="Tekstkomentarza"/>
    <w:next w:val="Tekstkomentarza"/>
    <w:link w:val="TematkomentarzaZnak"/>
    <w:rsid w:val="008C61CE"/>
    <w:rPr>
      <w:b/>
      <w:bCs/>
    </w:rPr>
  </w:style>
  <w:style w:type="character" w:customStyle="1" w:styleId="TematkomentarzaZnak">
    <w:name w:val="Temat komentarza Znak"/>
    <w:link w:val="Tematkomentarza"/>
    <w:rsid w:val="008C61CE"/>
    <w:rPr>
      <w:b/>
      <w:bCs/>
    </w:rPr>
  </w:style>
  <w:style w:type="paragraph" w:styleId="Akapitzlist">
    <w:name w:val="List Paragraph"/>
    <w:basedOn w:val="Normalny"/>
    <w:uiPriority w:val="34"/>
    <w:qFormat/>
    <w:rsid w:val="008C61CE"/>
    <w:pPr>
      <w:ind w:left="720"/>
      <w:contextualSpacing/>
    </w:pPr>
  </w:style>
  <w:style w:type="character" w:customStyle="1" w:styleId="alb-s">
    <w:name w:val="a_lb-s"/>
    <w:rsid w:val="008C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4E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05A3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922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22F1"/>
  </w:style>
  <w:style w:type="character" w:customStyle="1" w:styleId="tabulatory">
    <w:name w:val="tabulatory"/>
    <w:basedOn w:val="Domylnaczcionkaakapitu"/>
    <w:rsid w:val="003976DB"/>
  </w:style>
  <w:style w:type="character" w:styleId="Hipercze">
    <w:name w:val="Hyperlink"/>
    <w:rsid w:val="003976DB"/>
    <w:rPr>
      <w:color w:val="0000FF"/>
      <w:u w:val="single"/>
    </w:rPr>
  </w:style>
  <w:style w:type="character" w:customStyle="1" w:styleId="txt-old">
    <w:name w:val="txt-old"/>
    <w:basedOn w:val="Domylnaczcionkaakapitu"/>
    <w:rsid w:val="003976DB"/>
  </w:style>
  <w:style w:type="character" w:customStyle="1" w:styleId="txt-new">
    <w:name w:val="txt-new"/>
    <w:basedOn w:val="Domylnaczcionkaakapitu"/>
    <w:rsid w:val="003976DB"/>
  </w:style>
  <w:style w:type="character" w:styleId="Odwoaniedokomentarza">
    <w:name w:val="annotation reference"/>
    <w:uiPriority w:val="99"/>
    <w:rsid w:val="008C6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C61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1CE"/>
  </w:style>
  <w:style w:type="paragraph" w:styleId="Tematkomentarza">
    <w:name w:val="annotation subject"/>
    <w:basedOn w:val="Tekstkomentarza"/>
    <w:next w:val="Tekstkomentarza"/>
    <w:link w:val="TematkomentarzaZnak"/>
    <w:rsid w:val="008C61CE"/>
    <w:rPr>
      <w:b/>
      <w:bCs/>
    </w:rPr>
  </w:style>
  <w:style w:type="character" w:customStyle="1" w:styleId="TematkomentarzaZnak">
    <w:name w:val="Temat komentarza Znak"/>
    <w:link w:val="Tematkomentarza"/>
    <w:rsid w:val="008C61CE"/>
    <w:rPr>
      <w:b/>
      <w:bCs/>
    </w:rPr>
  </w:style>
  <w:style w:type="paragraph" w:styleId="Akapitzlist">
    <w:name w:val="List Paragraph"/>
    <w:basedOn w:val="Normalny"/>
    <w:uiPriority w:val="34"/>
    <w:qFormat/>
    <w:rsid w:val="008C61CE"/>
    <w:pPr>
      <w:ind w:left="720"/>
      <w:contextualSpacing/>
    </w:pPr>
  </w:style>
  <w:style w:type="character" w:customStyle="1" w:styleId="alb-s">
    <w:name w:val="a_lb-s"/>
    <w:rsid w:val="008C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0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148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78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99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29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iod@um.warszawa.pl" TargetMode="External"/><Relationship Id="rId18" Type="http://schemas.openxmlformats.org/officeDocument/2006/relationships/hyperlink" Target="http://lex.um.warszawa.pl/lex/index.rp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http://lex.um.warszawa.pl/lex/index.rpc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um.warszawa.pl/lex/index.rp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lex.um.warszawa.pl/lex/index.rpc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lex.um.warszawa.pl/lex/index.rp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>Urząd m.st.Warszawy</Company>
  <LinksUpToDate>false</LinksUpToDate>
  <CharactersWithSpaces>15836</CharactersWithSpaces>
  <SharedDoc>false</SharedDoc>
  <HLinks>
    <vt:vector size="36" baseType="variant">
      <vt:variant>
        <vt:i4>1376327</vt:i4>
      </vt:variant>
      <vt:variant>
        <vt:i4>15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hiperlinkDocsList.rpc?hiperlink=type=merytoryczny:nro=Powszechny.796753:part=a8u5p2:nr=7&amp;full=1#hiperlinkDocsList.rpc?hiperlink=type=merytoryczny:nro=Powszechny.796753:part=a8u5p2:nr=7&amp;full=1</vt:lpwstr>
      </vt:variant>
      <vt:variant>
        <vt:i4>1376327</vt:i4>
      </vt:variant>
      <vt:variant>
        <vt:i4>12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hiperlinkDocsList.rpc?hiperlink=type=merytoryczny:nro=Powszechny.796753:part=a8u5p1:nr=6&amp;full=1#hiperlinkDocsList.rpc?hiperlink=type=merytoryczny:nro=Powszechny.796753:part=a8u5p1:nr=6&amp;full=1</vt:lpwstr>
      </vt:variant>
      <vt:variant>
        <vt:i4>1376327</vt:i4>
      </vt:variant>
      <vt:variant>
        <vt:i4>9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hiperlinkDocsList.rpc?hiperlink=type=merytoryczny:nro=Powszechny.796753:part=a8u5p1:nr=5&amp;full=1#hiperlinkDocsList.rpc?hiperlink=type=merytoryczny:nro=Powszechny.796753:part=a8u5p1:nr=5&amp;full=1</vt:lpwstr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hiperlinkDocsList.rpc?hiperlink=type=merytoryczny:nro=Powszechny.796753:part=a8u5p1:nr=9&amp;full=1#hiperlinkDocsList.rpc?hiperlink=type=merytoryczny:nro=Powszechny.796753:part=a8u5p1:nr=9&amp;full=1</vt:lpwstr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hiperlinkDocsList.rpc?hiperlink=type=merytoryczny:nro=Powszechny.796753:part=a8u5p1:nr=4&amp;full=1#hiperlinkDocsList.rpc?hiperlink=type=merytoryczny:nro=Powszechny.796753:part=a8u5p1:nr=4&amp;full=1</vt:lpwstr>
      </vt:variant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mailto:iod@um.warszawa.pl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creator>Pracownik</dc:creator>
  <cp:lastModifiedBy>Iwona</cp:lastModifiedBy>
  <cp:revision>2</cp:revision>
  <cp:lastPrinted>2018-08-23T09:06:00Z</cp:lastPrinted>
  <dcterms:created xsi:type="dcterms:W3CDTF">2018-09-03T20:22:00Z</dcterms:created>
  <dcterms:modified xsi:type="dcterms:W3CDTF">2018-09-03T20:22:00Z</dcterms:modified>
</cp:coreProperties>
</file>