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C8" w:rsidRPr="009F449C" w:rsidRDefault="003F56C9" w:rsidP="009F449C">
      <w:pPr>
        <w:spacing w:after="0" w:line="240" w:lineRule="auto"/>
        <w:ind w:left="0" w:right="0" w:firstLine="0"/>
        <w:rPr>
          <w:sz w:val="32"/>
          <w:szCs w:val="32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11" w:right="16"/>
        <w:jc w:val="center"/>
        <w:rPr>
          <w:sz w:val="32"/>
          <w:szCs w:val="32"/>
        </w:rPr>
      </w:pPr>
      <w:r w:rsidRPr="009F449C">
        <w:rPr>
          <w:b/>
          <w:sz w:val="32"/>
          <w:szCs w:val="32"/>
        </w:rPr>
        <w:t xml:space="preserve">PRZEDMIOTOWY SYSTEM OCENIANIA Z PRZYRODY </w:t>
      </w:r>
    </w:p>
    <w:p w:rsidR="00F055C8" w:rsidRPr="009F449C" w:rsidRDefault="003F56C9" w:rsidP="009F449C">
      <w:pPr>
        <w:spacing w:after="0" w:line="240" w:lineRule="auto"/>
        <w:ind w:left="11" w:right="0"/>
        <w:jc w:val="center"/>
        <w:rPr>
          <w:b/>
          <w:sz w:val="32"/>
          <w:szCs w:val="32"/>
        </w:rPr>
      </w:pPr>
      <w:r w:rsidRPr="009F449C">
        <w:rPr>
          <w:b/>
          <w:sz w:val="32"/>
          <w:szCs w:val="32"/>
        </w:rPr>
        <w:t xml:space="preserve">Klasy IV </w:t>
      </w:r>
    </w:p>
    <w:p w:rsidR="00C57CB1" w:rsidRDefault="00C57CB1" w:rsidP="009F449C">
      <w:pPr>
        <w:spacing w:after="0" w:line="240" w:lineRule="auto"/>
        <w:ind w:left="11" w:right="0"/>
        <w:jc w:val="right"/>
        <w:rPr>
          <w:b/>
          <w:sz w:val="20"/>
          <w:szCs w:val="20"/>
        </w:rPr>
      </w:pPr>
    </w:p>
    <w:p w:rsidR="00C57CB1" w:rsidRPr="00C57CB1" w:rsidRDefault="00C57CB1" w:rsidP="009F449C">
      <w:pPr>
        <w:spacing w:after="0" w:line="240" w:lineRule="auto"/>
        <w:ind w:left="11" w:right="0"/>
        <w:jc w:val="right"/>
        <w:rPr>
          <w:b/>
          <w:i/>
          <w:sz w:val="20"/>
          <w:szCs w:val="20"/>
        </w:rPr>
      </w:pPr>
    </w:p>
    <w:p w:rsidR="00C57CB1" w:rsidRPr="00C57CB1" w:rsidRDefault="00596A1D" w:rsidP="00C57CB1">
      <w:pPr>
        <w:spacing w:after="0" w:line="240" w:lineRule="auto"/>
        <w:ind w:left="11" w:right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ROK SZKOLNY  201</w:t>
      </w:r>
      <w:r w:rsidR="00401F72">
        <w:rPr>
          <w:b/>
          <w:i/>
          <w:sz w:val="20"/>
          <w:szCs w:val="20"/>
        </w:rPr>
        <w:t>9</w:t>
      </w:r>
      <w:r>
        <w:rPr>
          <w:b/>
          <w:i/>
          <w:sz w:val="20"/>
          <w:szCs w:val="20"/>
        </w:rPr>
        <w:t>/20</w:t>
      </w:r>
      <w:r w:rsidR="00401F72">
        <w:rPr>
          <w:b/>
          <w:i/>
          <w:sz w:val="20"/>
          <w:szCs w:val="20"/>
        </w:rPr>
        <w:t>20</w:t>
      </w:r>
      <w:bookmarkStart w:id="0" w:name="_GoBack"/>
      <w:bookmarkEnd w:id="0"/>
    </w:p>
    <w:p w:rsidR="00C57CB1" w:rsidRDefault="00C57CB1" w:rsidP="009F449C">
      <w:pPr>
        <w:spacing w:after="0" w:line="240" w:lineRule="auto"/>
        <w:ind w:left="11" w:right="0"/>
        <w:jc w:val="right"/>
        <w:rPr>
          <w:b/>
          <w:sz w:val="20"/>
          <w:szCs w:val="20"/>
        </w:rPr>
      </w:pPr>
    </w:p>
    <w:p w:rsidR="00923F1B" w:rsidRPr="009F449C" w:rsidRDefault="00923F1B" w:rsidP="00596A1D">
      <w:pPr>
        <w:spacing w:after="0" w:line="240" w:lineRule="auto"/>
        <w:ind w:left="11" w:right="0"/>
        <w:jc w:val="center"/>
        <w:rPr>
          <w:sz w:val="20"/>
          <w:szCs w:val="20"/>
        </w:rPr>
      </w:pPr>
    </w:p>
    <w:p w:rsidR="00F055C8" w:rsidRPr="009F449C" w:rsidRDefault="003F56C9" w:rsidP="009F449C">
      <w:pPr>
        <w:spacing w:after="0" w:line="240" w:lineRule="auto"/>
        <w:ind w:left="88" w:right="0" w:firstLine="0"/>
        <w:jc w:val="center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59" w:line="240" w:lineRule="auto"/>
        <w:ind w:left="0" w:right="289" w:firstLine="0"/>
        <w:jc w:val="both"/>
        <w:rPr>
          <w:sz w:val="20"/>
          <w:szCs w:val="20"/>
        </w:rPr>
      </w:pPr>
      <w:r w:rsidRPr="009F449C">
        <w:rPr>
          <w:b/>
          <w:sz w:val="20"/>
          <w:szCs w:val="20"/>
        </w:rPr>
        <w:t>Przedmiotowy System Oceniania</w:t>
      </w:r>
      <w:r w:rsidRPr="009F449C">
        <w:rPr>
          <w:sz w:val="20"/>
          <w:szCs w:val="20"/>
        </w:rPr>
        <w:t xml:space="preserve"> polega na rozpoznawaniu przez nauczyciela poziomu i postępów w opanowaniu przez ucznia wiadomości i umiejętności w stosunku do wymagań edukacyjnych, które wynikają z programu nauczania oraz formułowania oceny. Dzięki PSO możemy uzyskać informację o poziomie osiągnięć edukacyjnych ucznia i jego postępach w nauce. Motywuje ucznia do pracy, uświadamiając mu braki w zakresie wiedzy oraz wdraża go do samokontroli.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CELE NAUCZANIA PRZYRODY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spacing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Celem nauczania przyrody w szkole podstawowej jest: </w:t>
      </w:r>
    </w:p>
    <w:p w:rsidR="00F055C8" w:rsidRPr="009F449C" w:rsidRDefault="003F56C9" w:rsidP="009F449C">
      <w:pPr>
        <w:numPr>
          <w:ilvl w:val="1"/>
          <w:numId w:val="1"/>
        </w:numPr>
        <w:spacing w:after="25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zainteresowanie światem, jego różnorodnością,  </w:t>
      </w:r>
    </w:p>
    <w:p w:rsidR="00F80CB7" w:rsidRPr="009F449C" w:rsidRDefault="003F56C9" w:rsidP="009F449C">
      <w:pPr>
        <w:numPr>
          <w:ilvl w:val="1"/>
          <w:numId w:val="1"/>
        </w:numPr>
        <w:spacing w:after="167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wskazywanie zależności istniejąc</w:t>
      </w:r>
      <w:r w:rsidR="00F80CB7" w:rsidRPr="009F449C">
        <w:rPr>
          <w:sz w:val="20"/>
          <w:szCs w:val="20"/>
        </w:rPr>
        <w:t>ych w środowisku przyrodniczym,</w:t>
      </w:r>
    </w:p>
    <w:p w:rsidR="00F80CB7" w:rsidRPr="009F449C" w:rsidRDefault="003F56C9" w:rsidP="009F449C">
      <w:pPr>
        <w:numPr>
          <w:ilvl w:val="1"/>
          <w:numId w:val="1"/>
        </w:numPr>
        <w:spacing w:after="167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kształtowanie umiejętności obse</w:t>
      </w:r>
      <w:r w:rsidR="00F80CB7" w:rsidRPr="009F449C">
        <w:rPr>
          <w:sz w:val="20"/>
          <w:szCs w:val="20"/>
        </w:rPr>
        <w:t>rwacji zjawisk przyrodniczych,</w:t>
      </w:r>
    </w:p>
    <w:p w:rsidR="00F055C8" w:rsidRPr="009F449C" w:rsidRDefault="003F56C9" w:rsidP="009F449C">
      <w:pPr>
        <w:numPr>
          <w:ilvl w:val="1"/>
          <w:numId w:val="1"/>
        </w:numPr>
        <w:spacing w:after="167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ukazywanie współzależności człowieka i środowiska. </w:t>
      </w:r>
    </w:p>
    <w:p w:rsidR="00F055C8" w:rsidRPr="009F449C" w:rsidRDefault="003F56C9" w:rsidP="009F449C">
      <w:pPr>
        <w:spacing w:after="16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ZAŁOŻENIA PRZEDMIOTOWEGO SYSTEMU OCENIANIA </w:t>
      </w:r>
    </w:p>
    <w:p w:rsidR="00F055C8" w:rsidRPr="009F449C" w:rsidRDefault="003F56C9" w:rsidP="009F449C">
      <w:pPr>
        <w:spacing w:after="32" w:line="240" w:lineRule="auto"/>
        <w:ind w:left="721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1"/>
          <w:numId w:val="1"/>
        </w:numPr>
        <w:spacing w:after="38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 zadań nauczyciela należy bieżące, śródroczne, końcoworoczne ocenianie i klasyfikowanie uczniów według skali przyjętej w szkole jak również warunki poprawiania oceny. </w:t>
      </w:r>
    </w:p>
    <w:p w:rsidR="00F055C8" w:rsidRPr="009F449C" w:rsidRDefault="003F56C9" w:rsidP="009F449C">
      <w:pPr>
        <w:numPr>
          <w:ilvl w:val="1"/>
          <w:numId w:val="1"/>
        </w:numPr>
        <w:spacing w:after="38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Przedmiotem oceny są: wiadomości i umiejętności przedmiotowe oraz ponadprzedmiotowe, postawy i wartości kształtowane w procesie dydaktycznym.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Ocena ucznia powinna być oceną wspierającą w osiąganiu celów, motywującą ucznia do dalszej pracy i diagnozującą jego osiągnięcia.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CELE PRZEDMIOTOWEGO SYSTEMU OCENIANIA </w:t>
      </w:r>
    </w:p>
    <w:p w:rsidR="00F055C8" w:rsidRPr="009F449C" w:rsidRDefault="003F56C9" w:rsidP="009F449C">
      <w:pPr>
        <w:spacing w:after="115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143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>Celem PSO</w:t>
      </w:r>
      <w:r w:rsidRPr="009F449C">
        <w:rPr>
          <w:sz w:val="20"/>
          <w:szCs w:val="20"/>
        </w:rPr>
        <w:t xml:space="preserve"> jest: </w:t>
      </w:r>
    </w:p>
    <w:p w:rsidR="00F055C8" w:rsidRPr="009F449C" w:rsidRDefault="003F56C9" w:rsidP="009F449C">
      <w:pPr>
        <w:numPr>
          <w:ilvl w:val="1"/>
          <w:numId w:val="1"/>
        </w:numPr>
        <w:spacing w:after="38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dostarczenie informacji o stopniu opanowania wiedzy i umiejętności uczniowi, jego rodzicom oraz nauczycielowi, poprzez ocenę wiadomości i umiejętności ucznia,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wykrywanie braków w wiedzy i umiejętnościach oraz pokazywanie sposobów ich likwidacji, </w:t>
      </w:r>
    </w:p>
    <w:p w:rsidR="00F055C8" w:rsidRPr="009F449C" w:rsidRDefault="003F56C9" w:rsidP="009F449C">
      <w:pPr>
        <w:numPr>
          <w:ilvl w:val="1"/>
          <w:numId w:val="1"/>
        </w:numPr>
        <w:spacing w:after="122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motywowanie ucznia do systematycznej pracy,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umożliwienie nauczycielowi doskonalenia organizacji i metod pracy dydaktyczno-wychowawczej. </w:t>
      </w:r>
    </w:p>
    <w:p w:rsidR="00F055C8" w:rsidRPr="009F449C" w:rsidRDefault="003F56C9" w:rsidP="009F449C">
      <w:pPr>
        <w:spacing w:after="151" w:line="240" w:lineRule="auto"/>
        <w:ind w:left="1441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0"/>
          <w:numId w:val="1"/>
        </w:numPr>
        <w:spacing w:after="115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OCENIANIE OSIĄGNIĘĆ UCZNIÓW NA LEKCJACH RZYRODY </w:t>
      </w:r>
    </w:p>
    <w:p w:rsidR="00F055C8" w:rsidRPr="009F449C" w:rsidRDefault="003F56C9" w:rsidP="009F449C">
      <w:pPr>
        <w:spacing w:after="12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197"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Ocena ucznia powinna być oceną wspierającą w osiąganiu celów, motywującą ucznia do dalszej pracy i diagnozującą jego osiągnięcia. </w:t>
      </w:r>
    </w:p>
    <w:p w:rsidR="00F055C8" w:rsidRPr="009F449C" w:rsidRDefault="003F56C9" w:rsidP="009F449C">
      <w:pPr>
        <w:spacing w:after="313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Obszary aktywności ucznia podlegające ocenie: </w:t>
      </w:r>
    </w:p>
    <w:p w:rsidR="00F055C8" w:rsidRPr="009F449C" w:rsidRDefault="003F56C9" w:rsidP="009F449C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b/>
          <w:sz w:val="20"/>
          <w:szCs w:val="20"/>
        </w:rPr>
        <w:lastRenderedPageBreak/>
        <w:t xml:space="preserve">Wiadomości 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uczeń zna i rozumie zależności występujące w przyrodzie 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charakteryzuje poziomy życia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wskazuje i ocenia zmiany w środowisku pod wpływem działalności człowieka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zna podstawowe pojęcia biologiczne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opisuje budowę i czynności życiowe organizmów żywych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zna zasady zdrowego stylu życia </w:t>
      </w:r>
    </w:p>
    <w:p w:rsidR="00F055C8" w:rsidRPr="009F449C" w:rsidRDefault="003F56C9" w:rsidP="009F449C">
      <w:pPr>
        <w:spacing w:after="30" w:line="240" w:lineRule="auto"/>
        <w:ind w:left="721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Umiejętności 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rozumie podstawowe pojęcia biologiczne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orientuje się na mapie i w terenie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obserwuje i opisuje środowisko przyrodnicze i zjawiska w nim zachodzące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wykonuje proste doświadczenia i interpretuje ich wyniki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dociera do różnych źródeł informacji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przedstawia na forum klasy wyniki swojej pracy </w:t>
      </w:r>
    </w:p>
    <w:p w:rsidR="00F055C8" w:rsidRPr="009F449C" w:rsidRDefault="003F56C9" w:rsidP="009F449C">
      <w:pPr>
        <w:spacing w:after="0" w:line="240" w:lineRule="auto"/>
        <w:ind w:left="721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1"/>
          <w:numId w:val="1"/>
        </w:numPr>
        <w:spacing w:after="0" w:line="240" w:lineRule="auto"/>
        <w:ind w:right="4" w:hanging="361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Postawy 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postawy proekologiczne i prozdrowotne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odpowiedzialnego działania na rzecz środowiska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zaangażowania podczas pracy lekcyjnej </w:t>
      </w:r>
    </w:p>
    <w:p w:rsidR="00F055C8" w:rsidRPr="009F449C" w:rsidRDefault="003F56C9" w:rsidP="009F449C">
      <w:pPr>
        <w:numPr>
          <w:ilvl w:val="2"/>
          <w:numId w:val="1"/>
        </w:numPr>
        <w:spacing w:after="163"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aktywnego udziału w konkursach przyrodniczych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22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Formy aktywności uczniów podlegające ocenie: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pisemne – sprawdziany i kartkówki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Odpowiedzi ustne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domowe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Prowadzenie zeszytu przedmiotowego i ćwiczeń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Dodatkowe pomoce potrzebne do lekcji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Praca w grupach </w:t>
      </w:r>
    </w:p>
    <w:p w:rsidR="00F055C8" w:rsidRPr="009F449C" w:rsidRDefault="003F56C9" w:rsidP="009F449C">
      <w:pPr>
        <w:numPr>
          <w:ilvl w:val="1"/>
          <w:numId w:val="1"/>
        </w:numPr>
        <w:spacing w:after="9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długoterminowe – albumy, zielniki, plakaty, gazetki itp. </w:t>
      </w:r>
      <w:r w:rsidRPr="009F449C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9F449C">
        <w:rPr>
          <w:sz w:val="20"/>
          <w:szCs w:val="20"/>
        </w:rPr>
        <w:t xml:space="preserve"> Aktywność w czasie lekcji i działalność pozalekcyjna – konkursy, kółka, organizacje proekologiczne, udział w akcjach ekologicznych itp. </w:t>
      </w:r>
    </w:p>
    <w:p w:rsidR="00F055C8" w:rsidRPr="009F449C" w:rsidRDefault="003F56C9" w:rsidP="009F449C">
      <w:pPr>
        <w:spacing w:after="18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197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Aktywność pozalekcyjna wpływająca na podwyższenie oceny: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Sukcesy w konkursach przyrodniczych i ekologicznych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Duże zaangażowanie w pracy na rzecz ochrony środowiska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Działalność w kołach zainteresowań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0"/>
          <w:numId w:val="1"/>
        </w:numPr>
        <w:spacing w:after="0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ZASADY OCENIANIA </w:t>
      </w:r>
    </w:p>
    <w:p w:rsidR="00F055C8" w:rsidRPr="009F449C" w:rsidRDefault="003F56C9" w:rsidP="009F449C">
      <w:pPr>
        <w:spacing w:after="32" w:line="240" w:lineRule="auto"/>
        <w:ind w:left="721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Każdy uczeń </w:t>
      </w:r>
      <w:r w:rsidR="00596A1D">
        <w:rPr>
          <w:sz w:val="20"/>
          <w:szCs w:val="20"/>
        </w:rPr>
        <w:t>jest oceniany systematycznie</w:t>
      </w:r>
      <w:r w:rsidRPr="009F449C">
        <w:rPr>
          <w:sz w:val="20"/>
          <w:szCs w:val="20"/>
        </w:rPr>
        <w:t xml:space="preserve">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Wszystkie oceny są jawne dla ucznia i jego rodziców.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Sprawdziany w formie testowej przeprowadzane są po zakończeniu każdego działu.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Nauczyciel zapowiada sprawdziany co najmniej tydzień wcześniej, a oddaje je poprawione w ciągu najpóźniej dwóch tygodni. </w:t>
      </w:r>
    </w:p>
    <w:p w:rsidR="00F055C8" w:rsidRPr="009F449C" w:rsidRDefault="003F56C9" w:rsidP="009F449C">
      <w:pPr>
        <w:numPr>
          <w:ilvl w:val="1"/>
          <w:numId w:val="1"/>
        </w:numPr>
        <w:spacing w:after="3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Uczeń, który uzyskał ze sprawdzianu ocenę niedostateczną, dopuszczającą może ją poprawiać (ocenę niedostateczną poprawia obowiązkowo) w terminie uzgodnionym z nauczycielem. Ocena z poprawy wpisywana jest do dziennika przy pierwotnej ocenie ze sprawdzianu.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 przypadku nieobecności ucznia na sprawdzianie pisemnym ma on obowiązek napisania go w terminie ustalonym z nauczycielem.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lastRenderedPageBreak/>
        <w:t xml:space="preserve">Sprawdziany oceniane są punktowo, a następnie przeliczane na skalę procentową odpowiadającą poszczególnym ocenom: </w:t>
      </w:r>
    </w:p>
    <w:p w:rsidR="00F055C8" w:rsidRPr="009F449C" w:rsidRDefault="003F56C9" w:rsidP="009F449C">
      <w:pPr>
        <w:numPr>
          <w:ilvl w:val="3"/>
          <w:numId w:val="2"/>
        </w:numPr>
        <w:spacing w:after="114" w:line="240" w:lineRule="auto"/>
        <w:ind w:right="4" w:hanging="360"/>
        <w:rPr>
          <w:sz w:val="20"/>
          <w:szCs w:val="20"/>
        </w:rPr>
      </w:pPr>
      <w:r w:rsidRPr="009F449C">
        <w:rPr>
          <w:sz w:val="20"/>
          <w:szCs w:val="20"/>
        </w:rPr>
        <w:t xml:space="preserve">100% punktów i punkty dodatkowe – ocena celująca </w:t>
      </w:r>
    </w:p>
    <w:p w:rsidR="00F055C8" w:rsidRPr="009F449C" w:rsidRDefault="003F56C9" w:rsidP="009F449C">
      <w:pPr>
        <w:numPr>
          <w:ilvl w:val="3"/>
          <w:numId w:val="2"/>
        </w:numPr>
        <w:spacing w:after="111" w:line="240" w:lineRule="auto"/>
        <w:ind w:right="4" w:hanging="360"/>
        <w:rPr>
          <w:sz w:val="20"/>
          <w:szCs w:val="20"/>
        </w:rPr>
      </w:pPr>
      <w:r w:rsidRPr="009F449C">
        <w:rPr>
          <w:sz w:val="20"/>
          <w:szCs w:val="20"/>
        </w:rPr>
        <w:t xml:space="preserve">100% – 91% – ocena bardzo dobra </w:t>
      </w:r>
    </w:p>
    <w:p w:rsidR="00F055C8" w:rsidRPr="009F449C" w:rsidRDefault="003F56C9" w:rsidP="009F449C">
      <w:pPr>
        <w:numPr>
          <w:ilvl w:val="3"/>
          <w:numId w:val="2"/>
        </w:numPr>
        <w:spacing w:after="110" w:line="240" w:lineRule="auto"/>
        <w:ind w:right="4" w:hanging="360"/>
        <w:rPr>
          <w:sz w:val="20"/>
          <w:szCs w:val="20"/>
        </w:rPr>
      </w:pPr>
      <w:r w:rsidRPr="009F449C">
        <w:rPr>
          <w:sz w:val="20"/>
          <w:szCs w:val="20"/>
        </w:rPr>
        <w:t xml:space="preserve">90% – 75% – ocena dobra </w:t>
      </w:r>
    </w:p>
    <w:p w:rsidR="00F055C8" w:rsidRPr="009F449C" w:rsidRDefault="003F56C9" w:rsidP="009F449C">
      <w:pPr>
        <w:numPr>
          <w:ilvl w:val="3"/>
          <w:numId w:val="2"/>
        </w:numPr>
        <w:spacing w:after="126" w:line="240" w:lineRule="auto"/>
        <w:ind w:right="4" w:hanging="360"/>
        <w:rPr>
          <w:sz w:val="20"/>
          <w:szCs w:val="20"/>
        </w:rPr>
      </w:pPr>
      <w:r w:rsidRPr="009F449C">
        <w:rPr>
          <w:sz w:val="20"/>
          <w:szCs w:val="20"/>
        </w:rPr>
        <w:t xml:space="preserve">74% – 51% – ocena dostateczna </w:t>
      </w:r>
    </w:p>
    <w:p w:rsidR="00F055C8" w:rsidRPr="009F449C" w:rsidRDefault="003F56C9" w:rsidP="009F449C">
      <w:pPr>
        <w:numPr>
          <w:ilvl w:val="3"/>
          <w:numId w:val="2"/>
        </w:numPr>
        <w:spacing w:after="114" w:line="240" w:lineRule="auto"/>
        <w:ind w:right="4" w:hanging="360"/>
        <w:rPr>
          <w:sz w:val="20"/>
          <w:szCs w:val="20"/>
        </w:rPr>
      </w:pPr>
      <w:r w:rsidRPr="009F449C">
        <w:rPr>
          <w:sz w:val="20"/>
          <w:szCs w:val="20"/>
        </w:rPr>
        <w:t xml:space="preserve">50% – 34% – ocena dopuszczająca </w:t>
      </w:r>
    </w:p>
    <w:p w:rsidR="00F055C8" w:rsidRPr="009F449C" w:rsidRDefault="003F56C9" w:rsidP="009F449C">
      <w:pPr>
        <w:numPr>
          <w:ilvl w:val="3"/>
          <w:numId w:val="2"/>
        </w:numPr>
        <w:spacing w:after="143" w:line="240" w:lineRule="auto"/>
        <w:ind w:right="4" w:hanging="360"/>
        <w:rPr>
          <w:sz w:val="20"/>
          <w:szCs w:val="20"/>
        </w:rPr>
      </w:pPr>
      <w:r w:rsidRPr="009F449C">
        <w:rPr>
          <w:sz w:val="20"/>
          <w:szCs w:val="20"/>
        </w:rPr>
        <w:t xml:space="preserve">33% – 0% – ocena niedostateczna </w:t>
      </w:r>
    </w:p>
    <w:p w:rsidR="00F055C8" w:rsidRPr="009F449C" w:rsidRDefault="00596A1D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>
        <w:rPr>
          <w:sz w:val="20"/>
          <w:szCs w:val="20"/>
        </w:rPr>
        <w:t>Uczeń może 1 raz</w:t>
      </w:r>
      <w:r w:rsidR="003F56C9" w:rsidRPr="009F449C">
        <w:rPr>
          <w:sz w:val="20"/>
          <w:szCs w:val="20"/>
        </w:rPr>
        <w:t xml:space="preserve"> w semestrze zgłosić nieprzygotowanie do lekcji bez podania przyczyny (nie dotyczy zapowiedzianych sprawdzianów).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Uczeń za nieprzygotowanie do lekcji (brak zeszytu ćwiczeń, zeszytu przedmiotowego</w:t>
      </w:r>
      <w:r w:rsidR="00487120" w:rsidRPr="009F449C">
        <w:rPr>
          <w:sz w:val="20"/>
          <w:szCs w:val="20"/>
        </w:rPr>
        <w:t>, podręcznika</w:t>
      </w:r>
      <w:r w:rsidRPr="009F449C">
        <w:rPr>
          <w:sz w:val="20"/>
          <w:szCs w:val="20"/>
        </w:rPr>
        <w:t xml:space="preserve">) oraz brak pracy domowej otrzymuje „ -”, trzy „-” skutkują otrzymaniem oceny niedostatecznej. </w:t>
      </w:r>
    </w:p>
    <w:p w:rsidR="00487120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Aktywność na lekcjach, nagradzana jest „+”. Za każde 3 zgromadzone„+” uczeń otrzymuje ocenę bardzo dobrą. Przez aktywność na lekcji rozumiemy częste zgłaszanie się na lekcji i udzielanie poprawnych odpowiedzi, wykonywanie dodatkowych zadań w czasie lekcji,</w:t>
      </w:r>
      <w:r w:rsidR="00487120" w:rsidRPr="009F449C">
        <w:rPr>
          <w:sz w:val="20"/>
          <w:szCs w:val="20"/>
        </w:rPr>
        <w:t xml:space="preserve"> aktywną pracę w grupie.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 nieobecny na lekcji ma obowiązek uzupełnić przerobiony zakres materiału, zadania w zeszycie ćwiczeń, notatki w zeszycie i odrobić zadania domowe. </w:t>
      </w:r>
    </w:p>
    <w:p w:rsidR="009F449C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Ocenę z bieżących tematów ( do 2-3 lekcji wstecz) uzyskuje uczeń z krótkich kartkówek i odpowiedzi ustnych. Kartkówki nie muszą być zapowiadane, nie podlegają poprawie. </w:t>
      </w:r>
    </w:p>
    <w:p w:rsidR="009F449C" w:rsidRPr="009F449C" w:rsidRDefault="009F449C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Uczeń przyłapany na ściąganiu podczas pracy pisemnej, otrzymuje ocenę niedostateczną, której nie może poprawić. Za ściąganie uważa się korzystanie z podręcznika, zeszytu        i innych materiałów pisanych ( ściągi) oraz podpowiedzi innych uczniów.</w:t>
      </w:r>
    </w:p>
    <w:p w:rsidR="009F449C" w:rsidRPr="009F449C" w:rsidRDefault="009F449C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Sprawdzone i ocenione prace pisemne, uczeń otrzymuje do wglądu w dniu otrzymania oceny. </w:t>
      </w:r>
    </w:p>
    <w:p w:rsidR="009F449C" w:rsidRPr="009F449C" w:rsidRDefault="009F449C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Na koniec semestru nie przewiduje się żadnych sprawdzianów poprawkowych czy zaliczeniowych.</w:t>
      </w:r>
    </w:p>
    <w:p w:rsidR="009F449C" w:rsidRPr="009F449C" w:rsidRDefault="009F449C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Wszystkie otrzymane przez ucznia oceny są w</w:t>
      </w:r>
      <w:r w:rsidR="00596A1D">
        <w:rPr>
          <w:sz w:val="20"/>
          <w:szCs w:val="20"/>
        </w:rPr>
        <w:t>pisywane do dziennika elektronicznego</w:t>
      </w:r>
      <w:r w:rsidRPr="009F449C">
        <w:rPr>
          <w:sz w:val="20"/>
          <w:szCs w:val="20"/>
        </w:rPr>
        <w:t>.</w:t>
      </w:r>
    </w:p>
    <w:p w:rsidR="00901FC4" w:rsidRPr="009F449C" w:rsidRDefault="00901FC4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Ocenie podlega z</w:t>
      </w:r>
      <w:r w:rsidR="00596A1D">
        <w:rPr>
          <w:sz w:val="20"/>
          <w:szCs w:val="20"/>
        </w:rPr>
        <w:t>eszyt ćwiczeń w klasach IV</w:t>
      </w:r>
    </w:p>
    <w:p w:rsidR="00F055C8" w:rsidRPr="009F449C" w:rsidRDefault="00B32A47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 ma prawo uzyskać ocenę z  dodatkowych zadań i prac długoterminowych </w:t>
      </w:r>
      <w:r w:rsidR="003F56C9" w:rsidRPr="009F449C">
        <w:rPr>
          <w:sz w:val="20"/>
          <w:szCs w:val="20"/>
        </w:rPr>
        <w:t xml:space="preserve">przydzielanych przez nauczyciela (np. referat, album, plakat, doświadczenie, model, pomoce do lekcji) oraz wyższą ocenę semestralną  z tytułu bardzo dobrych wyników w konkursach przyrodniczych na różnym szczeblu.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 ma obowiązek prowadzenia zeszytu ćwiczeń i zeszytu przedmiotowego </w:t>
      </w:r>
    </w:p>
    <w:p w:rsidR="00F055C8" w:rsidRPr="009F449C" w:rsidRDefault="00B32A47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Przy ocenianiu nauczyciel uwzględnia </w:t>
      </w:r>
      <w:r w:rsidR="00923F1B" w:rsidRPr="009F449C">
        <w:rPr>
          <w:sz w:val="20"/>
          <w:szCs w:val="20"/>
        </w:rPr>
        <w:t>możliwości intelektualne ucznia oraz</w:t>
      </w:r>
    </w:p>
    <w:p w:rsidR="00F055C8" w:rsidRPr="009F449C" w:rsidRDefault="003F56C9" w:rsidP="009F449C">
      <w:pPr>
        <w:spacing w:line="240" w:lineRule="auto"/>
        <w:ind w:left="731"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zalecenia Poradni Psychologiczno-Pedagogicznej. </w:t>
      </w:r>
    </w:p>
    <w:p w:rsidR="00F055C8" w:rsidRPr="009F449C" w:rsidRDefault="003F56C9" w:rsidP="009F449C">
      <w:pPr>
        <w:numPr>
          <w:ilvl w:val="1"/>
          <w:numId w:val="1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Uczeń mający kłopoty w nauce może zgłosić się do nauczyciela z prośbą dodatkową pomoc. Jej forma ustalana jest na bieżąco, wspólnie z uczniem.            Mogą to być: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dodatkowe konsultacje (po uzgodnieniu z nauczycielem),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prace ułatwiające i przybliżające zrozumienie problemu,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pomoc koleżeńska, </w:t>
      </w:r>
    </w:p>
    <w:p w:rsidR="00F055C8" w:rsidRPr="009F449C" w:rsidRDefault="003F56C9" w:rsidP="009F449C">
      <w:pPr>
        <w:numPr>
          <w:ilvl w:val="2"/>
          <w:numId w:val="1"/>
        </w:numPr>
        <w:spacing w:line="240" w:lineRule="auto"/>
        <w:ind w:right="4" w:hanging="216"/>
        <w:rPr>
          <w:sz w:val="20"/>
          <w:szCs w:val="20"/>
        </w:rPr>
      </w:pPr>
      <w:r w:rsidRPr="009F449C">
        <w:rPr>
          <w:sz w:val="20"/>
          <w:szCs w:val="20"/>
        </w:rPr>
        <w:t xml:space="preserve">ścisła współpraca z rodzicami. </w:t>
      </w:r>
    </w:p>
    <w:p w:rsidR="00F055C8" w:rsidRPr="009F449C" w:rsidRDefault="003F56C9" w:rsidP="009F449C">
      <w:pPr>
        <w:spacing w:after="9"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numPr>
          <w:ilvl w:val="0"/>
          <w:numId w:val="1"/>
        </w:numPr>
        <w:spacing w:after="326" w:line="240" w:lineRule="auto"/>
        <w:ind w:right="0" w:hanging="423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OCENIANIE ŚRÓDROCZNE I ROCZNE </w:t>
      </w:r>
    </w:p>
    <w:p w:rsidR="00F055C8" w:rsidRPr="009F449C" w:rsidRDefault="003F56C9" w:rsidP="009F449C">
      <w:pPr>
        <w:spacing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>Ocena semestralna i końcoworoczna nie jest średnią arytmetyczną ocen cząstkowych</w:t>
      </w:r>
      <w:r w:rsidR="00596A1D">
        <w:rPr>
          <w:sz w:val="20"/>
          <w:szCs w:val="20"/>
        </w:rPr>
        <w:t xml:space="preserve"> ale średnią ważoną</w:t>
      </w:r>
      <w:r w:rsidRPr="009F449C">
        <w:rPr>
          <w:sz w:val="20"/>
          <w:szCs w:val="20"/>
        </w:rPr>
        <w:t xml:space="preserve">. </w:t>
      </w:r>
    </w:p>
    <w:p w:rsidR="00F055C8" w:rsidRPr="009F449C" w:rsidRDefault="003F56C9" w:rsidP="009F449C">
      <w:pPr>
        <w:spacing w:after="17"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7"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 ocenie decydują: </w:t>
      </w:r>
    </w:p>
    <w:p w:rsidR="00F055C8" w:rsidRPr="009F449C" w:rsidRDefault="003F56C9" w:rsidP="009F449C">
      <w:pPr>
        <w:numPr>
          <w:ilvl w:val="0"/>
          <w:numId w:val="3"/>
        </w:numPr>
        <w:spacing w:after="25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oceny samodzielnej pracy ucznia (sprawdziany, testy, kartkówki, wypowiedzi ustne, prace domowe, zadania w zeszycie ćwiczeń, prace praktyczne),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oceny wspomagające (aktywność na lekcji, prace dodatkowe, udział w zajęciach pozalekcyjnych, konkursach). </w:t>
      </w:r>
    </w:p>
    <w:p w:rsidR="00F055C8" w:rsidRPr="009F449C" w:rsidRDefault="003F56C9" w:rsidP="009F449C">
      <w:pPr>
        <w:spacing w:after="22"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0916A0" w:rsidRPr="009F449C" w:rsidRDefault="000916A0" w:rsidP="009F449C">
      <w:pPr>
        <w:spacing w:line="240" w:lineRule="auto"/>
        <w:ind w:left="389" w:right="6139" w:hanging="389"/>
        <w:rPr>
          <w:sz w:val="20"/>
          <w:szCs w:val="20"/>
        </w:rPr>
      </w:pPr>
      <w:r w:rsidRPr="009F449C">
        <w:rPr>
          <w:sz w:val="20"/>
          <w:szCs w:val="20"/>
        </w:rPr>
        <w:t>Największą wartość mają:</w:t>
      </w:r>
    </w:p>
    <w:p w:rsidR="00F055C8" w:rsidRPr="009F449C" w:rsidRDefault="003F56C9" w:rsidP="009F449C">
      <w:pPr>
        <w:pStyle w:val="Akapitzlist"/>
        <w:numPr>
          <w:ilvl w:val="0"/>
          <w:numId w:val="9"/>
        </w:numPr>
        <w:spacing w:line="240" w:lineRule="auto"/>
        <w:ind w:right="6139"/>
        <w:rPr>
          <w:sz w:val="20"/>
          <w:szCs w:val="20"/>
        </w:rPr>
      </w:pPr>
      <w:r w:rsidRPr="009F449C">
        <w:rPr>
          <w:sz w:val="20"/>
          <w:szCs w:val="20"/>
        </w:rPr>
        <w:t xml:space="preserve">prace pisemne,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odpowiedzi ustne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prace praktyczne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lastRenderedPageBreak/>
        <w:t xml:space="preserve">rozwiązywanie problemów, uzasadnianie, wnioskowanie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aktywność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spacing w:line="240" w:lineRule="auto"/>
        <w:ind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Oceny semestralne i końcowe ustala się w stopniach według skali: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celujący - 6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bardzo dobry – 5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dobry – 4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dostateczny – 3 </w:t>
      </w:r>
      <w:r w:rsidRPr="009F449C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9F449C">
        <w:rPr>
          <w:sz w:val="20"/>
          <w:szCs w:val="20"/>
        </w:rPr>
        <w:t xml:space="preserve"> dopuszczający – 2 </w:t>
      </w:r>
    </w:p>
    <w:p w:rsidR="00F055C8" w:rsidRPr="009F449C" w:rsidRDefault="003F56C9" w:rsidP="009F449C">
      <w:pPr>
        <w:numPr>
          <w:ilvl w:val="0"/>
          <w:numId w:val="3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niedostateczny -1 </w:t>
      </w:r>
    </w:p>
    <w:p w:rsidR="00F055C8" w:rsidRPr="009F449C" w:rsidRDefault="003F56C9" w:rsidP="009F449C">
      <w:pPr>
        <w:spacing w:after="0"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spacing w:line="240" w:lineRule="auto"/>
        <w:ind w:left="0" w:right="0" w:firstLine="0"/>
        <w:rPr>
          <w:sz w:val="20"/>
          <w:szCs w:val="20"/>
        </w:rPr>
      </w:pPr>
      <w:r w:rsidRPr="009F449C">
        <w:rPr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VIII.  WYMAGANIA NA POSZCZEGÓLNE STOPNIE W KLASYFIKACJI </w:t>
      </w:r>
    </w:p>
    <w:p w:rsidR="00F055C8" w:rsidRPr="009F449C" w:rsidRDefault="003F56C9" w:rsidP="009F449C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SEMESTRALNEJ I ROCZNEJ </w:t>
      </w:r>
    </w:p>
    <w:p w:rsidR="00F055C8" w:rsidRPr="009F449C" w:rsidRDefault="003F56C9" w:rsidP="009F449C">
      <w:pPr>
        <w:spacing w:after="10" w:line="240" w:lineRule="auto"/>
        <w:ind w:left="0" w:right="0" w:firstLine="0"/>
        <w:rPr>
          <w:sz w:val="20"/>
          <w:szCs w:val="20"/>
        </w:rPr>
      </w:pPr>
      <w:r w:rsidRPr="009F449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0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Uczeń otrzymuje ocenę: </w:t>
      </w:r>
    </w:p>
    <w:p w:rsidR="00F055C8" w:rsidRPr="009F449C" w:rsidRDefault="003F56C9" w:rsidP="009F449C">
      <w:pPr>
        <w:spacing w:after="17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43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NIEDOSTATECZNĄ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nawet przy pomocy nauczyciela nie potrafi wykonać prostych poleceń wymagających zastosowania podstawowych umiejętności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nie opanował minimum programowego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wykazuje wyraźny brak zainteresowania przedmiotem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swoją postawą uniemożliwia pracę innym 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nie wykonuje zadań postawionych przez nauczyciela lub realizowanych przez grupę </w:t>
      </w:r>
    </w:p>
    <w:p w:rsidR="00F055C8" w:rsidRPr="009F449C" w:rsidRDefault="003F56C9" w:rsidP="009F449C">
      <w:pPr>
        <w:spacing w:after="17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197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DOPUSZCZAJĄCĄ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rozpoznaje i nazywa podstawowe zjawiska przyrody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posiada , przejawiający się w codziennym życiu, pozytywny stosunek do środowiska naturalnego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opanował materiał programowy w stopniu elementarnym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przy pomocy nauczyciela lub kolegów potrafi wykonać proste polecenia, wymagające zastosowania podstawowych umiejętności wymaganych w procesie uczenia się przyrody </w:t>
      </w:r>
      <w:r w:rsidRPr="009F449C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9F449C">
        <w:rPr>
          <w:sz w:val="20"/>
          <w:szCs w:val="20"/>
        </w:rPr>
        <w:t xml:space="preserve"> rozumie prosty tekst źródłowy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jest biernym uczestnikiem zajęć, ale nie przeszkadza w ich prowadzeniu </w:t>
      </w:r>
    </w:p>
    <w:p w:rsidR="00F055C8" w:rsidRPr="009F449C" w:rsidRDefault="003F56C9" w:rsidP="009F449C">
      <w:pPr>
        <w:spacing w:after="22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38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DOSTATECZNĄ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opanował wiadomości i umiejętności w stopniu podstawowym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zna podstawowe pojęcia przyrodnicze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rozpoznaje i ocenia postawy wobec środowiska przyrodniczego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posługuje się mapą jako źródłem wiedzy przyrodniczej </w:t>
      </w:r>
    </w:p>
    <w:p w:rsidR="00F055C8" w:rsidRPr="009F449C" w:rsidRDefault="003F56C9" w:rsidP="009F449C">
      <w:pPr>
        <w:numPr>
          <w:ilvl w:val="0"/>
          <w:numId w:val="4"/>
        </w:numPr>
        <w:spacing w:after="29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obserwuje pośrednio i bezpośrednio procesy zachodzące w środowisku przyrodniczym oraz opisuje je </w:t>
      </w:r>
    </w:p>
    <w:p w:rsidR="00F055C8" w:rsidRPr="009F449C" w:rsidRDefault="003F56C9" w:rsidP="009F449C">
      <w:pPr>
        <w:numPr>
          <w:ilvl w:val="0"/>
          <w:numId w:val="4"/>
        </w:numPr>
        <w:spacing w:after="30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potrafi pod kierunkiem nauczyciela skorzystać z podstawowych źródeł informacji przyrodniczej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potrafi wykonać proste zadania pisemne oparte na podręczniku lub innych źródłach wiedzy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pracuje niesystematycznie, niechętnie wykonuje powierzone zadania </w:t>
      </w:r>
    </w:p>
    <w:p w:rsidR="00F055C8" w:rsidRPr="009F449C" w:rsidRDefault="003F56C9" w:rsidP="009F449C">
      <w:pPr>
        <w:spacing w:after="0" w:line="240" w:lineRule="auto"/>
        <w:ind w:left="437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20" w:line="240" w:lineRule="auto"/>
        <w:ind w:right="4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 DOBRĄ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9F449C">
      <w:pPr>
        <w:numPr>
          <w:ilvl w:val="0"/>
          <w:numId w:val="4"/>
        </w:numPr>
        <w:spacing w:after="38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posiada niewielkie luki w wiadomościach i umiejętnościach rozwijanych na lekcjach </w:t>
      </w:r>
      <w:r w:rsidRPr="009F449C">
        <w:rPr>
          <w:rFonts w:ascii="Segoe UI Symbol" w:eastAsia="Segoe UI Symbol" w:hAnsi="Segoe UI Symbol" w:cs="Segoe UI Symbol"/>
          <w:sz w:val="20"/>
          <w:szCs w:val="20"/>
        </w:rPr>
        <w:t></w:t>
      </w:r>
      <w:r w:rsidRPr="009F449C">
        <w:rPr>
          <w:sz w:val="20"/>
          <w:szCs w:val="20"/>
        </w:rPr>
        <w:t xml:space="preserve"> właściwie wykorzystuje przyrządy do obserwacji i pomiarów elementów przyrody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korzysta z różnych źródeł informacji 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dostrzega wpływ przyrody na życie i gospodarkę człowieka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proponuje działania na rzecz ochrony środowiska przyrodniczego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ocenia relacje między działalnością człowieka a środowiskiem przyrodniczym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dokonuje porównań zjawisk i elementów przyrody, posługując się terminologią przyrodniczą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lastRenderedPageBreak/>
        <w:t xml:space="preserve">dobrze posługuje się mapą geograficzną – potrafi odczytać zawarte w niej informacje </w:t>
      </w:r>
    </w:p>
    <w:p w:rsidR="00F055C8" w:rsidRPr="009F449C" w:rsidRDefault="003F56C9" w:rsidP="009F449C">
      <w:pPr>
        <w:spacing w:after="27" w:line="240" w:lineRule="auto"/>
        <w:ind w:left="447" w:right="4"/>
        <w:rPr>
          <w:sz w:val="20"/>
          <w:szCs w:val="20"/>
        </w:rPr>
      </w:pPr>
      <w:r w:rsidRPr="009F449C">
        <w:rPr>
          <w:sz w:val="20"/>
          <w:szCs w:val="20"/>
        </w:rPr>
        <w:t xml:space="preserve">     i posługiwać się legendą mapy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systematycznie i efektywnie pracuje na lekcjach, potrafi sformułować dłuższą wypowiedź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pomaga innym, nigdy nie przeszkadza w pracy </w:t>
      </w:r>
    </w:p>
    <w:p w:rsidR="00F055C8" w:rsidRPr="009F449C" w:rsidRDefault="003F56C9" w:rsidP="009F449C">
      <w:pPr>
        <w:spacing w:after="17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43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BARDZO DOBRĄ </w:t>
      </w:r>
      <w:r w:rsidRPr="009F449C">
        <w:rPr>
          <w:sz w:val="20"/>
          <w:szCs w:val="20"/>
        </w:rPr>
        <w:t xml:space="preserve">jeżeli: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opanował w pełni materiał programowy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projektuje doświadczenia i prezentuje je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dostrzega i ocenia związki w przebiegu zjawisk przyrodniczych i działalności człowieka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przewiduje następstwa i skutki działalności człowieka oraz przebiegu procesów naturalnych w przyrodzie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wyjaśnia i rozwiązuje naturalne procesy w przyrodzie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rozwiązuje problemy i zadania postawione przez nauczyciela, posługując się zdobytymi umiejętnościami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systematycznie pracuje na lekcjach </w:t>
      </w:r>
    </w:p>
    <w:p w:rsidR="00F055C8" w:rsidRPr="009F449C" w:rsidRDefault="003F56C9" w:rsidP="009F449C">
      <w:pPr>
        <w:numPr>
          <w:ilvl w:val="0"/>
          <w:numId w:val="4"/>
        </w:numPr>
        <w:spacing w:after="29"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sprawnie korzysta z dostępnych i wskazanych przez nauczyciela źródeł informacji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wykorzystuje wiedzę z przedmiotów pokrewnych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bierze udział w konkursach przyrodniczych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formułuje dłuższe wypowiedzi zawierające własne sądy i opinie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wykazuje się aktywną postawą w klasie, poproszony nigdy nie odmawia wykonania dodatkowych zadań, aktywnie uczestniczy w rozwiązywaniu zadań realizowanych przez grupę, często wykazuje własną inicjatywę </w:t>
      </w:r>
    </w:p>
    <w:p w:rsidR="00F055C8" w:rsidRPr="009F449C" w:rsidRDefault="003F56C9" w:rsidP="009F449C">
      <w:pPr>
        <w:spacing w:after="17" w:line="240" w:lineRule="auto"/>
        <w:ind w:left="0" w:right="0" w:firstLine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 </w:t>
      </w:r>
    </w:p>
    <w:p w:rsidR="00F055C8" w:rsidRPr="009F449C" w:rsidRDefault="003F56C9" w:rsidP="009F449C">
      <w:pPr>
        <w:spacing w:after="243" w:line="240" w:lineRule="auto"/>
        <w:ind w:left="-5" w:right="0"/>
        <w:rPr>
          <w:sz w:val="20"/>
          <w:szCs w:val="20"/>
        </w:rPr>
      </w:pPr>
      <w:r w:rsidRPr="009F449C">
        <w:rPr>
          <w:b/>
          <w:sz w:val="20"/>
          <w:szCs w:val="20"/>
        </w:rPr>
        <w:t xml:space="preserve">CELUJĄCĄ </w:t>
      </w:r>
      <w:r w:rsidRPr="009F449C">
        <w:rPr>
          <w:sz w:val="20"/>
          <w:szCs w:val="20"/>
        </w:rPr>
        <w:t xml:space="preserve">jeżeli :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posiada wiadomości wykraczające poza materiał programowy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i twórczo rozwija własne zainteresowania przyrodnicze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wychodzi z samodzielnymi inicjatywami rozwiązania konkretnych problemów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odnosi sukcesy w konkursach , w których wymagana jest wiedza przyrodnicza wykraczająca poza program nauczania </w:t>
      </w:r>
    </w:p>
    <w:p w:rsidR="00F055C8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 xml:space="preserve">samodzielnie sięga do różnych źródeł informacji </w:t>
      </w:r>
    </w:p>
    <w:p w:rsidR="00E7363F" w:rsidRPr="009F449C" w:rsidRDefault="003F56C9" w:rsidP="009F449C">
      <w:pPr>
        <w:numPr>
          <w:ilvl w:val="0"/>
          <w:numId w:val="4"/>
        </w:numPr>
        <w:spacing w:line="240" w:lineRule="auto"/>
        <w:ind w:right="4" w:hanging="361"/>
        <w:rPr>
          <w:sz w:val="20"/>
          <w:szCs w:val="20"/>
        </w:rPr>
      </w:pPr>
      <w:r w:rsidRPr="009F449C">
        <w:rPr>
          <w:sz w:val="20"/>
          <w:szCs w:val="20"/>
        </w:rPr>
        <w:t>prezentuje sw</w:t>
      </w:r>
      <w:r w:rsidR="00223791" w:rsidRPr="009F449C">
        <w:rPr>
          <w:sz w:val="20"/>
          <w:szCs w:val="20"/>
        </w:rPr>
        <w:t>oje umiejętności na forum klasy</w:t>
      </w:r>
    </w:p>
    <w:p w:rsidR="00E7363F" w:rsidRDefault="00E7363F" w:rsidP="009F449C">
      <w:pPr>
        <w:spacing w:line="240" w:lineRule="auto"/>
        <w:rPr>
          <w:sz w:val="20"/>
          <w:szCs w:val="20"/>
        </w:rPr>
      </w:pPr>
    </w:p>
    <w:p w:rsidR="006B0567" w:rsidRPr="009F449C" w:rsidRDefault="006B0567" w:rsidP="009F449C">
      <w:pPr>
        <w:spacing w:line="240" w:lineRule="auto"/>
        <w:rPr>
          <w:sz w:val="20"/>
          <w:szCs w:val="20"/>
        </w:rPr>
      </w:pPr>
    </w:p>
    <w:p w:rsidR="00E7363F" w:rsidRPr="009F449C" w:rsidRDefault="00E7363F" w:rsidP="009F449C">
      <w:pPr>
        <w:spacing w:line="240" w:lineRule="auto"/>
        <w:rPr>
          <w:sz w:val="20"/>
          <w:szCs w:val="20"/>
        </w:rPr>
      </w:pPr>
    </w:p>
    <w:p w:rsidR="006B0567" w:rsidRPr="006B0567" w:rsidRDefault="006B0567" w:rsidP="00596A1D">
      <w:pPr>
        <w:spacing w:line="240" w:lineRule="auto"/>
        <w:rPr>
          <w:sz w:val="20"/>
          <w:szCs w:val="20"/>
        </w:rPr>
      </w:pPr>
      <w:r w:rsidRPr="006B056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</w:t>
      </w:r>
      <w:r w:rsidR="00596A1D">
        <w:rPr>
          <w:sz w:val="20"/>
          <w:szCs w:val="20"/>
        </w:rPr>
        <w:t xml:space="preserve">                          </w:t>
      </w:r>
      <w:r w:rsidRPr="006B056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="00596A1D">
        <w:rPr>
          <w:sz w:val="20"/>
          <w:szCs w:val="20"/>
        </w:rPr>
        <w:t xml:space="preserve">                              </w:t>
      </w:r>
    </w:p>
    <w:p w:rsidR="006B0567" w:rsidRPr="006B0567" w:rsidRDefault="006B0567" w:rsidP="006B0567">
      <w:pPr>
        <w:spacing w:line="240" w:lineRule="auto"/>
        <w:rPr>
          <w:sz w:val="20"/>
          <w:szCs w:val="20"/>
        </w:rPr>
      </w:pPr>
    </w:p>
    <w:p w:rsidR="006B0567" w:rsidRDefault="006B0567" w:rsidP="006B0567">
      <w:pPr>
        <w:spacing w:line="240" w:lineRule="auto"/>
        <w:rPr>
          <w:sz w:val="20"/>
          <w:szCs w:val="20"/>
        </w:rPr>
      </w:pPr>
    </w:p>
    <w:p w:rsidR="00E7363F" w:rsidRPr="009F449C" w:rsidRDefault="00E7363F" w:rsidP="00596A1D">
      <w:pPr>
        <w:spacing w:line="240" w:lineRule="auto"/>
        <w:ind w:left="0" w:firstLine="0"/>
        <w:rPr>
          <w:sz w:val="20"/>
          <w:szCs w:val="20"/>
        </w:rPr>
      </w:pPr>
    </w:p>
    <w:p w:rsidR="00E7363F" w:rsidRPr="009F449C" w:rsidRDefault="00E7363F" w:rsidP="009F449C">
      <w:pPr>
        <w:spacing w:line="240" w:lineRule="auto"/>
        <w:rPr>
          <w:sz w:val="20"/>
          <w:szCs w:val="20"/>
        </w:rPr>
      </w:pPr>
    </w:p>
    <w:p w:rsidR="00E7363F" w:rsidRPr="009F449C" w:rsidRDefault="00E7363F" w:rsidP="009F449C">
      <w:pPr>
        <w:tabs>
          <w:tab w:val="left" w:pos="5730"/>
        </w:tabs>
        <w:spacing w:line="240" w:lineRule="auto"/>
        <w:rPr>
          <w:sz w:val="20"/>
          <w:szCs w:val="20"/>
        </w:rPr>
      </w:pPr>
    </w:p>
    <w:p w:rsidR="00E7363F" w:rsidRPr="009F449C" w:rsidRDefault="00E7363F" w:rsidP="009F449C">
      <w:pPr>
        <w:spacing w:line="240" w:lineRule="auto"/>
        <w:rPr>
          <w:sz w:val="20"/>
          <w:szCs w:val="20"/>
        </w:rPr>
      </w:pPr>
    </w:p>
    <w:p w:rsidR="00F055C8" w:rsidRPr="009F449C" w:rsidRDefault="00F055C8" w:rsidP="009F449C">
      <w:pPr>
        <w:spacing w:line="240" w:lineRule="auto"/>
        <w:rPr>
          <w:sz w:val="20"/>
          <w:szCs w:val="20"/>
        </w:rPr>
        <w:sectPr w:rsidR="00F055C8" w:rsidRPr="009F449C" w:rsidSect="006B0567">
          <w:headerReference w:type="default" r:id="rId8"/>
          <w:footerReference w:type="even" r:id="rId9"/>
          <w:footerReference w:type="default" r:id="rId10"/>
          <w:footerReference w:type="first" r:id="rId11"/>
          <w:pgSz w:w="11904" w:h="16838"/>
          <w:pgMar w:top="426" w:right="847" w:bottom="993" w:left="851" w:header="708" w:footer="709" w:gutter="0"/>
          <w:cols w:space="708"/>
        </w:sectPr>
      </w:pPr>
    </w:p>
    <w:p w:rsidR="00F055C8" w:rsidRPr="009F449C" w:rsidRDefault="003F56C9" w:rsidP="009F449C">
      <w:pPr>
        <w:spacing w:after="0" w:line="240" w:lineRule="auto"/>
        <w:ind w:left="0" w:right="450" w:firstLine="0"/>
        <w:rPr>
          <w:sz w:val="20"/>
          <w:szCs w:val="20"/>
        </w:rPr>
      </w:pPr>
      <w:r w:rsidRPr="009F449C">
        <w:rPr>
          <w:rFonts w:ascii="Calibri" w:eastAsia="Calibri" w:hAnsi="Calibri" w:cs="Calibri"/>
          <w:sz w:val="20"/>
          <w:szCs w:val="20"/>
        </w:rPr>
        <w:lastRenderedPageBreak/>
        <w:t xml:space="preserve"> </w:t>
      </w:r>
    </w:p>
    <w:sectPr w:rsidR="00F055C8" w:rsidRPr="009F449C">
      <w:footerReference w:type="even" r:id="rId12"/>
      <w:footerReference w:type="default" r:id="rId13"/>
      <w:footerReference w:type="first" r:id="rId14"/>
      <w:pgSz w:w="11904" w:h="16838"/>
      <w:pgMar w:top="1463" w:right="1440" w:bottom="978" w:left="1416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B5C" w:rsidRDefault="002E4B5C">
      <w:pPr>
        <w:spacing w:after="0" w:line="240" w:lineRule="auto"/>
      </w:pPr>
      <w:r>
        <w:separator/>
      </w:r>
    </w:p>
  </w:endnote>
  <w:endnote w:type="continuationSeparator" w:id="0">
    <w:p w:rsidR="002E4B5C" w:rsidRDefault="002E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C8" w:rsidRDefault="003F56C9">
    <w:pPr>
      <w:spacing w:after="0" w:line="259" w:lineRule="auto"/>
      <w:ind w:left="0" w:right="683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55C8" w:rsidRDefault="003F56C9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0423201"/>
      <w:docPartObj>
        <w:docPartGallery w:val="Page Numbers (Bottom of Page)"/>
        <w:docPartUnique/>
      </w:docPartObj>
    </w:sdtPr>
    <w:sdtEndPr/>
    <w:sdtContent>
      <w:p w:rsidR="00A44A16" w:rsidRDefault="00A44A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B75">
          <w:rPr>
            <w:noProof/>
          </w:rPr>
          <w:t>4</w:t>
        </w:r>
        <w:r>
          <w:fldChar w:fldCharType="end"/>
        </w:r>
      </w:p>
    </w:sdtContent>
  </w:sdt>
  <w:p w:rsidR="00F055C8" w:rsidRDefault="00F055C8">
    <w:pPr>
      <w:spacing w:after="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C8" w:rsidRDefault="003F56C9">
    <w:pPr>
      <w:spacing w:after="0" w:line="259" w:lineRule="auto"/>
      <w:ind w:left="0" w:right="683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</w:t>
    </w:r>
    <w:r>
      <w:rPr>
        <w:rFonts w:ascii="Cambria" w:eastAsia="Cambria" w:hAnsi="Cambria" w:cs="Cambria"/>
        <w:sz w:val="28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055C8" w:rsidRDefault="003F56C9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C8" w:rsidRDefault="003F56C9">
    <w:pPr>
      <w:spacing w:after="0" w:line="259" w:lineRule="auto"/>
      <w:ind w:left="0" w:right="500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10</w:t>
    </w:r>
    <w:r>
      <w:rPr>
        <w:rFonts w:ascii="Cambria" w:eastAsia="Cambria" w:hAnsi="Cambria" w:cs="Cambria"/>
        <w:sz w:val="28"/>
      </w:rPr>
      <w:fldChar w:fldCharType="end"/>
    </w:r>
  </w:p>
  <w:p w:rsidR="00F055C8" w:rsidRDefault="003F56C9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C8" w:rsidRDefault="003F56C9">
    <w:pPr>
      <w:spacing w:after="0" w:line="259" w:lineRule="auto"/>
      <w:ind w:left="0" w:right="500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8E0B55" w:rsidRPr="008E0B55">
      <w:rPr>
        <w:rFonts w:ascii="Cambria" w:eastAsia="Cambria" w:hAnsi="Cambria" w:cs="Cambria"/>
        <w:noProof/>
        <w:sz w:val="28"/>
      </w:rPr>
      <w:t>6</w:t>
    </w:r>
    <w:r>
      <w:rPr>
        <w:rFonts w:ascii="Cambria" w:eastAsia="Cambria" w:hAnsi="Cambria" w:cs="Cambria"/>
        <w:sz w:val="28"/>
      </w:rPr>
      <w:fldChar w:fldCharType="end"/>
    </w:r>
  </w:p>
  <w:p w:rsidR="00F055C8" w:rsidRDefault="003F56C9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5C8" w:rsidRDefault="003F56C9">
    <w:pPr>
      <w:spacing w:after="0" w:line="259" w:lineRule="auto"/>
      <w:ind w:left="0" w:right="500" w:firstLine="0"/>
      <w:jc w:val="right"/>
    </w:pPr>
    <w:r>
      <w:rPr>
        <w:rFonts w:ascii="Cambria" w:eastAsia="Cambria" w:hAnsi="Cambria" w:cs="Cambria"/>
        <w:sz w:val="2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8"/>
      </w:rPr>
      <w:t>10</w:t>
    </w:r>
    <w:r>
      <w:rPr>
        <w:rFonts w:ascii="Cambria" w:eastAsia="Cambria" w:hAnsi="Cambria" w:cs="Cambria"/>
        <w:sz w:val="28"/>
      </w:rPr>
      <w:fldChar w:fldCharType="end"/>
    </w:r>
  </w:p>
  <w:p w:rsidR="00F055C8" w:rsidRDefault="003F56C9">
    <w:pPr>
      <w:spacing w:after="0" w:line="259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B5C" w:rsidRDefault="002E4B5C">
      <w:pPr>
        <w:spacing w:after="0" w:line="240" w:lineRule="auto"/>
      </w:pPr>
      <w:r>
        <w:separator/>
      </w:r>
    </w:p>
  </w:footnote>
  <w:footnote w:type="continuationSeparator" w:id="0">
    <w:p w:rsidR="002E4B5C" w:rsidRDefault="002E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FFE" w:rsidRPr="00223791" w:rsidRDefault="00A55FFE" w:rsidP="00223791">
    <w:pPr>
      <w:spacing w:line="264" w:lineRule="auto"/>
      <w:jc w:val="center"/>
      <w:rPr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8DB6B4" wp14:editId="5CA6F7F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8ADE02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i/>
          <w:color w:val="5B9BD5" w:themeColor="accent1"/>
          <w:sz w:val="20"/>
          <w:szCs w:val="20"/>
        </w:rPr>
        <w:alias w:val="Tytuł"/>
        <w:id w:val="494839596"/>
        <w:placeholder>
          <w:docPart w:val="F32591F9626944039144D99F41898AE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23791" w:rsidRPr="00223791">
          <w:rPr>
            <w:i/>
            <w:color w:val="5B9BD5" w:themeColor="accent1"/>
            <w:sz w:val="20"/>
            <w:szCs w:val="20"/>
          </w:rPr>
          <w:t>Przedmiotowy system oceniania z przyrody klasy IV-VI</w:t>
        </w:r>
      </w:sdtContent>
    </w:sdt>
  </w:p>
  <w:p w:rsidR="00A55FFE" w:rsidRDefault="00A55F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087"/>
    <w:multiLevelType w:val="hybridMultilevel"/>
    <w:tmpl w:val="8918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FF2"/>
    <w:multiLevelType w:val="hybridMultilevel"/>
    <w:tmpl w:val="FF0E799A"/>
    <w:lvl w:ilvl="0" w:tplc="80F2565E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18CCC2">
      <w:start w:val="1"/>
      <w:numFmt w:val="bullet"/>
      <w:lvlText w:val="o"/>
      <w:lvlJc w:val="left"/>
      <w:pPr>
        <w:ind w:left="14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0CE7C">
      <w:start w:val="1"/>
      <w:numFmt w:val="bullet"/>
      <w:lvlText w:val="▪"/>
      <w:lvlJc w:val="left"/>
      <w:pPr>
        <w:ind w:left="2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0E982">
      <w:start w:val="1"/>
      <w:numFmt w:val="bullet"/>
      <w:lvlText w:val="•"/>
      <w:lvlJc w:val="left"/>
      <w:pPr>
        <w:ind w:left="2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84A8A">
      <w:start w:val="1"/>
      <w:numFmt w:val="bullet"/>
      <w:lvlText w:val="o"/>
      <w:lvlJc w:val="left"/>
      <w:pPr>
        <w:ind w:left="3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05CBC">
      <w:start w:val="1"/>
      <w:numFmt w:val="bullet"/>
      <w:lvlText w:val="▪"/>
      <w:lvlJc w:val="left"/>
      <w:pPr>
        <w:ind w:left="4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E4A68">
      <w:start w:val="1"/>
      <w:numFmt w:val="bullet"/>
      <w:lvlText w:val="•"/>
      <w:lvlJc w:val="left"/>
      <w:pPr>
        <w:ind w:left="5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6F2D8">
      <w:start w:val="1"/>
      <w:numFmt w:val="bullet"/>
      <w:lvlText w:val="o"/>
      <w:lvlJc w:val="left"/>
      <w:pPr>
        <w:ind w:left="5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E8F4A2">
      <w:start w:val="1"/>
      <w:numFmt w:val="bullet"/>
      <w:lvlText w:val="▪"/>
      <w:lvlJc w:val="left"/>
      <w:pPr>
        <w:ind w:left="6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1A037C"/>
    <w:multiLevelType w:val="hybridMultilevel"/>
    <w:tmpl w:val="B92C4B04"/>
    <w:lvl w:ilvl="0" w:tplc="2EBC5D72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782BB6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D38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A34A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62C3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4D5A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EE34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0AB29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D4E45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EB0512"/>
    <w:multiLevelType w:val="hybridMultilevel"/>
    <w:tmpl w:val="5B4842C8"/>
    <w:lvl w:ilvl="0" w:tplc="546411E2">
      <w:start w:val="1"/>
      <w:numFmt w:val="bullet"/>
      <w:lvlText w:val="-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A1A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06DE6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44F6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EC9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C680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6FC9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ACD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82A3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CF01F8"/>
    <w:multiLevelType w:val="hybridMultilevel"/>
    <w:tmpl w:val="5EE4ABC8"/>
    <w:lvl w:ilvl="0" w:tplc="B8C048EA">
      <w:start w:val="1"/>
      <w:numFmt w:val="upperRoman"/>
      <w:lvlText w:val="%1."/>
      <w:lvlJc w:val="left"/>
      <w:pPr>
        <w:ind w:left="4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70BAB0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8F802">
      <w:start w:val="1"/>
      <w:numFmt w:val="bullet"/>
      <w:lvlText w:val="-"/>
      <w:lvlJc w:val="left"/>
      <w:pPr>
        <w:ind w:left="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3881E2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24CA0">
      <w:start w:val="1"/>
      <w:numFmt w:val="bullet"/>
      <w:lvlText w:val="o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D42282">
      <w:start w:val="1"/>
      <w:numFmt w:val="bullet"/>
      <w:lvlText w:val="▪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ED98C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20834">
      <w:start w:val="1"/>
      <w:numFmt w:val="bullet"/>
      <w:lvlText w:val="o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6AB14">
      <w:start w:val="1"/>
      <w:numFmt w:val="bullet"/>
      <w:lvlText w:val="▪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3E60FA"/>
    <w:multiLevelType w:val="hybridMultilevel"/>
    <w:tmpl w:val="42A6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B76AB"/>
    <w:multiLevelType w:val="hybridMultilevel"/>
    <w:tmpl w:val="8A7E8F62"/>
    <w:lvl w:ilvl="0" w:tplc="1E7E261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2E534">
      <w:start w:val="1"/>
      <w:numFmt w:val="bullet"/>
      <w:lvlText w:val="o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6C2280">
      <w:start w:val="1"/>
      <w:numFmt w:val="bullet"/>
      <w:lvlText w:val="▪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12A36E">
      <w:start w:val="1"/>
      <w:numFmt w:val="bullet"/>
      <w:lvlRestart w:val="0"/>
      <w:lvlText w:val="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E058F8">
      <w:start w:val="1"/>
      <w:numFmt w:val="bullet"/>
      <w:lvlText w:val="o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0D60A">
      <w:start w:val="1"/>
      <w:numFmt w:val="bullet"/>
      <w:lvlText w:val="▪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46DD2">
      <w:start w:val="1"/>
      <w:numFmt w:val="bullet"/>
      <w:lvlText w:val="•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40911E">
      <w:start w:val="1"/>
      <w:numFmt w:val="bullet"/>
      <w:lvlText w:val="o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50EBE4">
      <w:start w:val="1"/>
      <w:numFmt w:val="bullet"/>
      <w:lvlText w:val="▪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D92830"/>
    <w:multiLevelType w:val="hybridMultilevel"/>
    <w:tmpl w:val="E98C2686"/>
    <w:lvl w:ilvl="0" w:tplc="6B3096C0">
      <w:start w:val="1"/>
      <w:numFmt w:val="bullet"/>
      <w:lvlText w:val="•"/>
      <w:lvlJc w:val="left"/>
      <w:pPr>
        <w:ind w:left="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7EBE78">
      <w:start w:val="1"/>
      <w:numFmt w:val="bullet"/>
      <w:lvlText w:val="o"/>
      <w:lvlJc w:val="left"/>
      <w:pPr>
        <w:ind w:left="1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C7328">
      <w:start w:val="1"/>
      <w:numFmt w:val="bullet"/>
      <w:lvlText w:val="▪"/>
      <w:lvlJc w:val="left"/>
      <w:pPr>
        <w:ind w:left="2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C3230">
      <w:start w:val="1"/>
      <w:numFmt w:val="bullet"/>
      <w:lvlText w:val="•"/>
      <w:lvlJc w:val="left"/>
      <w:pPr>
        <w:ind w:left="2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E99D0">
      <w:start w:val="1"/>
      <w:numFmt w:val="bullet"/>
      <w:lvlText w:val="o"/>
      <w:lvlJc w:val="left"/>
      <w:pPr>
        <w:ind w:left="3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227998">
      <w:start w:val="1"/>
      <w:numFmt w:val="bullet"/>
      <w:lvlText w:val="▪"/>
      <w:lvlJc w:val="left"/>
      <w:pPr>
        <w:ind w:left="4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42FFE">
      <w:start w:val="1"/>
      <w:numFmt w:val="bullet"/>
      <w:lvlText w:val="•"/>
      <w:lvlJc w:val="left"/>
      <w:pPr>
        <w:ind w:left="5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6AB42">
      <w:start w:val="1"/>
      <w:numFmt w:val="bullet"/>
      <w:lvlText w:val="o"/>
      <w:lvlJc w:val="left"/>
      <w:pPr>
        <w:ind w:left="5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5644AC">
      <w:start w:val="1"/>
      <w:numFmt w:val="bullet"/>
      <w:lvlText w:val="▪"/>
      <w:lvlJc w:val="left"/>
      <w:pPr>
        <w:ind w:left="6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EC1116"/>
    <w:multiLevelType w:val="hybridMultilevel"/>
    <w:tmpl w:val="57745DCA"/>
    <w:lvl w:ilvl="0" w:tplc="66B4995C">
      <w:start w:val="8"/>
      <w:numFmt w:val="upperRoman"/>
      <w:lvlText w:val="%1."/>
      <w:lvlJc w:val="left"/>
      <w:pPr>
        <w:ind w:left="4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2162A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4E912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4250A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F02E2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A87E9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364F7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9237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24E97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0B517EE"/>
    <w:multiLevelType w:val="hybridMultilevel"/>
    <w:tmpl w:val="68B66C4C"/>
    <w:lvl w:ilvl="0" w:tplc="07F6D81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AAB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1E1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065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CA11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8D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70FF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CCFD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4F5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C8"/>
    <w:rsid w:val="000916A0"/>
    <w:rsid w:val="00223791"/>
    <w:rsid w:val="002E4B5C"/>
    <w:rsid w:val="003F56C9"/>
    <w:rsid w:val="00401F72"/>
    <w:rsid w:val="00487120"/>
    <w:rsid w:val="00596A1D"/>
    <w:rsid w:val="006B0567"/>
    <w:rsid w:val="008E0B55"/>
    <w:rsid w:val="00901FC4"/>
    <w:rsid w:val="00923F1B"/>
    <w:rsid w:val="009F449C"/>
    <w:rsid w:val="00A44A16"/>
    <w:rsid w:val="00A55FFE"/>
    <w:rsid w:val="00B32A47"/>
    <w:rsid w:val="00C57CB1"/>
    <w:rsid w:val="00D022A0"/>
    <w:rsid w:val="00DB4568"/>
    <w:rsid w:val="00E7363F"/>
    <w:rsid w:val="00E75B75"/>
    <w:rsid w:val="00F055C8"/>
    <w:rsid w:val="00F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AAE043"/>
  <w15:docId w15:val="{D5CA9BBB-755C-4786-A106-1CC8A5B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5" w:line="269" w:lineRule="auto"/>
      <w:ind w:left="10" w:right="606" w:hanging="10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6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5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FFE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23791"/>
    <w:pPr>
      <w:tabs>
        <w:tab w:val="center" w:pos="4680"/>
        <w:tab w:val="right" w:pos="9360"/>
      </w:tabs>
      <w:spacing w:after="0"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2379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A1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2591F9626944039144D99F41898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9038A2-D245-4E1E-A649-337D1751841A}"/>
      </w:docPartPr>
      <w:docPartBody>
        <w:p w:rsidR="007742AA" w:rsidRDefault="005C3316" w:rsidP="005C3316">
          <w:pPr>
            <w:pStyle w:val="F32591F9626944039144D99F41898AE7"/>
          </w:pPr>
          <w:r>
            <w:rPr>
              <w:color w:val="4472C4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16"/>
    <w:rsid w:val="00482268"/>
    <w:rsid w:val="005C3316"/>
    <w:rsid w:val="006D282B"/>
    <w:rsid w:val="007742AA"/>
    <w:rsid w:val="00EF27B9"/>
    <w:rsid w:val="00E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2591F9626944039144D99F41898AE7">
    <w:name w:val="F32591F9626944039144D99F41898AE7"/>
    <w:rsid w:val="005C3316"/>
  </w:style>
  <w:style w:type="paragraph" w:customStyle="1" w:styleId="C66C0A8E860C45E6924B1D0EC8AABBAA">
    <w:name w:val="C66C0A8E860C45E6924B1D0EC8AABBAA"/>
    <w:rsid w:val="005C33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E6699-6B4D-43E2-BF68-EADD0F78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1612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przyrody klasy IV-VI</vt:lpstr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przyrody klasy IV-VI</dc:title>
  <dc:subject/>
  <dc:creator>Leisner</dc:creator>
  <cp:keywords/>
  <cp:lastModifiedBy>ZSP nr 2</cp:lastModifiedBy>
  <cp:revision>3</cp:revision>
  <cp:lastPrinted>2016-09-18T13:27:00Z</cp:lastPrinted>
  <dcterms:created xsi:type="dcterms:W3CDTF">2017-09-14T12:19:00Z</dcterms:created>
  <dcterms:modified xsi:type="dcterms:W3CDTF">2019-09-16T06:33:00Z</dcterms:modified>
</cp:coreProperties>
</file>